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760FAA" w:rsidRDefault="00E40684" w:rsidP="0014004E">
      <w:pPr>
        <w:jc w:val="center"/>
        <w:rPr>
          <w:rFonts w:ascii="Times New Roman" w:hAnsi="Times New Roman"/>
          <w:szCs w:val="24"/>
        </w:rPr>
      </w:pPr>
      <w:r w:rsidRPr="00760FAA">
        <w:rPr>
          <w:rFonts w:ascii="Times New Roman" w:hAnsi="Times New Roman"/>
          <w:szCs w:val="24"/>
        </w:rPr>
        <w:t xml:space="preserve">MINUTES OF MEETING OF THE BRENTWOOD </w:t>
      </w:r>
      <w:r w:rsidR="001A4334" w:rsidRPr="00760FAA">
        <w:rPr>
          <w:rFonts w:ascii="Times New Roman" w:hAnsi="Times New Roman"/>
          <w:szCs w:val="24"/>
        </w:rPr>
        <w:t>PLANNING COMMISSION</w:t>
      </w:r>
    </w:p>
    <w:p w:rsidR="00E40684" w:rsidRPr="00760FAA" w:rsidRDefault="00E40684" w:rsidP="0014004E">
      <w:pPr>
        <w:jc w:val="center"/>
        <w:rPr>
          <w:rFonts w:ascii="Times New Roman" w:hAnsi="Times New Roman"/>
          <w:szCs w:val="24"/>
        </w:rPr>
      </w:pPr>
    </w:p>
    <w:p w:rsidR="00E40684" w:rsidRPr="00760FAA" w:rsidRDefault="006F6424" w:rsidP="0014004E">
      <w:pPr>
        <w:jc w:val="center"/>
        <w:rPr>
          <w:rFonts w:ascii="Times New Roman" w:hAnsi="Times New Roman"/>
          <w:szCs w:val="24"/>
        </w:rPr>
      </w:pPr>
      <w:r w:rsidRPr="00760FAA">
        <w:rPr>
          <w:rFonts w:ascii="Times New Roman" w:hAnsi="Times New Roman"/>
          <w:szCs w:val="24"/>
        </w:rPr>
        <w:t>B</w:t>
      </w:r>
      <w:r w:rsidR="00E40684" w:rsidRPr="00760FAA">
        <w:rPr>
          <w:rFonts w:ascii="Times New Roman" w:hAnsi="Times New Roman"/>
          <w:szCs w:val="24"/>
        </w:rPr>
        <w:t>RENTWOOD, TENNESSEE</w:t>
      </w:r>
    </w:p>
    <w:p w:rsidR="00E40684" w:rsidRPr="00760FAA" w:rsidRDefault="00E40684" w:rsidP="0014004E">
      <w:pPr>
        <w:jc w:val="center"/>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 xml:space="preserve">The regular meeting of the Brentwood </w:t>
      </w:r>
      <w:r w:rsidR="001A4334" w:rsidRPr="00760FAA">
        <w:rPr>
          <w:rFonts w:ascii="Times New Roman" w:hAnsi="Times New Roman"/>
          <w:szCs w:val="24"/>
        </w:rPr>
        <w:t>Planning Commission</w:t>
      </w:r>
      <w:r w:rsidRPr="00760FAA">
        <w:rPr>
          <w:rFonts w:ascii="Times New Roman" w:hAnsi="Times New Roman"/>
          <w:szCs w:val="24"/>
        </w:rPr>
        <w:t xml:space="preserve"> met on </w:t>
      </w:r>
      <w:r w:rsidR="00885BE1" w:rsidRPr="00760FAA">
        <w:rPr>
          <w:rFonts w:ascii="Times New Roman" w:hAnsi="Times New Roman"/>
          <w:szCs w:val="24"/>
        </w:rPr>
        <w:t>Mon</w:t>
      </w:r>
      <w:r w:rsidR="007F73E2" w:rsidRPr="00760FAA">
        <w:rPr>
          <w:rFonts w:ascii="Times New Roman" w:hAnsi="Times New Roman"/>
          <w:szCs w:val="24"/>
        </w:rPr>
        <w:t xml:space="preserve">day, </w:t>
      </w:r>
      <w:r w:rsidR="007B0E8E" w:rsidRPr="00760FAA">
        <w:rPr>
          <w:rFonts w:ascii="Times New Roman" w:hAnsi="Times New Roman"/>
          <w:szCs w:val="24"/>
        </w:rPr>
        <w:t>November</w:t>
      </w:r>
      <w:r w:rsidR="00885BE1" w:rsidRPr="00760FAA">
        <w:rPr>
          <w:rFonts w:ascii="Times New Roman" w:hAnsi="Times New Roman"/>
          <w:szCs w:val="24"/>
        </w:rPr>
        <w:t xml:space="preserve"> </w:t>
      </w:r>
      <w:r w:rsidR="007B0E8E" w:rsidRPr="00760FAA">
        <w:rPr>
          <w:rFonts w:ascii="Times New Roman" w:hAnsi="Times New Roman"/>
          <w:szCs w:val="24"/>
        </w:rPr>
        <w:t>6</w:t>
      </w:r>
      <w:r w:rsidR="00B43DE0" w:rsidRPr="00760FAA">
        <w:rPr>
          <w:rFonts w:ascii="Times New Roman" w:hAnsi="Times New Roman"/>
          <w:szCs w:val="24"/>
        </w:rPr>
        <w:t>, 2017</w:t>
      </w:r>
      <w:r w:rsidRPr="00760FAA">
        <w:rPr>
          <w:rFonts w:ascii="Times New Roman" w:hAnsi="Times New Roman"/>
          <w:szCs w:val="24"/>
        </w:rPr>
        <w:t xml:space="preserve"> at 7:00 p.m. at Brentwood </w:t>
      </w:r>
      <w:r w:rsidR="00702A49" w:rsidRPr="00760FAA">
        <w:rPr>
          <w:rFonts w:ascii="Times New Roman" w:hAnsi="Times New Roman"/>
          <w:szCs w:val="24"/>
        </w:rPr>
        <w:t>City Hall</w:t>
      </w:r>
      <w:r w:rsidRPr="00760FAA">
        <w:rPr>
          <w:rFonts w:ascii="Times New Roman" w:hAnsi="Times New Roman"/>
          <w:szCs w:val="24"/>
        </w:rPr>
        <w:t>.</w:t>
      </w:r>
    </w:p>
    <w:p w:rsidR="00E40684" w:rsidRPr="00760FAA" w:rsidRDefault="00E40684" w:rsidP="0014004E">
      <w:pPr>
        <w:jc w:val="both"/>
        <w:rPr>
          <w:rFonts w:ascii="Times New Roman" w:hAnsi="Times New Roman"/>
          <w:szCs w:val="24"/>
        </w:rPr>
      </w:pPr>
    </w:p>
    <w:p w:rsidR="007F1DC3" w:rsidRPr="00760FAA" w:rsidRDefault="00E40684" w:rsidP="0014004E">
      <w:pPr>
        <w:jc w:val="both"/>
        <w:rPr>
          <w:rFonts w:ascii="Times New Roman" w:hAnsi="Times New Roman"/>
          <w:szCs w:val="24"/>
        </w:rPr>
      </w:pPr>
      <w:r w:rsidRPr="00760FAA">
        <w:rPr>
          <w:rFonts w:ascii="Times New Roman" w:hAnsi="Times New Roman"/>
          <w:szCs w:val="24"/>
        </w:rPr>
        <w:t>Present were</w:t>
      </w:r>
      <w:r w:rsidR="008F5E54" w:rsidRPr="00760FAA">
        <w:rPr>
          <w:rFonts w:ascii="Times New Roman" w:hAnsi="Times New Roman"/>
          <w:szCs w:val="24"/>
        </w:rPr>
        <w:t xml:space="preserve"> </w:t>
      </w:r>
      <w:r w:rsidR="00B43DE0" w:rsidRPr="00760FAA">
        <w:rPr>
          <w:rFonts w:ascii="Times New Roman" w:hAnsi="Times New Roman"/>
          <w:szCs w:val="24"/>
        </w:rPr>
        <w:t>Chairman Jane</w:t>
      </w:r>
      <w:r w:rsidR="00204466" w:rsidRPr="00760FAA">
        <w:rPr>
          <w:rFonts w:ascii="Times New Roman" w:hAnsi="Times New Roman"/>
          <w:szCs w:val="24"/>
        </w:rPr>
        <w:t>t</w:t>
      </w:r>
      <w:r w:rsidR="00B43DE0" w:rsidRPr="00760FAA">
        <w:rPr>
          <w:rFonts w:ascii="Times New Roman" w:hAnsi="Times New Roman"/>
          <w:szCs w:val="24"/>
        </w:rPr>
        <w:t xml:space="preserve"> Donahue, </w:t>
      </w:r>
      <w:r w:rsidR="00AA0716" w:rsidRPr="00760FAA">
        <w:rPr>
          <w:rFonts w:ascii="Times New Roman" w:hAnsi="Times New Roman"/>
          <w:szCs w:val="24"/>
        </w:rPr>
        <w:t>Carole Crigger</w:t>
      </w:r>
      <w:r w:rsidR="008750E6" w:rsidRPr="00760FAA">
        <w:rPr>
          <w:rFonts w:ascii="Times New Roman" w:hAnsi="Times New Roman"/>
          <w:szCs w:val="24"/>
        </w:rPr>
        <w:t xml:space="preserve">, </w:t>
      </w:r>
      <w:r w:rsidR="00F070F9" w:rsidRPr="00760FAA">
        <w:rPr>
          <w:rFonts w:ascii="Times New Roman" w:hAnsi="Times New Roman"/>
          <w:szCs w:val="24"/>
        </w:rPr>
        <w:t>Sandi Wells</w:t>
      </w:r>
      <w:r w:rsidR="00702A49" w:rsidRPr="00760FAA">
        <w:rPr>
          <w:rFonts w:ascii="Times New Roman" w:hAnsi="Times New Roman"/>
          <w:szCs w:val="24"/>
        </w:rPr>
        <w:t>, John Magyar</w:t>
      </w:r>
      <w:r w:rsidR="009E1C94" w:rsidRPr="00760FAA">
        <w:rPr>
          <w:rFonts w:ascii="Times New Roman" w:hAnsi="Times New Roman"/>
          <w:szCs w:val="24"/>
        </w:rPr>
        <w:t xml:space="preserve">, </w:t>
      </w:r>
      <w:r w:rsidR="0070020B" w:rsidRPr="00760FAA">
        <w:rPr>
          <w:rFonts w:ascii="Times New Roman" w:hAnsi="Times New Roman"/>
          <w:szCs w:val="24"/>
        </w:rPr>
        <w:t>John Church</w:t>
      </w:r>
      <w:r w:rsidR="009E1C94" w:rsidRPr="00760FAA">
        <w:rPr>
          <w:rFonts w:ascii="Times New Roman" w:hAnsi="Times New Roman"/>
          <w:szCs w:val="24"/>
        </w:rPr>
        <w:t>, Brandon Oliver</w:t>
      </w:r>
      <w:r w:rsidR="00BC3463" w:rsidRPr="00760FAA">
        <w:rPr>
          <w:rFonts w:ascii="Times New Roman" w:hAnsi="Times New Roman"/>
          <w:szCs w:val="24"/>
        </w:rPr>
        <w:t>, Commissioner Ken Travis, Jack Moriarty</w:t>
      </w:r>
      <w:r w:rsidR="00E80301" w:rsidRPr="00760FAA">
        <w:rPr>
          <w:rFonts w:ascii="Times New Roman" w:hAnsi="Times New Roman"/>
          <w:szCs w:val="24"/>
        </w:rPr>
        <w:t xml:space="preserve"> </w:t>
      </w:r>
      <w:r w:rsidR="008750E6" w:rsidRPr="00760FAA">
        <w:rPr>
          <w:rFonts w:ascii="Times New Roman" w:hAnsi="Times New Roman"/>
          <w:szCs w:val="24"/>
        </w:rPr>
        <w:t>and</w:t>
      </w:r>
      <w:r w:rsidR="00123710" w:rsidRPr="00760FAA">
        <w:rPr>
          <w:rFonts w:ascii="Times New Roman" w:hAnsi="Times New Roman"/>
          <w:szCs w:val="24"/>
        </w:rPr>
        <w:t xml:space="preserve"> </w:t>
      </w:r>
      <w:r w:rsidR="00885BE1" w:rsidRPr="00760FAA">
        <w:rPr>
          <w:rFonts w:ascii="Times New Roman" w:hAnsi="Times New Roman"/>
          <w:szCs w:val="24"/>
        </w:rPr>
        <w:t>Chris Clark</w:t>
      </w:r>
      <w:r w:rsidR="00123710" w:rsidRPr="00760FAA">
        <w:rPr>
          <w:rFonts w:ascii="Times New Roman" w:hAnsi="Times New Roman"/>
          <w:szCs w:val="24"/>
        </w:rPr>
        <w:t xml:space="preserve">.  </w:t>
      </w:r>
      <w:r w:rsidR="007F73E2" w:rsidRPr="00760FAA">
        <w:rPr>
          <w:rFonts w:ascii="Times New Roman" w:hAnsi="Times New Roman"/>
          <w:szCs w:val="24"/>
        </w:rPr>
        <w:t>Staff present were Jeff Dobson, Kirk Bednar, Steve Foster, Jay Evans,</w:t>
      </w:r>
      <w:r w:rsidR="0070020B" w:rsidRPr="00760FAA">
        <w:rPr>
          <w:rFonts w:ascii="Times New Roman" w:hAnsi="Times New Roman"/>
          <w:szCs w:val="24"/>
        </w:rPr>
        <w:t xml:space="preserve"> Katie Jardieu</w:t>
      </w:r>
      <w:r w:rsidR="00885BE1" w:rsidRPr="00760FAA">
        <w:rPr>
          <w:rFonts w:ascii="Times New Roman" w:hAnsi="Times New Roman"/>
          <w:szCs w:val="24"/>
        </w:rPr>
        <w:t>,</w:t>
      </w:r>
      <w:r w:rsidR="007F73E2" w:rsidRPr="00760FAA">
        <w:rPr>
          <w:rFonts w:ascii="Times New Roman" w:hAnsi="Times New Roman"/>
          <w:szCs w:val="24"/>
        </w:rPr>
        <w:t xml:space="preserve"> Todd </w:t>
      </w:r>
      <w:r w:rsidR="00A85F22" w:rsidRPr="00760FAA">
        <w:rPr>
          <w:rFonts w:ascii="Times New Roman" w:hAnsi="Times New Roman"/>
          <w:szCs w:val="24"/>
        </w:rPr>
        <w:t>Petrowski</w:t>
      </w:r>
      <w:r w:rsidR="0070020B" w:rsidRPr="00760FAA">
        <w:rPr>
          <w:rFonts w:ascii="Times New Roman" w:hAnsi="Times New Roman"/>
          <w:szCs w:val="24"/>
        </w:rPr>
        <w:t>, Mike Harris, Darek Baskin,</w:t>
      </w:r>
      <w:r w:rsidR="007F73E2" w:rsidRPr="00760FAA">
        <w:rPr>
          <w:rFonts w:ascii="Times New Roman" w:hAnsi="Times New Roman"/>
          <w:szCs w:val="24"/>
        </w:rPr>
        <w:t xml:space="preserve"> </w:t>
      </w:r>
      <w:r w:rsidR="0070020B" w:rsidRPr="00760FAA">
        <w:rPr>
          <w:rFonts w:ascii="Times New Roman" w:hAnsi="Times New Roman"/>
          <w:szCs w:val="24"/>
        </w:rPr>
        <w:t xml:space="preserve">Holly Earls </w:t>
      </w:r>
      <w:r w:rsidR="007F73E2" w:rsidRPr="00760FAA">
        <w:rPr>
          <w:rFonts w:ascii="Times New Roman" w:hAnsi="Times New Roman"/>
          <w:szCs w:val="24"/>
        </w:rPr>
        <w:t>and Debbie Hedgepath.</w:t>
      </w:r>
      <w:r w:rsidR="008750E6" w:rsidRPr="00760FAA">
        <w:rPr>
          <w:rFonts w:ascii="Times New Roman" w:hAnsi="Times New Roman"/>
          <w:szCs w:val="24"/>
        </w:rPr>
        <w:t xml:space="preserve"> </w:t>
      </w:r>
      <w:proofErr w:type="spellStart"/>
      <w:r w:rsidR="0070020B" w:rsidRPr="00760FAA">
        <w:rPr>
          <w:rFonts w:ascii="Times New Roman" w:hAnsi="Times New Roman"/>
          <w:szCs w:val="24"/>
        </w:rPr>
        <w:t>Stevan</w:t>
      </w:r>
      <w:proofErr w:type="spellEnd"/>
      <w:r w:rsidR="0070020B" w:rsidRPr="00760FAA">
        <w:rPr>
          <w:rFonts w:ascii="Times New Roman" w:hAnsi="Times New Roman"/>
          <w:szCs w:val="24"/>
        </w:rPr>
        <w:t xml:space="preserve"> Pippin </w:t>
      </w:r>
      <w:r w:rsidR="00BC3463" w:rsidRPr="00760FAA">
        <w:rPr>
          <w:rFonts w:ascii="Times New Roman" w:hAnsi="Times New Roman"/>
          <w:szCs w:val="24"/>
        </w:rPr>
        <w:t>was</w:t>
      </w:r>
      <w:r w:rsidR="007F73E2" w:rsidRPr="00760FAA">
        <w:rPr>
          <w:rFonts w:ascii="Times New Roman" w:hAnsi="Times New Roman"/>
          <w:szCs w:val="24"/>
        </w:rPr>
        <w:t xml:space="preserve"> absent.</w:t>
      </w:r>
    </w:p>
    <w:p w:rsidR="000A6286" w:rsidRPr="00760FAA" w:rsidRDefault="000A6286" w:rsidP="0014004E">
      <w:pPr>
        <w:jc w:val="both"/>
        <w:rPr>
          <w:rFonts w:ascii="Times New Roman" w:hAnsi="Times New Roman"/>
          <w:szCs w:val="24"/>
        </w:rPr>
      </w:pPr>
    </w:p>
    <w:p w:rsidR="00537521" w:rsidRPr="00760FAA" w:rsidRDefault="00885BE1" w:rsidP="0014004E">
      <w:pPr>
        <w:pStyle w:val="Title"/>
        <w:widowControl w:val="0"/>
        <w:tabs>
          <w:tab w:val="left" w:pos="1080"/>
        </w:tabs>
        <w:jc w:val="both"/>
        <w:rPr>
          <w:rFonts w:ascii="Times New Roman" w:hAnsi="Times New Roman"/>
          <w:b w:val="0"/>
          <w:sz w:val="24"/>
          <w:szCs w:val="24"/>
        </w:rPr>
      </w:pPr>
      <w:r w:rsidRPr="00760FAA">
        <w:rPr>
          <w:rFonts w:ascii="Times New Roman" w:hAnsi="Times New Roman"/>
          <w:b w:val="0"/>
          <w:sz w:val="24"/>
          <w:szCs w:val="24"/>
        </w:rPr>
        <w:t xml:space="preserve">Commissioner </w:t>
      </w:r>
      <w:proofErr w:type="spellStart"/>
      <w:r w:rsidR="0070020B" w:rsidRPr="00760FAA">
        <w:rPr>
          <w:rFonts w:ascii="Times New Roman" w:hAnsi="Times New Roman"/>
          <w:b w:val="0"/>
          <w:sz w:val="24"/>
          <w:szCs w:val="24"/>
        </w:rPr>
        <w:t>Crigger</w:t>
      </w:r>
      <w:proofErr w:type="spellEnd"/>
      <w:r w:rsidR="00AD6EE9" w:rsidRPr="00760FAA">
        <w:rPr>
          <w:rFonts w:ascii="Times New Roman" w:hAnsi="Times New Roman"/>
          <w:b w:val="0"/>
          <w:sz w:val="24"/>
          <w:szCs w:val="24"/>
        </w:rPr>
        <w:t xml:space="preserve"> moved for</w:t>
      </w:r>
      <w:r w:rsidR="00BC1660" w:rsidRPr="00760FAA">
        <w:rPr>
          <w:rFonts w:ascii="Times New Roman" w:hAnsi="Times New Roman"/>
          <w:b w:val="0"/>
          <w:sz w:val="24"/>
          <w:szCs w:val="24"/>
        </w:rPr>
        <w:t xml:space="preserve"> approval</w:t>
      </w:r>
      <w:r w:rsidR="00AB296D" w:rsidRPr="00760FAA">
        <w:rPr>
          <w:rFonts w:ascii="Times New Roman" w:hAnsi="Times New Roman"/>
          <w:b w:val="0"/>
          <w:sz w:val="24"/>
          <w:szCs w:val="24"/>
        </w:rPr>
        <w:t xml:space="preserve"> of the minutes </w:t>
      </w:r>
      <w:r w:rsidR="00FC1E27" w:rsidRPr="00760FAA">
        <w:rPr>
          <w:rFonts w:ascii="Times New Roman" w:hAnsi="Times New Roman"/>
          <w:b w:val="0"/>
          <w:sz w:val="24"/>
          <w:szCs w:val="24"/>
        </w:rPr>
        <w:t>from the</w:t>
      </w:r>
      <w:r w:rsidR="00F1068B" w:rsidRPr="00760FAA">
        <w:rPr>
          <w:rFonts w:ascii="Times New Roman" w:hAnsi="Times New Roman"/>
          <w:b w:val="0"/>
          <w:sz w:val="24"/>
          <w:szCs w:val="24"/>
        </w:rPr>
        <w:t xml:space="preserve"> </w:t>
      </w:r>
      <w:r w:rsidR="0070020B" w:rsidRPr="00760FAA">
        <w:rPr>
          <w:rFonts w:ascii="Times New Roman" w:hAnsi="Times New Roman"/>
          <w:b w:val="0"/>
          <w:sz w:val="24"/>
          <w:szCs w:val="24"/>
        </w:rPr>
        <w:t>October 2</w:t>
      </w:r>
      <w:r w:rsidR="000A03F9" w:rsidRPr="00760FAA">
        <w:rPr>
          <w:rFonts w:ascii="Times New Roman" w:hAnsi="Times New Roman"/>
          <w:b w:val="0"/>
          <w:sz w:val="24"/>
          <w:szCs w:val="24"/>
        </w:rPr>
        <w:t>, 2017</w:t>
      </w:r>
      <w:r w:rsidR="00A204B4" w:rsidRPr="00760FAA">
        <w:rPr>
          <w:rFonts w:ascii="Times New Roman" w:hAnsi="Times New Roman"/>
          <w:sz w:val="24"/>
          <w:szCs w:val="24"/>
        </w:rPr>
        <w:t xml:space="preserve"> </w:t>
      </w:r>
      <w:r w:rsidR="00FC1E27" w:rsidRPr="00760FAA">
        <w:rPr>
          <w:rFonts w:ascii="Times New Roman" w:hAnsi="Times New Roman"/>
          <w:b w:val="0"/>
          <w:sz w:val="24"/>
          <w:szCs w:val="24"/>
        </w:rPr>
        <w:t>meeting</w:t>
      </w:r>
      <w:r w:rsidR="00CD298B" w:rsidRPr="00760FAA">
        <w:rPr>
          <w:rFonts w:ascii="Times New Roman" w:hAnsi="Times New Roman"/>
          <w:b w:val="0"/>
          <w:sz w:val="24"/>
          <w:szCs w:val="24"/>
        </w:rPr>
        <w:t xml:space="preserve"> as </w:t>
      </w:r>
      <w:r w:rsidR="001E2FD9" w:rsidRPr="00760FAA">
        <w:rPr>
          <w:rFonts w:ascii="Times New Roman" w:hAnsi="Times New Roman"/>
          <w:b w:val="0"/>
          <w:sz w:val="24"/>
          <w:szCs w:val="24"/>
        </w:rPr>
        <w:t>written</w:t>
      </w:r>
      <w:r w:rsidR="00A60008" w:rsidRPr="00760FAA">
        <w:rPr>
          <w:rFonts w:ascii="Times New Roman" w:hAnsi="Times New Roman"/>
          <w:b w:val="0"/>
          <w:sz w:val="24"/>
          <w:szCs w:val="24"/>
        </w:rPr>
        <w:t xml:space="preserve">; seconded by </w:t>
      </w:r>
      <w:r w:rsidR="007F73E2" w:rsidRPr="00760FAA">
        <w:rPr>
          <w:rFonts w:ascii="Times New Roman" w:hAnsi="Times New Roman"/>
          <w:b w:val="0"/>
          <w:sz w:val="24"/>
          <w:szCs w:val="24"/>
        </w:rPr>
        <w:t xml:space="preserve">Mr. </w:t>
      </w:r>
      <w:r w:rsidR="0070020B" w:rsidRPr="00760FAA">
        <w:rPr>
          <w:rFonts w:ascii="Times New Roman" w:hAnsi="Times New Roman"/>
          <w:b w:val="0"/>
          <w:sz w:val="24"/>
          <w:szCs w:val="24"/>
        </w:rPr>
        <w:t>Moriarty</w:t>
      </w:r>
      <w:r w:rsidR="00A60008" w:rsidRPr="00760FAA">
        <w:rPr>
          <w:rFonts w:ascii="Times New Roman" w:hAnsi="Times New Roman"/>
          <w:b w:val="0"/>
          <w:sz w:val="24"/>
          <w:szCs w:val="24"/>
        </w:rPr>
        <w:t xml:space="preserve">.  </w:t>
      </w:r>
      <w:r w:rsidRPr="00760FAA">
        <w:rPr>
          <w:rFonts w:ascii="Times New Roman" w:hAnsi="Times New Roman"/>
          <w:b w:val="0"/>
          <w:sz w:val="24"/>
          <w:szCs w:val="24"/>
        </w:rPr>
        <w:t>Approval was unanimous.</w:t>
      </w:r>
    </w:p>
    <w:p w:rsidR="009E1C94" w:rsidRPr="00760FAA" w:rsidRDefault="009E1C94" w:rsidP="0014004E">
      <w:pPr>
        <w:pStyle w:val="Title"/>
        <w:widowControl w:val="0"/>
        <w:tabs>
          <w:tab w:val="left" w:pos="1080"/>
        </w:tabs>
        <w:jc w:val="both"/>
        <w:rPr>
          <w:rFonts w:ascii="Times New Roman" w:hAnsi="Times New Roman"/>
          <w:b w:val="0"/>
          <w:sz w:val="24"/>
          <w:szCs w:val="24"/>
        </w:rPr>
      </w:pPr>
    </w:p>
    <w:p w:rsidR="00521C21" w:rsidRPr="00760FAA" w:rsidRDefault="001F148A" w:rsidP="0014004E">
      <w:pPr>
        <w:tabs>
          <w:tab w:val="left" w:pos="1080"/>
        </w:tabs>
        <w:jc w:val="both"/>
        <w:rPr>
          <w:rFonts w:ascii="Times New Roman" w:hAnsi="Times New Roman"/>
          <w:b/>
          <w:szCs w:val="24"/>
          <w:u w:val="single"/>
        </w:rPr>
      </w:pPr>
      <w:r w:rsidRPr="00760FAA">
        <w:rPr>
          <w:rFonts w:ascii="Times New Roman" w:hAnsi="Times New Roman"/>
          <w:b/>
          <w:szCs w:val="24"/>
          <w:u w:val="single"/>
        </w:rPr>
        <w:t>CONSENT AG</w:t>
      </w:r>
      <w:r w:rsidR="00521C21" w:rsidRPr="00760FAA">
        <w:rPr>
          <w:rFonts w:ascii="Times New Roman" w:hAnsi="Times New Roman"/>
          <w:b/>
          <w:szCs w:val="24"/>
          <w:u w:val="single"/>
        </w:rPr>
        <w:t>ENDA</w:t>
      </w:r>
    </w:p>
    <w:p w:rsidR="00400792" w:rsidRPr="00760FAA" w:rsidRDefault="00400792" w:rsidP="0014004E">
      <w:pPr>
        <w:snapToGrid w:val="0"/>
        <w:jc w:val="both"/>
        <w:rPr>
          <w:rFonts w:ascii="Times New Roman" w:hAnsi="Times New Roman"/>
          <w:szCs w:val="24"/>
        </w:rPr>
      </w:pPr>
    </w:p>
    <w:p w:rsidR="0070020B" w:rsidRPr="00760FAA" w:rsidRDefault="00760FAA" w:rsidP="00760FA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9F3369">
        <w:rPr>
          <w:rStyle w:val="AGENDA1"/>
          <w:rFonts w:ascii="Times New Roman" w:hAnsi="Times New Roman" w:cs="Times New Roman"/>
          <w:i w:val="0"/>
          <w:color w:val="auto"/>
        </w:rPr>
        <w:t xml:space="preserve">BPC1709-009 </w:t>
      </w:r>
      <w:r w:rsidR="0070020B" w:rsidRPr="00760FAA">
        <w:rPr>
          <w:rStyle w:val="AGENDA1"/>
          <w:rFonts w:ascii="Times New Roman" w:hAnsi="Times New Roman" w:cs="Times New Roman"/>
          <w:i w:val="0"/>
          <w:color w:val="auto"/>
        </w:rPr>
        <w:t>Revised Site Plan – Stewart Builders Supply, 1681 Mallory Lane, Zoning C-3</w:t>
      </w:r>
    </w:p>
    <w:p w:rsidR="00760FAA" w:rsidRPr="00760FAA" w:rsidRDefault="00760FAA" w:rsidP="00760FAA">
      <w:pPr>
        <w:snapToGrid w:val="0"/>
        <w:contextualSpacing/>
        <w:jc w:val="both"/>
        <w:rPr>
          <w:rStyle w:val="AGENDA1"/>
          <w:rFonts w:ascii="Times New Roman" w:hAnsi="Times New Roman" w:cs="Times New Roman"/>
          <w:i w:val="0"/>
          <w:color w:val="auto"/>
        </w:rPr>
      </w:pPr>
    </w:p>
    <w:p w:rsidR="00760FAA" w:rsidRPr="00760FAA" w:rsidRDefault="00760FAA" w:rsidP="00760FAA">
      <w:pPr>
        <w:snapToGrid w:val="0"/>
        <w:jc w:val="both"/>
        <w:rPr>
          <w:rStyle w:val="AGENDA1"/>
          <w:rFonts w:ascii="Times New Roman" w:hAnsi="Times New Roman" w:cs="Times New Roman"/>
          <w:b w:val="0"/>
          <w:i w:val="0"/>
          <w:color w:val="auto"/>
        </w:rPr>
      </w:pPr>
      <w:r w:rsidRPr="00760FAA">
        <w:rPr>
          <w:rStyle w:val="AGENDA1"/>
          <w:rFonts w:ascii="Times New Roman" w:hAnsi="Times New Roman" w:cs="Times New Roman"/>
          <w:b w:val="0"/>
          <w:i w:val="0"/>
          <w:color w:val="auto"/>
        </w:rPr>
        <w:t>Stewart Builders Supply request</w:t>
      </w:r>
      <w:r w:rsidR="00A92549">
        <w:rPr>
          <w:rStyle w:val="AGENDA1"/>
          <w:rFonts w:ascii="Times New Roman" w:hAnsi="Times New Roman" w:cs="Times New Roman"/>
          <w:b w:val="0"/>
          <w:i w:val="0"/>
          <w:color w:val="auto"/>
        </w:rPr>
        <w:t>ed</w:t>
      </w:r>
      <w:r w:rsidRPr="00760FAA">
        <w:rPr>
          <w:rStyle w:val="AGENDA1"/>
          <w:rFonts w:ascii="Times New Roman" w:hAnsi="Times New Roman" w:cs="Times New Roman"/>
          <w:b w:val="0"/>
          <w:i w:val="0"/>
          <w:color w:val="auto"/>
        </w:rPr>
        <w:t xml:space="preserve"> approval of a revised site plan that propose</w:t>
      </w:r>
      <w:r w:rsidR="00A92549">
        <w:rPr>
          <w:rStyle w:val="AGENDA1"/>
          <w:rFonts w:ascii="Times New Roman" w:hAnsi="Times New Roman" w:cs="Times New Roman"/>
          <w:b w:val="0"/>
          <w:i w:val="0"/>
          <w:color w:val="auto"/>
        </w:rPr>
        <w:t>d</w:t>
      </w:r>
      <w:r w:rsidRPr="00760FAA">
        <w:rPr>
          <w:rStyle w:val="AGENDA1"/>
          <w:rFonts w:ascii="Times New Roman" w:hAnsi="Times New Roman" w:cs="Times New Roman"/>
          <w:b w:val="0"/>
          <w:i w:val="0"/>
          <w:color w:val="auto"/>
        </w:rPr>
        <w:t xml:space="preserve"> the replacement of one lumber storage shed that was destroyed by a wind storm earlier in 2017.  </w:t>
      </w:r>
    </w:p>
    <w:p w:rsidR="00760FAA" w:rsidRPr="00760FAA" w:rsidRDefault="00760FAA" w:rsidP="00760FAA">
      <w:pPr>
        <w:snapToGrid w:val="0"/>
        <w:jc w:val="both"/>
        <w:rPr>
          <w:rStyle w:val="AGENDA1"/>
          <w:rFonts w:ascii="Times New Roman" w:hAnsi="Times New Roman" w:cs="Times New Roman"/>
          <w:b w:val="0"/>
          <w:i w:val="0"/>
          <w:color w:val="auto"/>
        </w:rPr>
      </w:pPr>
    </w:p>
    <w:p w:rsidR="00760FAA" w:rsidRPr="00760FAA" w:rsidRDefault="00760FAA" w:rsidP="00760FAA">
      <w:pPr>
        <w:snapToGrid w:val="0"/>
        <w:jc w:val="both"/>
        <w:rPr>
          <w:rStyle w:val="AGENDA1"/>
          <w:rFonts w:ascii="Times New Roman" w:hAnsi="Times New Roman" w:cs="Times New Roman"/>
          <w:b w:val="0"/>
          <w:i w:val="0"/>
          <w:color w:val="auto"/>
        </w:rPr>
      </w:pPr>
      <w:r w:rsidRPr="00760FAA">
        <w:rPr>
          <w:rStyle w:val="AGENDA1"/>
          <w:rFonts w:ascii="Times New Roman" w:hAnsi="Times New Roman" w:cs="Times New Roman"/>
          <w:b w:val="0"/>
          <w:i w:val="0"/>
          <w:color w:val="auto"/>
        </w:rPr>
        <w:t xml:space="preserve">The new shed will be of the same design as the others, but smaller. The building will be open on the long sides, as the existing buildings and include an area of 1,938 square feet.  It will be generally placed in its previous location, within the building envelope, adjacent to and south of, the two existing sheds.  The existing sheds include an area of 3,045 sq. ft. each.     </w:t>
      </w:r>
    </w:p>
    <w:p w:rsidR="00760FAA" w:rsidRPr="00760FAA" w:rsidRDefault="00760FAA" w:rsidP="00760FAA">
      <w:pPr>
        <w:snapToGrid w:val="0"/>
        <w:contextualSpacing/>
        <w:jc w:val="both"/>
        <w:rPr>
          <w:rStyle w:val="AGENDA1"/>
          <w:rFonts w:ascii="Times New Roman" w:hAnsi="Times New Roman" w:cs="Times New Roman"/>
          <w:i w:val="0"/>
          <w:color w:val="auto"/>
        </w:rPr>
      </w:pPr>
    </w:p>
    <w:p w:rsidR="00760FAA" w:rsidRDefault="00760FAA" w:rsidP="00760FAA">
      <w:pPr>
        <w:snapToGrid w:val="0"/>
        <w:jc w:val="both"/>
        <w:rPr>
          <w:rStyle w:val="AGENDA1"/>
          <w:rFonts w:ascii="Times New Roman" w:hAnsi="Times New Roman" w:cs="Times New Roman"/>
          <w:b w:val="0"/>
          <w:i w:val="0"/>
          <w:color w:val="000000" w:themeColor="text1"/>
        </w:rPr>
      </w:pPr>
      <w:r w:rsidRPr="00A92549">
        <w:rPr>
          <w:rStyle w:val="AGENDA1"/>
          <w:rFonts w:ascii="Times New Roman" w:hAnsi="Times New Roman" w:cs="Times New Roman"/>
          <w:b w:val="0"/>
          <w:i w:val="0"/>
          <w:color w:val="000000" w:themeColor="text1"/>
        </w:rPr>
        <w:t xml:space="preserve">Staff recommended approval of the </w:t>
      </w:r>
      <w:r w:rsidR="00A92549" w:rsidRPr="00A92549">
        <w:rPr>
          <w:rStyle w:val="AGENDA1"/>
          <w:rFonts w:ascii="Times New Roman" w:hAnsi="Times New Roman" w:cs="Times New Roman"/>
          <w:b w:val="0"/>
          <w:i w:val="0"/>
          <w:color w:val="000000" w:themeColor="text1"/>
        </w:rPr>
        <w:t>proposed revised site plan</w:t>
      </w:r>
      <w:r w:rsidRPr="00A92549">
        <w:rPr>
          <w:rStyle w:val="AGENDA1"/>
          <w:rFonts w:ascii="Times New Roman" w:hAnsi="Times New Roman" w:cs="Times New Roman"/>
          <w:b w:val="0"/>
          <w:i w:val="0"/>
          <w:color w:val="000000" w:themeColor="text1"/>
        </w:rPr>
        <w:t xml:space="preserve"> subject to the following conditions:</w:t>
      </w:r>
    </w:p>
    <w:p w:rsidR="00760FAA" w:rsidRPr="00760FAA" w:rsidRDefault="00760FAA" w:rsidP="00760FAA">
      <w:pPr>
        <w:snapToGrid w:val="0"/>
        <w:jc w:val="both"/>
        <w:rPr>
          <w:rStyle w:val="AGENDA1"/>
          <w:rFonts w:ascii="Times New Roman" w:hAnsi="Times New Roman" w:cs="Times New Roman"/>
          <w:b w:val="0"/>
          <w:i w:val="0"/>
          <w:color w:val="000000" w:themeColor="text1"/>
        </w:rPr>
      </w:pPr>
    </w:p>
    <w:p w:rsidR="00760FAA" w:rsidRDefault="00760FAA" w:rsidP="00760FAA">
      <w:pPr>
        <w:pStyle w:val="BodyText"/>
        <w:widowControl w:val="0"/>
        <w:numPr>
          <w:ilvl w:val="0"/>
          <w:numId w:val="19"/>
        </w:numPr>
        <w:tabs>
          <w:tab w:val="clear" w:pos="2880"/>
          <w:tab w:val="left" w:pos="1257"/>
        </w:tabs>
        <w:kinsoku w:val="0"/>
        <w:overflowPunct w:val="0"/>
        <w:autoSpaceDE w:val="0"/>
        <w:autoSpaceDN w:val="0"/>
        <w:adjustRightInd w:val="0"/>
        <w:rPr>
          <w:rFonts w:ascii="Times New Roman" w:hAnsi="Times New Roman"/>
          <w:sz w:val="24"/>
          <w:szCs w:val="24"/>
        </w:rPr>
      </w:pPr>
      <w:r w:rsidRPr="00760FAA">
        <w:rPr>
          <w:rFonts w:ascii="Times New Roman" w:hAnsi="Times New Roman"/>
          <w:sz w:val="24"/>
          <w:szCs w:val="24"/>
        </w:rPr>
        <w:t xml:space="preserve">A site plan shall be vested for a period of three years from the date of the original </w:t>
      </w:r>
      <w:r>
        <w:rPr>
          <w:rFonts w:ascii="Times New Roman" w:hAnsi="Times New Roman"/>
          <w:sz w:val="24"/>
          <w:szCs w:val="24"/>
        </w:rPr>
        <w:t>approval.</w:t>
      </w:r>
    </w:p>
    <w:p w:rsidR="00760FAA" w:rsidRPr="00760FAA" w:rsidRDefault="00760FAA" w:rsidP="00760FAA">
      <w:pPr>
        <w:pStyle w:val="BodyText"/>
        <w:widowControl w:val="0"/>
        <w:tabs>
          <w:tab w:val="clear" w:pos="2880"/>
          <w:tab w:val="left" w:pos="1257"/>
        </w:tabs>
        <w:kinsoku w:val="0"/>
        <w:overflowPunct w:val="0"/>
        <w:autoSpaceDE w:val="0"/>
        <w:autoSpaceDN w:val="0"/>
        <w:adjustRightInd w:val="0"/>
        <w:ind w:left="720"/>
        <w:rPr>
          <w:rFonts w:ascii="Times New Roman" w:hAnsi="Times New Roman"/>
          <w:sz w:val="24"/>
          <w:szCs w:val="24"/>
        </w:rPr>
      </w:pPr>
    </w:p>
    <w:p w:rsidR="00760FAA" w:rsidRPr="00760FAA" w:rsidRDefault="00760FAA" w:rsidP="00760FAA">
      <w:pPr>
        <w:pStyle w:val="BodyText"/>
        <w:widowControl w:val="0"/>
        <w:numPr>
          <w:ilvl w:val="0"/>
          <w:numId w:val="19"/>
        </w:numPr>
        <w:tabs>
          <w:tab w:val="clear" w:pos="2880"/>
          <w:tab w:val="left" w:pos="1257"/>
        </w:tabs>
        <w:kinsoku w:val="0"/>
        <w:overflowPunct w:val="0"/>
        <w:autoSpaceDE w:val="0"/>
        <w:autoSpaceDN w:val="0"/>
        <w:adjustRightInd w:val="0"/>
        <w:rPr>
          <w:rFonts w:ascii="Times New Roman" w:hAnsi="Times New Roman"/>
          <w:sz w:val="24"/>
          <w:szCs w:val="24"/>
        </w:rPr>
      </w:pPr>
      <w:r w:rsidRPr="00760FAA">
        <w:rPr>
          <w:rFonts w:ascii="Times New Roman" w:hAnsi="Times New Roman"/>
          <w:sz w:val="24"/>
          <w:szCs w:val="24"/>
        </w:rPr>
        <w:t>Add the following note to the site plan;</w:t>
      </w:r>
    </w:p>
    <w:p w:rsidR="001675D4" w:rsidRDefault="001675D4" w:rsidP="001675D4">
      <w:pPr>
        <w:pStyle w:val="BodyText"/>
        <w:widowControl w:val="0"/>
        <w:tabs>
          <w:tab w:val="clear" w:pos="2880"/>
          <w:tab w:val="left" w:pos="1257"/>
        </w:tabs>
        <w:kinsoku w:val="0"/>
        <w:overflowPunct w:val="0"/>
        <w:autoSpaceDE w:val="0"/>
        <w:autoSpaceDN w:val="0"/>
        <w:adjustRightInd w:val="0"/>
        <w:ind w:right="630"/>
        <w:rPr>
          <w:rFonts w:ascii="Times New Roman" w:hAnsi="Times New Roman"/>
          <w:sz w:val="24"/>
          <w:szCs w:val="24"/>
        </w:rPr>
      </w:pPr>
    </w:p>
    <w:p w:rsidR="00760FAA" w:rsidRPr="001675D4" w:rsidRDefault="00760FAA" w:rsidP="001675D4">
      <w:pPr>
        <w:pStyle w:val="BodyText"/>
        <w:widowControl w:val="0"/>
        <w:tabs>
          <w:tab w:val="clear" w:pos="2880"/>
          <w:tab w:val="left" w:pos="1257"/>
        </w:tabs>
        <w:kinsoku w:val="0"/>
        <w:overflowPunct w:val="0"/>
        <w:autoSpaceDE w:val="0"/>
        <w:autoSpaceDN w:val="0"/>
        <w:adjustRightInd w:val="0"/>
        <w:ind w:left="810"/>
        <w:rPr>
          <w:rFonts w:ascii="Times New Roman" w:hAnsi="Times New Roman"/>
          <w:i/>
          <w:sz w:val="24"/>
          <w:szCs w:val="24"/>
        </w:rPr>
      </w:pPr>
      <w:r w:rsidRPr="001675D4">
        <w:rPr>
          <w:rFonts w:ascii="Times New Roman" w:hAnsi="Times New Roman"/>
          <w:i/>
          <w:sz w:val="24"/>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i/>
            <w:sz w:val="24"/>
            <w:szCs w:val="24"/>
          </w:rPr>
          <w:id w:val="-994097966"/>
          <w:placeholder>
            <w:docPart w:val="D1DF5546E98D4781916787F9241D09D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1675D4">
            <w:rPr>
              <w:rFonts w:ascii="Times New Roman" w:hAnsi="Times New Roman"/>
              <w:i/>
              <w:sz w:val="24"/>
              <w:szCs w:val="24"/>
            </w:rPr>
            <w:t>November 6,</w:t>
          </w:r>
        </w:sdtContent>
      </w:sdt>
      <w:r w:rsidRPr="001675D4">
        <w:rPr>
          <w:i/>
          <w:sz w:val="24"/>
          <w:szCs w:val="24"/>
        </w:rPr>
        <w:t xml:space="preserve"> </w:t>
      </w:r>
      <w:sdt>
        <w:sdtPr>
          <w:rPr>
            <w:rFonts w:ascii="Times New Roman" w:hAnsi="Times New Roman"/>
            <w:i/>
            <w:sz w:val="24"/>
            <w:szCs w:val="24"/>
          </w:rPr>
          <w:id w:val="1879123993"/>
          <w:placeholder>
            <w:docPart w:val="1796399D834345A7AE28471643F9710F"/>
          </w:placeholder>
          <w:comboBox>
            <w:listItem w:displayText="2019" w:value="2019"/>
            <w:listItem w:displayText="2020" w:value="2020"/>
            <w:listItem w:displayText="2021" w:value="2021"/>
            <w:listItem w:displayText="2022" w:value="2022"/>
            <w:listItem w:displayText="2023" w:value="2023"/>
          </w:comboBox>
        </w:sdtPr>
        <w:sdtEndPr/>
        <w:sdtContent>
          <w:r w:rsidRPr="001675D4">
            <w:rPr>
              <w:rFonts w:ascii="Times New Roman" w:hAnsi="Times New Roman"/>
              <w:i/>
              <w:sz w:val="24"/>
              <w:szCs w:val="24"/>
            </w:rPr>
            <w:t>2020</w:t>
          </w:r>
        </w:sdtContent>
      </w:sdt>
      <w:r w:rsidRPr="001675D4">
        <w:rPr>
          <w:i/>
          <w:sz w:val="24"/>
          <w:szCs w:val="24"/>
        </w:rPr>
        <w:t xml:space="preserve">, </w:t>
      </w:r>
      <w:r w:rsidRPr="001675D4">
        <w:rPr>
          <w:rFonts w:ascii="Times New Roman" w:hAnsi="Times New Roman"/>
          <w:i/>
          <w:sz w:val="24"/>
          <w:szCs w:val="24"/>
        </w:rPr>
        <w:t xml:space="preserve">unless extended by the City of Brentwood.  Persons relying on this plan after said date should contact the City of Brentwood to determine if development may continue as depicted on the plan.  </w:t>
      </w:r>
    </w:p>
    <w:p w:rsidR="00760FAA" w:rsidRPr="00760FAA" w:rsidRDefault="00760FAA" w:rsidP="00760FAA">
      <w:pPr>
        <w:pStyle w:val="BodyText"/>
        <w:widowControl w:val="0"/>
        <w:tabs>
          <w:tab w:val="clear" w:pos="2880"/>
          <w:tab w:val="left" w:pos="1257"/>
        </w:tabs>
        <w:kinsoku w:val="0"/>
        <w:overflowPunct w:val="0"/>
        <w:autoSpaceDE w:val="0"/>
        <w:autoSpaceDN w:val="0"/>
        <w:adjustRightInd w:val="0"/>
        <w:ind w:left="720"/>
        <w:rPr>
          <w:rFonts w:ascii="Times New Roman" w:hAnsi="Times New Roman"/>
          <w:sz w:val="24"/>
          <w:szCs w:val="24"/>
        </w:rPr>
      </w:pPr>
    </w:p>
    <w:p w:rsidR="00760FAA" w:rsidRPr="00760FAA" w:rsidRDefault="00760FAA" w:rsidP="00760FAA">
      <w:pPr>
        <w:pStyle w:val="BodyText"/>
        <w:widowControl w:val="0"/>
        <w:numPr>
          <w:ilvl w:val="0"/>
          <w:numId w:val="19"/>
        </w:numPr>
        <w:tabs>
          <w:tab w:val="clear" w:pos="2880"/>
          <w:tab w:val="left" w:pos="1257"/>
        </w:tabs>
        <w:kinsoku w:val="0"/>
        <w:overflowPunct w:val="0"/>
        <w:autoSpaceDE w:val="0"/>
        <w:autoSpaceDN w:val="0"/>
        <w:adjustRightInd w:val="0"/>
        <w:rPr>
          <w:rFonts w:ascii="Times New Roman" w:eastAsia="Calibri" w:hAnsi="Times New Roman"/>
        </w:rPr>
      </w:pPr>
      <w:r w:rsidRPr="00760FAA">
        <w:rPr>
          <w:rFonts w:ascii="Times New Roman" w:hAnsi="Times New Roman"/>
          <w:sz w:val="24"/>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w:t>
      </w:r>
      <w:r w:rsidRPr="00760FAA">
        <w:rPr>
          <w:rFonts w:ascii="Times New Roman" w:hAnsi="Times New Roman"/>
          <w:sz w:val="24"/>
          <w:szCs w:val="24"/>
        </w:rPr>
        <w:lastRenderedPageBreak/>
        <w:t>a preliminary site plan.  If the applicant secures all necessary permits, commences site</w:t>
      </w:r>
      <w:r w:rsidRPr="00760FAA">
        <w:rPr>
          <w:rFonts w:ascii="Times New Roman" w:eastAsia="Calibri" w:hAnsi="Times New Roman"/>
        </w:rPr>
        <w:t xml:space="preserv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60FAA" w:rsidRPr="00760FAA" w:rsidRDefault="00760FAA" w:rsidP="00760FAA">
      <w:pPr>
        <w:pStyle w:val="ListParagraph"/>
        <w:ind w:hanging="720"/>
        <w:rPr>
          <w:rFonts w:ascii="Times New Roman" w:eastAsia="Calibri" w:hAnsi="Times New Roman" w:cs="Times New Roman"/>
        </w:rPr>
      </w:pPr>
    </w:p>
    <w:p w:rsidR="00760FAA" w:rsidRPr="00760FAA" w:rsidRDefault="00760FAA" w:rsidP="00760FAA">
      <w:pPr>
        <w:numPr>
          <w:ilvl w:val="0"/>
          <w:numId w:val="19"/>
        </w:numPr>
        <w:contextualSpacing/>
        <w:jc w:val="both"/>
        <w:rPr>
          <w:rFonts w:ascii="Times New Roman" w:eastAsia="Calibri" w:hAnsi="Times New Roman"/>
        </w:rPr>
      </w:pPr>
      <w:r w:rsidRPr="00760FAA">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760FAA" w:rsidRPr="00760FAA" w:rsidRDefault="00760FAA" w:rsidP="00760FAA">
      <w:pPr>
        <w:pStyle w:val="ListParagraph"/>
        <w:ind w:hanging="720"/>
        <w:rPr>
          <w:rFonts w:ascii="Times New Roman" w:hAnsi="Times New Roman" w:cs="Times New Roman"/>
        </w:rPr>
      </w:pPr>
    </w:p>
    <w:p w:rsidR="00760FAA" w:rsidRPr="00760FAA" w:rsidRDefault="00760FAA" w:rsidP="00760FAA">
      <w:pPr>
        <w:numPr>
          <w:ilvl w:val="0"/>
          <w:numId w:val="19"/>
        </w:numPr>
        <w:contextualSpacing/>
        <w:jc w:val="both"/>
        <w:rPr>
          <w:rFonts w:ascii="Times New Roman" w:eastAsia="Calibri" w:hAnsi="Times New Roman"/>
        </w:rPr>
      </w:pPr>
      <w:r w:rsidRPr="00760FAA">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760FAA" w:rsidRPr="00760FAA" w:rsidRDefault="00760FAA" w:rsidP="00760FAA">
      <w:pPr>
        <w:pStyle w:val="ListParagraph"/>
        <w:ind w:hanging="720"/>
        <w:rPr>
          <w:rFonts w:ascii="Times New Roman" w:hAnsi="Times New Roman" w:cs="Times New Roman"/>
        </w:rPr>
      </w:pPr>
    </w:p>
    <w:p w:rsidR="00760FAA" w:rsidRPr="00760FAA" w:rsidRDefault="00760FAA" w:rsidP="00760FAA">
      <w:pPr>
        <w:pStyle w:val="ListParagraph"/>
        <w:numPr>
          <w:ilvl w:val="0"/>
          <w:numId w:val="19"/>
        </w:numPr>
        <w:contextualSpacing/>
        <w:jc w:val="both"/>
        <w:rPr>
          <w:rFonts w:ascii="Times New Roman" w:hAnsi="Times New Roman" w:cs="Times New Roman"/>
        </w:rPr>
      </w:pPr>
      <w:r w:rsidRPr="00760FAA">
        <w:rPr>
          <w:rFonts w:ascii="Times New Roman" w:hAnsi="Times New Roman" w:cs="Times New Roman"/>
        </w:rPr>
        <w:t>The property owner is responsible for all development fees including water and sewer service and tap fees, building permit fees and Public Works Project Fees</w:t>
      </w:r>
    </w:p>
    <w:p w:rsidR="00760FAA" w:rsidRPr="00760FAA" w:rsidRDefault="00760FAA" w:rsidP="00760FAA">
      <w:pPr>
        <w:pStyle w:val="Title"/>
        <w:jc w:val="both"/>
        <w:rPr>
          <w:rFonts w:ascii="Times New Roman" w:hAnsi="Times New Roman"/>
          <w:b w:val="0"/>
          <w:sz w:val="24"/>
          <w:szCs w:val="24"/>
        </w:rPr>
      </w:pPr>
    </w:p>
    <w:p w:rsidR="00760FAA" w:rsidRPr="00760FAA" w:rsidRDefault="00760FAA" w:rsidP="00760FAA">
      <w:pPr>
        <w:pStyle w:val="ListParagraph"/>
        <w:numPr>
          <w:ilvl w:val="0"/>
          <w:numId w:val="19"/>
        </w:numPr>
        <w:contextualSpacing/>
        <w:jc w:val="both"/>
        <w:rPr>
          <w:rFonts w:ascii="Times New Roman" w:hAnsi="Times New Roman" w:cs="Times New Roman"/>
        </w:rPr>
      </w:pPr>
      <w:r w:rsidRPr="00760FA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760FAA" w:rsidRPr="00760FAA" w:rsidRDefault="00760FAA" w:rsidP="00760FAA">
      <w:pPr>
        <w:ind w:hanging="720"/>
        <w:jc w:val="both"/>
        <w:rPr>
          <w:rFonts w:ascii="Times New Roman" w:hAnsi="Times New Roman"/>
        </w:rPr>
      </w:pPr>
    </w:p>
    <w:p w:rsidR="00760FAA" w:rsidRPr="00760FAA" w:rsidRDefault="00760FAA" w:rsidP="00760FAA">
      <w:pPr>
        <w:pStyle w:val="ListParagraph"/>
        <w:numPr>
          <w:ilvl w:val="0"/>
          <w:numId w:val="19"/>
        </w:numPr>
        <w:contextualSpacing/>
        <w:jc w:val="both"/>
        <w:rPr>
          <w:rFonts w:ascii="Times New Roman" w:hAnsi="Times New Roman" w:cs="Times New Roman"/>
        </w:rPr>
      </w:pPr>
      <w:r w:rsidRPr="00760FAA">
        <w:rPr>
          <w:rFonts w:ascii="Times New Roman" w:hAnsi="Times New Roman" w:cs="Times New Roman"/>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60FAA" w:rsidRPr="00760FAA" w:rsidRDefault="00760FAA" w:rsidP="00760FAA">
      <w:pPr>
        <w:pStyle w:val="ListParagraph"/>
        <w:rPr>
          <w:rFonts w:ascii="Times New Roman" w:hAnsi="Times New Roman" w:cs="Times New Roman"/>
        </w:rPr>
      </w:pPr>
    </w:p>
    <w:p w:rsidR="00760FAA" w:rsidRPr="00760FAA" w:rsidRDefault="00760FAA" w:rsidP="00760FAA">
      <w:pPr>
        <w:pStyle w:val="ListParagraph"/>
        <w:numPr>
          <w:ilvl w:val="0"/>
          <w:numId w:val="19"/>
        </w:numPr>
        <w:contextualSpacing/>
        <w:jc w:val="both"/>
        <w:rPr>
          <w:rFonts w:ascii="Times New Roman" w:hAnsi="Times New Roman" w:cs="Times New Roman"/>
        </w:rPr>
      </w:pPr>
      <w:r w:rsidRPr="00760F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60FAA" w:rsidRPr="00760FAA" w:rsidRDefault="00760FAA" w:rsidP="00760FAA">
      <w:pPr>
        <w:jc w:val="both"/>
        <w:rPr>
          <w:rFonts w:ascii="Times New Roman" w:hAnsi="Times New Roman"/>
        </w:rPr>
      </w:pPr>
    </w:p>
    <w:p w:rsidR="00760FAA" w:rsidRPr="00760FAA" w:rsidRDefault="00760FAA" w:rsidP="00760FAA">
      <w:pPr>
        <w:pStyle w:val="ListParagraph"/>
        <w:numPr>
          <w:ilvl w:val="0"/>
          <w:numId w:val="19"/>
        </w:numPr>
        <w:contextualSpacing/>
        <w:jc w:val="both"/>
        <w:rPr>
          <w:rFonts w:ascii="Times New Roman" w:hAnsi="Times New Roman" w:cs="Times New Roman"/>
        </w:rPr>
      </w:pPr>
      <w:r w:rsidRPr="00760FAA">
        <w:rPr>
          <w:rFonts w:ascii="Times New Roman" w:hAnsi="Times New Roman" w:cs="Times New Roman"/>
        </w:rPr>
        <w:t>Development of this project shall comply with all applicable codes and ordinances of the City of Brentwood.</w:t>
      </w:r>
    </w:p>
    <w:p w:rsidR="00760FAA" w:rsidRPr="00760FAA" w:rsidRDefault="00760FAA" w:rsidP="00760FAA">
      <w:pPr>
        <w:jc w:val="both"/>
        <w:rPr>
          <w:rFonts w:ascii="Times New Roman" w:hAnsi="Times New Roman"/>
        </w:rPr>
      </w:pPr>
    </w:p>
    <w:p w:rsidR="00760FAA" w:rsidRPr="00760FAA" w:rsidRDefault="00760FAA" w:rsidP="00760FAA">
      <w:pPr>
        <w:pStyle w:val="ListParagraph"/>
        <w:numPr>
          <w:ilvl w:val="0"/>
          <w:numId w:val="19"/>
        </w:numPr>
        <w:contextualSpacing/>
        <w:jc w:val="both"/>
        <w:rPr>
          <w:rFonts w:ascii="Times New Roman" w:hAnsi="Times New Roman" w:cs="Times New Roman"/>
        </w:rPr>
      </w:pPr>
      <w:r w:rsidRPr="00760FAA">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i/>
          </w:rPr>
          <w:id w:val="1723326268"/>
          <w:placeholder>
            <w:docPart w:val="53234F3865B94F01AC9CC9E687DA13E4"/>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rPr>
            <w:rStyle w:val="ovember2"/>
          </w:rPr>
        </w:sdtEndPr>
        <w:sdtContent>
          <w:r w:rsidRPr="00760FAA">
            <w:rPr>
              <w:rStyle w:val="ovember2"/>
              <w:rFonts w:ascii="Times New Roman" w:hAnsi="Times New Roman" w:cs="Times New Roman"/>
              <w:b/>
              <w:i/>
            </w:rPr>
            <w:t>November 6, 2017</w:t>
          </w:r>
        </w:sdtContent>
      </w:sdt>
      <w:r w:rsidRPr="00760FAA">
        <w:rPr>
          <w:rStyle w:val="ovember2"/>
          <w:rFonts w:ascii="Times New Roman" w:hAnsi="Times New Roman" w:cs="Times New Roman"/>
          <w:b/>
          <w:i/>
        </w:rPr>
        <w:t>.</w:t>
      </w:r>
      <w:r w:rsidRPr="00760FAA">
        <w:rPr>
          <w:rStyle w:val="ovember2"/>
          <w:rFonts w:ascii="Times New Roman" w:hAnsi="Times New Roman" w:cs="Times New Roman"/>
          <w:sz w:val="23"/>
          <w:szCs w:val="23"/>
        </w:rPr>
        <w:t xml:space="preserve">  </w:t>
      </w:r>
      <w:r w:rsidRPr="00760FAA">
        <w:rPr>
          <w:rFonts w:ascii="Times New Roman" w:hAnsi="Times New Roman" w:cs="Times New Roman"/>
          <w:u w:val="single"/>
        </w:rPr>
        <w:t>Any</w:t>
      </w:r>
      <w:r w:rsidRPr="00760FAA">
        <w:rPr>
          <w:rFonts w:ascii="Times New Roman" w:hAnsi="Times New Roman" w:cs="Times New Roman"/>
        </w:rPr>
        <w:t xml:space="preserve"> changes to Planning Commission approved plans and specifications will require staff review and re-approval by the Planning Commission.</w:t>
      </w:r>
    </w:p>
    <w:p w:rsidR="00760FAA" w:rsidRPr="00760FAA" w:rsidRDefault="00760FAA" w:rsidP="00760FAA">
      <w:pPr>
        <w:snapToGrid w:val="0"/>
        <w:contextualSpacing/>
        <w:jc w:val="both"/>
        <w:rPr>
          <w:rStyle w:val="AGENDA1"/>
          <w:rFonts w:ascii="Times New Roman" w:hAnsi="Times New Roman" w:cs="Times New Roman"/>
          <w:i w:val="0"/>
          <w:color w:val="auto"/>
        </w:rPr>
      </w:pPr>
    </w:p>
    <w:p w:rsidR="0070020B" w:rsidRPr="00760FAA" w:rsidRDefault="0070020B" w:rsidP="00760FAA">
      <w:pPr>
        <w:pStyle w:val="ListParagraph"/>
        <w:ind w:left="0"/>
        <w:rPr>
          <w:rStyle w:val="AGENDA1"/>
          <w:rFonts w:ascii="Times New Roman" w:hAnsi="Times New Roman" w:cs="Times New Roman"/>
          <w:i w:val="0"/>
          <w:color w:val="auto"/>
        </w:rPr>
      </w:pPr>
    </w:p>
    <w:p w:rsidR="001675D4"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lastRenderedPageBreak/>
        <w:t xml:space="preserve">Item </w:t>
      </w:r>
      <w:r>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A92549">
        <w:rPr>
          <w:rStyle w:val="AGENDA1"/>
          <w:rFonts w:ascii="Times New Roman" w:hAnsi="Times New Roman" w:cs="Times New Roman"/>
          <w:i w:val="0"/>
          <w:color w:val="auto"/>
        </w:rPr>
        <w:t xml:space="preserve">BPC1710-001 </w:t>
      </w:r>
      <w:r w:rsidR="0070020B" w:rsidRPr="00760FAA">
        <w:rPr>
          <w:rStyle w:val="AGENDA1"/>
          <w:rFonts w:ascii="Times New Roman" w:hAnsi="Times New Roman" w:cs="Times New Roman"/>
          <w:i w:val="0"/>
          <w:color w:val="auto"/>
        </w:rPr>
        <w:t>Minor Revisions to Previously Approved Site Plan– First Farmers and Merchants Bank,</w:t>
      </w:r>
      <w:r w:rsidR="00A92549">
        <w:rPr>
          <w:rStyle w:val="AGENDA1"/>
          <w:rFonts w:ascii="Times New Roman" w:hAnsi="Times New Roman" w:cs="Times New Roman"/>
          <w:i w:val="0"/>
          <w:color w:val="auto"/>
        </w:rPr>
        <w:t xml:space="preserve"> 5020 Harpeth Drive, Zoning C-4</w:t>
      </w:r>
    </w:p>
    <w:p w:rsidR="00A92549" w:rsidRDefault="00A92549" w:rsidP="001675D4">
      <w:pPr>
        <w:tabs>
          <w:tab w:val="left" w:pos="900"/>
        </w:tabs>
        <w:snapToGrid w:val="0"/>
        <w:ind w:left="907" w:hanging="907"/>
        <w:contextualSpacing/>
        <w:jc w:val="both"/>
        <w:rPr>
          <w:rStyle w:val="AGENDA1"/>
          <w:rFonts w:ascii="Times New Roman" w:hAnsi="Times New Roman" w:cs="Times New Roman"/>
          <w:i w:val="0"/>
          <w:color w:val="auto"/>
        </w:rPr>
      </w:pPr>
    </w:p>
    <w:p w:rsidR="001675D4" w:rsidRPr="001675D4" w:rsidRDefault="001675D4" w:rsidP="001675D4">
      <w:pPr>
        <w:snapToGrid w:val="0"/>
        <w:jc w:val="both"/>
        <w:rPr>
          <w:rStyle w:val="AGENDA1"/>
          <w:rFonts w:ascii="Times New Roman" w:hAnsi="Times New Roman" w:cs="Times New Roman"/>
          <w:b w:val="0"/>
          <w:i w:val="0"/>
          <w:color w:val="auto"/>
        </w:rPr>
      </w:pPr>
      <w:r w:rsidRPr="001675D4">
        <w:rPr>
          <w:rStyle w:val="AGENDA1"/>
          <w:rFonts w:ascii="Times New Roman" w:hAnsi="Times New Roman" w:cs="Times New Roman"/>
          <w:b w:val="0"/>
          <w:i w:val="0"/>
          <w:color w:val="auto"/>
        </w:rPr>
        <w:t>H. Michael Hindman Architects request</w:t>
      </w:r>
      <w:r w:rsidR="00A92549">
        <w:rPr>
          <w:rStyle w:val="AGENDA1"/>
          <w:rFonts w:ascii="Times New Roman" w:hAnsi="Times New Roman" w:cs="Times New Roman"/>
          <w:b w:val="0"/>
          <w:i w:val="0"/>
          <w:color w:val="auto"/>
        </w:rPr>
        <w:t>ed</w:t>
      </w:r>
      <w:r w:rsidRPr="001675D4">
        <w:rPr>
          <w:rStyle w:val="AGENDA1"/>
          <w:rFonts w:ascii="Times New Roman" w:hAnsi="Times New Roman" w:cs="Times New Roman"/>
          <w:b w:val="0"/>
          <w:i w:val="0"/>
          <w:color w:val="auto"/>
        </w:rPr>
        <w:t xml:space="preserve"> approval of minor revisions to the previously approved site plan for the First Farmers Bank located at 5020 Harpeth Drive. The proposed plan add</w:t>
      </w:r>
      <w:r w:rsidR="00A92549">
        <w:rPr>
          <w:rStyle w:val="AGENDA1"/>
          <w:rFonts w:ascii="Times New Roman" w:hAnsi="Times New Roman" w:cs="Times New Roman"/>
          <w:b w:val="0"/>
          <w:i w:val="0"/>
          <w:color w:val="auto"/>
        </w:rPr>
        <w:t>ed</w:t>
      </w:r>
      <w:r w:rsidRPr="001675D4">
        <w:rPr>
          <w:rStyle w:val="AGENDA1"/>
          <w:rFonts w:ascii="Times New Roman" w:hAnsi="Times New Roman" w:cs="Times New Roman"/>
          <w:b w:val="0"/>
          <w:i w:val="0"/>
          <w:color w:val="auto"/>
        </w:rPr>
        <w:t xml:space="preserve"> a small canopy over the drive-thru teller call box at the rear of the building.  The proposed canopy will be painted brown to match the building.  </w:t>
      </w:r>
    </w:p>
    <w:p w:rsidR="001675D4" w:rsidRPr="001675D4" w:rsidRDefault="001675D4" w:rsidP="001675D4">
      <w:pPr>
        <w:snapToGrid w:val="0"/>
        <w:jc w:val="both"/>
        <w:rPr>
          <w:rStyle w:val="AGENDA1"/>
          <w:rFonts w:ascii="Times New Roman" w:hAnsi="Times New Roman" w:cs="Times New Roman"/>
          <w:b w:val="0"/>
          <w:i w:val="0"/>
          <w:color w:val="auto"/>
        </w:rPr>
      </w:pPr>
    </w:p>
    <w:p w:rsidR="001675D4" w:rsidRPr="001675D4" w:rsidRDefault="001675D4" w:rsidP="001675D4">
      <w:pPr>
        <w:snapToGrid w:val="0"/>
        <w:jc w:val="both"/>
        <w:rPr>
          <w:rStyle w:val="AGENDA1"/>
          <w:rFonts w:ascii="Times New Roman" w:hAnsi="Times New Roman" w:cs="Times New Roman"/>
          <w:b w:val="0"/>
          <w:i w:val="0"/>
          <w:color w:val="auto"/>
        </w:rPr>
      </w:pPr>
      <w:r w:rsidRPr="001675D4">
        <w:rPr>
          <w:rStyle w:val="AGENDA1"/>
          <w:rFonts w:ascii="Times New Roman" w:hAnsi="Times New Roman" w:cs="Times New Roman"/>
          <w:b w:val="0"/>
          <w:i w:val="0"/>
          <w:color w:val="auto"/>
        </w:rPr>
        <w:t xml:space="preserve">The canopy is supported by a single pole being approximately 10 feet tall. The metal canopy measures approximately 6’ x 7’ and is illuminated using LED lighting.  </w:t>
      </w:r>
    </w:p>
    <w:p w:rsidR="001675D4" w:rsidRPr="001675D4" w:rsidRDefault="001675D4" w:rsidP="001675D4">
      <w:pPr>
        <w:snapToGrid w:val="0"/>
        <w:jc w:val="both"/>
        <w:rPr>
          <w:rStyle w:val="AGENDA1"/>
          <w:rFonts w:ascii="Times New Roman" w:hAnsi="Times New Roman" w:cs="Times New Roman"/>
          <w:b w:val="0"/>
          <w:i w:val="0"/>
          <w:color w:val="auto"/>
        </w:rPr>
      </w:pPr>
    </w:p>
    <w:p w:rsidR="001675D4" w:rsidRDefault="001675D4" w:rsidP="001675D4">
      <w:pPr>
        <w:snapToGrid w:val="0"/>
        <w:jc w:val="both"/>
        <w:rPr>
          <w:rStyle w:val="AGENDA1"/>
          <w:rFonts w:ascii="Times New Roman" w:hAnsi="Times New Roman" w:cs="Times New Roman"/>
          <w:b w:val="0"/>
          <w:i w:val="0"/>
          <w:color w:val="auto"/>
        </w:rPr>
      </w:pPr>
      <w:r w:rsidRPr="00A92549">
        <w:rPr>
          <w:rStyle w:val="AGENDA1"/>
          <w:rFonts w:ascii="Times New Roman" w:hAnsi="Times New Roman" w:cs="Times New Roman"/>
          <w:b w:val="0"/>
          <w:i w:val="0"/>
          <w:color w:val="auto"/>
        </w:rPr>
        <w:t xml:space="preserve">Staff recommended approval of the </w:t>
      </w:r>
      <w:r w:rsidR="00A92549" w:rsidRPr="00A92549">
        <w:rPr>
          <w:rStyle w:val="AGENDA1"/>
          <w:rFonts w:ascii="Times New Roman" w:hAnsi="Times New Roman" w:cs="Times New Roman"/>
          <w:b w:val="0"/>
          <w:i w:val="0"/>
          <w:color w:val="auto"/>
        </w:rPr>
        <w:t>proposed minor revisions to the previously approved site plan</w:t>
      </w:r>
      <w:r w:rsidRPr="00A92549">
        <w:rPr>
          <w:rStyle w:val="AGENDA1"/>
          <w:rFonts w:ascii="Times New Roman" w:hAnsi="Times New Roman" w:cs="Times New Roman"/>
          <w:b w:val="0"/>
          <w:i w:val="0"/>
          <w:color w:val="auto"/>
        </w:rPr>
        <w:t xml:space="preserve"> subject to the following conditions:</w:t>
      </w:r>
    </w:p>
    <w:p w:rsidR="001675D4" w:rsidRDefault="001675D4" w:rsidP="001675D4">
      <w:pPr>
        <w:snapToGrid w:val="0"/>
        <w:jc w:val="both"/>
        <w:rPr>
          <w:rStyle w:val="AGENDA1"/>
          <w:rFonts w:ascii="Times New Roman" w:hAnsi="Times New Roman" w:cs="Times New Roman"/>
          <w:b w:val="0"/>
          <w:i w:val="0"/>
          <w:color w:val="auto"/>
        </w:rPr>
      </w:pPr>
    </w:p>
    <w:p w:rsid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A site plan shall be vested for a period of three years from the date of the original approval.</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Add the following note to the site plan;</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contextualSpacing/>
        <w:jc w:val="both"/>
        <w:rPr>
          <w:rFonts w:ascii="Times New Roman" w:hAnsi="Times New Roman" w:cs="Times New Roman"/>
          <w:i/>
        </w:rPr>
      </w:pPr>
      <w:r w:rsidRPr="001675D4">
        <w:rPr>
          <w:rFonts w:ascii="Times New Roman" w:hAnsi="Times New Roman" w:cs="Times New Roman"/>
          <w:i/>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289634103"/>
          <w:placeholder>
            <w:docPart w:val="F783B61F08774D36BF0ECD35F9C4955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1675D4">
            <w:rPr>
              <w:rFonts w:ascii="Times New Roman" w:hAnsi="Times New Roman" w:cs="Times New Roman"/>
              <w:i/>
            </w:rPr>
            <w:t xml:space="preserve">June 6, </w:t>
          </w:r>
        </w:sdtContent>
      </w:sdt>
      <w:r w:rsidRPr="001675D4">
        <w:rPr>
          <w:rFonts w:ascii="Times New Roman" w:hAnsi="Times New Roman" w:cs="Times New Roman"/>
          <w:i/>
        </w:rPr>
        <w:t xml:space="preserve"> </w:t>
      </w:r>
      <w:sdt>
        <w:sdtPr>
          <w:rPr>
            <w:rFonts w:ascii="Times New Roman" w:hAnsi="Times New Roman" w:cs="Times New Roman"/>
            <w:i/>
          </w:rPr>
          <w:id w:val="-621158082"/>
          <w:placeholder>
            <w:docPart w:val="BA522E568BBD4791B616DCB5286A1D3A"/>
          </w:placeholder>
          <w:comboBox>
            <w:listItem w:displayText="2019" w:value="2019"/>
            <w:listItem w:displayText="2020" w:value="2020"/>
            <w:listItem w:displayText="2021" w:value="2021"/>
            <w:listItem w:displayText="2022" w:value="2022"/>
            <w:listItem w:displayText="2023" w:value="2023"/>
          </w:comboBox>
        </w:sdtPr>
        <w:sdtEndPr/>
        <w:sdtContent>
          <w:r w:rsidRPr="001675D4">
            <w:rPr>
              <w:rFonts w:ascii="Times New Roman" w:hAnsi="Times New Roman" w:cs="Times New Roman"/>
              <w:i/>
            </w:rPr>
            <w:t>2019</w:t>
          </w:r>
        </w:sdtContent>
      </w:sdt>
      <w:r w:rsidRPr="001675D4">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lastRenderedPageBreak/>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Development of this project shall comply with all applicable codes and ordinances of the City of Brentwood.</w:t>
      </w:r>
    </w:p>
    <w:p w:rsidR="001675D4" w:rsidRPr="001675D4" w:rsidRDefault="001675D4" w:rsidP="001675D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2"/>
        </w:numPr>
        <w:contextualSpacing/>
        <w:jc w:val="both"/>
        <w:rPr>
          <w:rFonts w:ascii="Times New Roman" w:hAnsi="Times New Roman" w:cs="Times New Roman"/>
        </w:rPr>
      </w:pPr>
      <w:r w:rsidRPr="001675D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74783250"/>
          <w:placeholder>
            <w:docPart w:val="9F23BCBC537B4F6AA5B897F97176CE18"/>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1675D4">
            <w:rPr>
              <w:rFonts w:ascii="Times New Roman" w:hAnsi="Times New Roman" w:cs="Times New Roman"/>
            </w:rPr>
            <w:t>November 6, 2017</w:t>
          </w:r>
        </w:sdtContent>
      </w:sdt>
      <w:r w:rsidRPr="001675D4">
        <w:rPr>
          <w:rFonts w:ascii="Times New Roman" w:hAnsi="Times New Roman" w:cs="Times New Roman"/>
        </w:rPr>
        <w:t>.  Any changes to Planning Commission approved plans and specifications will require staff review and re-approval by the Planning Commission.</w:t>
      </w:r>
    </w:p>
    <w:p w:rsidR="0070020B" w:rsidRPr="00760FAA" w:rsidRDefault="0070020B" w:rsidP="00760FAA">
      <w:pPr>
        <w:pStyle w:val="ListParagrap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9F3369">
        <w:rPr>
          <w:rStyle w:val="AGENDA1"/>
          <w:rFonts w:ascii="Times New Roman" w:hAnsi="Times New Roman" w:cs="Times New Roman"/>
          <w:i w:val="0"/>
          <w:color w:val="auto"/>
        </w:rPr>
        <w:t xml:space="preserve">BPC1710-005 </w:t>
      </w:r>
      <w:r w:rsidR="0070020B" w:rsidRPr="00760FAA">
        <w:rPr>
          <w:rStyle w:val="AGENDA1"/>
          <w:rFonts w:ascii="Times New Roman" w:hAnsi="Times New Roman" w:cs="Times New Roman"/>
          <w:i w:val="0"/>
          <w:color w:val="auto"/>
        </w:rPr>
        <w:t>Final Plat – Fox Crest Subdivision,</w:t>
      </w:r>
      <w:r w:rsidR="00A92549">
        <w:rPr>
          <w:rStyle w:val="AGENDA1"/>
          <w:rFonts w:ascii="Times New Roman" w:hAnsi="Times New Roman" w:cs="Times New Roman"/>
          <w:i w:val="0"/>
          <w:color w:val="auto"/>
        </w:rPr>
        <w:t xml:space="preserve"> 777 Edmondson Pike, Zoning R-2</w:t>
      </w:r>
    </w:p>
    <w:p w:rsidR="00B52804" w:rsidRDefault="00B52804" w:rsidP="00B52804">
      <w:pPr>
        <w:snapToGrid w:val="0"/>
        <w:jc w:val="both"/>
        <w:rPr>
          <w:rStyle w:val="AGENDA1"/>
          <w:rFonts w:ascii="Times New Roman" w:hAnsi="Times New Roman" w:cs="Times New Roman"/>
          <w:color w:val="auto"/>
        </w:rPr>
      </w:pPr>
    </w:p>
    <w:p w:rsidR="001675D4" w:rsidRPr="00B52804" w:rsidRDefault="001675D4" w:rsidP="00B52804">
      <w:pPr>
        <w:snapToGrid w:val="0"/>
        <w:jc w:val="both"/>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James Terry &amp; Associates, Land Surveyors request</w:t>
      </w:r>
      <w:r w:rsidR="00A92549">
        <w:rPr>
          <w:rStyle w:val="AGENDA1"/>
          <w:rFonts w:ascii="Times New Roman" w:hAnsi="Times New Roman" w:cs="Times New Roman"/>
          <w:b w:val="0"/>
          <w:i w:val="0"/>
          <w:color w:val="auto"/>
        </w:rPr>
        <w:t>ed</w:t>
      </w:r>
      <w:r w:rsidRPr="00B52804">
        <w:rPr>
          <w:rStyle w:val="AGENDA1"/>
          <w:rFonts w:ascii="Times New Roman" w:hAnsi="Times New Roman" w:cs="Times New Roman"/>
          <w:b w:val="0"/>
          <w:i w:val="0"/>
          <w:color w:val="auto"/>
        </w:rPr>
        <w:t xml:space="preserve"> approval of a revised final plat showing six lots on approximately 8.28 acres of land.  The subject property is located along the east side of Edmondson Pike, north of the Edmondson Elementary School.</w:t>
      </w:r>
    </w:p>
    <w:p w:rsidR="001675D4" w:rsidRPr="00B52804" w:rsidRDefault="001675D4" w:rsidP="00B52804">
      <w:pPr>
        <w:snapToGrid w:val="0"/>
        <w:jc w:val="both"/>
        <w:rPr>
          <w:rStyle w:val="AGENDA1"/>
          <w:rFonts w:ascii="Times New Roman" w:hAnsi="Times New Roman" w:cs="Times New Roman"/>
          <w:b w:val="0"/>
          <w:i w:val="0"/>
          <w:color w:val="auto"/>
        </w:rPr>
      </w:pPr>
    </w:p>
    <w:p w:rsidR="001675D4" w:rsidRPr="00B52804" w:rsidRDefault="001675D4" w:rsidP="00B52804">
      <w:pPr>
        <w:snapToGrid w:val="0"/>
        <w:jc w:val="both"/>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 xml:space="preserve">The project was formally known as McClendon Acres.  A plat for the property was originally recorded in October 2008.  </w:t>
      </w:r>
    </w:p>
    <w:p w:rsidR="001675D4" w:rsidRPr="00B52804" w:rsidRDefault="001675D4" w:rsidP="00B52804">
      <w:pPr>
        <w:snapToGrid w:val="0"/>
        <w:jc w:val="both"/>
        <w:rPr>
          <w:rStyle w:val="AGENDA1"/>
          <w:rFonts w:ascii="Times New Roman" w:hAnsi="Times New Roman" w:cs="Times New Roman"/>
          <w:b w:val="0"/>
          <w:i w:val="0"/>
          <w:color w:val="auto"/>
        </w:rPr>
      </w:pPr>
    </w:p>
    <w:p w:rsidR="001675D4" w:rsidRPr="00B52804" w:rsidRDefault="001675D4" w:rsidP="00B52804">
      <w:pPr>
        <w:snapToGrid w:val="0"/>
        <w:jc w:val="both"/>
        <w:rPr>
          <w:rStyle w:val="AGENDA1"/>
          <w:rFonts w:ascii="Times New Roman" w:hAnsi="Times New Roman" w:cs="Times New Roman"/>
          <w:color w:val="auto"/>
        </w:rPr>
      </w:pPr>
      <w:r w:rsidRPr="00B52804">
        <w:rPr>
          <w:rStyle w:val="AGENDA1"/>
          <w:rFonts w:ascii="Times New Roman" w:hAnsi="Times New Roman" w:cs="Times New Roman"/>
          <w:b w:val="0"/>
          <w:i w:val="0"/>
          <w:color w:val="auto"/>
        </w:rPr>
        <w:t>All lots will be provided sewer service via grinder pumps.</w:t>
      </w:r>
      <w:r w:rsidRPr="00B52804">
        <w:rPr>
          <w:rStyle w:val="AGENDA1"/>
          <w:rFonts w:ascii="Times New Roman" w:hAnsi="Times New Roman" w:cs="Times New Roman"/>
          <w:color w:val="auto"/>
        </w:rPr>
        <w:t xml:space="preserve"> </w:t>
      </w:r>
    </w:p>
    <w:p w:rsidR="001675D4" w:rsidRDefault="001675D4" w:rsidP="001675D4">
      <w:pPr>
        <w:tabs>
          <w:tab w:val="left" w:pos="1995"/>
        </w:tabs>
        <w:jc w:val="both"/>
        <w:outlineLvl w:val="0"/>
        <w:rPr>
          <w:i/>
        </w:rPr>
      </w:pPr>
    </w:p>
    <w:p w:rsidR="001675D4" w:rsidRDefault="001675D4" w:rsidP="001675D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proposed revised final plat</w:t>
      </w:r>
      <w:r w:rsidRPr="009F3369">
        <w:rPr>
          <w:rStyle w:val="AGENDA1"/>
          <w:rFonts w:ascii="Times New Roman" w:hAnsi="Times New Roman" w:cs="Times New Roman"/>
          <w:b w:val="0"/>
          <w:i w:val="0"/>
          <w:color w:val="auto"/>
        </w:rPr>
        <w:t xml:space="preserve"> subject to the following conditions:</w:t>
      </w:r>
    </w:p>
    <w:p w:rsidR="001675D4" w:rsidRDefault="001675D4" w:rsidP="001675D4">
      <w:pPr>
        <w:tabs>
          <w:tab w:val="left" w:pos="1995"/>
        </w:tabs>
        <w:jc w:val="both"/>
        <w:outlineLvl w:val="0"/>
        <w:rPr>
          <w:i/>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Show the correct location / alignment of the low pressure force main at the cul-de-sac.</w:t>
      </w:r>
    </w:p>
    <w:p w:rsidR="001675D4" w:rsidRPr="001675D4" w:rsidRDefault="001675D4" w:rsidP="001675D4">
      <w:pPr>
        <w:pStyle w:val="ListParagraph"/>
        <w:contextualSpacing/>
        <w:jc w:val="both"/>
        <w:rPr>
          <w:rFonts w:ascii="Times New Roman" w:hAnsi="Times New Roman" w:cs="Times New Roman"/>
        </w:rPr>
      </w:pPr>
    </w:p>
    <w:p w:rsid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B52804" w:rsidRPr="00B52804" w:rsidRDefault="00B52804" w:rsidP="00B52804">
      <w:pPr>
        <w:pStyle w:val="ListParagraph"/>
        <w:rPr>
          <w:rFonts w:ascii="Times New Roman" w:hAnsi="Times New Roman" w:cs="Times New Roman"/>
        </w:rPr>
      </w:pPr>
    </w:p>
    <w:p w:rsidR="00B52804" w:rsidRPr="001675D4" w:rsidRDefault="00B5280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Add the following note to the final plat:</w:t>
      </w:r>
    </w:p>
    <w:p w:rsidR="001675D4" w:rsidRPr="001675D4" w:rsidRDefault="001675D4" w:rsidP="00B52804">
      <w:pPr>
        <w:pStyle w:val="ListParagraph"/>
        <w:contextualSpacing/>
        <w:jc w:val="both"/>
        <w:rPr>
          <w:rFonts w:ascii="Times New Roman" w:hAnsi="Times New Roman" w:cs="Times New Roman"/>
        </w:rPr>
      </w:pPr>
    </w:p>
    <w:p w:rsidR="001675D4" w:rsidRPr="00B52804" w:rsidRDefault="001675D4" w:rsidP="00B52804">
      <w:pPr>
        <w:pStyle w:val="ListParagraph"/>
        <w:contextualSpacing/>
        <w:jc w:val="both"/>
        <w:rPr>
          <w:rFonts w:ascii="Times New Roman" w:hAnsi="Times New Roman" w:cs="Times New Roman"/>
          <w:i/>
        </w:rPr>
      </w:pPr>
      <w:r w:rsidRPr="00B52804">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w:t>
      </w:r>
      <w:r w:rsidR="00B52804">
        <w:rPr>
          <w:rFonts w:ascii="Times New Roman" w:hAnsi="Times New Roman" w:cs="Times New Roman"/>
          <w:i/>
        </w:rPr>
        <w:t>period for this plat expires on ___________</w:t>
      </w:r>
      <w:r w:rsidRPr="00B52804">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1675D4" w:rsidRPr="001675D4" w:rsidRDefault="001675D4" w:rsidP="00B52804">
      <w:pPr>
        <w:pStyle w:val="ListParagraph"/>
        <w:contextualSpacing/>
        <w:jc w:val="both"/>
        <w:rPr>
          <w:rFonts w:ascii="Times New Roman" w:hAnsi="Times New Roman" w:cs="Times New Roman"/>
        </w:rPr>
      </w:pPr>
    </w:p>
    <w:p w:rsidR="001675D4" w:rsidRPr="00B52804" w:rsidRDefault="001675D4" w:rsidP="00B52804">
      <w:pPr>
        <w:pStyle w:val="ListParagraph"/>
        <w:contextualSpacing/>
        <w:jc w:val="both"/>
        <w:rPr>
          <w:rFonts w:ascii="Times New Roman" w:hAnsi="Times New Roman" w:cs="Times New Roman"/>
          <w:b/>
        </w:rPr>
      </w:pPr>
      <w:r w:rsidRPr="00B52804">
        <w:rPr>
          <w:rFonts w:ascii="Times New Roman" w:hAnsi="Times New Roman" w:cs="Times New Roman"/>
          <w:b/>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 xml:space="preserve">Add the following Grinder Pump note to the plat.  Modify the language of the note currently shown.  </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 xml:space="preserve">In accordance with Section 70-132(d) of the Municipal Code -- Grinder pumps and associated sewer lines shall be installed in accordance with plans approved by the Brentwood Water and Sewer Department.  Force mains for grinder pumps shall not be located under structures, driveways, or concrete slabs unless specifically approved by the water and sewer department.  The developer shall furnish the City, for all designated lots with pressurized grinder pump sewer, the cash equivalent of $1,900 per pump for each lot subject to the determination of the water/sewer director.  The cash is intended to serve as replacement expenses in the future (7-10 years).  Payment for replacement of the grinder pumps must be made at the time of the signing of the final </w:t>
      </w:r>
      <w:proofErr w:type="spellStart"/>
      <w:r w:rsidRPr="001675D4">
        <w:rPr>
          <w:rFonts w:ascii="Times New Roman" w:hAnsi="Times New Roman" w:cs="Times New Roman"/>
        </w:rPr>
        <w:t>mylar</w:t>
      </w:r>
      <w:proofErr w:type="spellEnd"/>
      <w:r w:rsidRPr="001675D4">
        <w:rPr>
          <w:rFonts w:ascii="Times New Roman" w:hAnsi="Times New Roman" w:cs="Times New Roman"/>
        </w:rPr>
        <w:t>.</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The property owner is responsible for all development fees including water and sewer service and tap fees, building permit fees and Public Works Project Fees.</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 xml:space="preserve">Complete plans shall be submitted to the Planning and Codes Department for review, approval and issuance of the required permits before any work is begun.  Additionally, all </w:t>
      </w:r>
      <w:r w:rsidRPr="001675D4">
        <w:rPr>
          <w:rFonts w:ascii="Times New Roman" w:hAnsi="Times New Roman" w:cs="Times New Roman"/>
        </w:rPr>
        <w:lastRenderedPageBreak/>
        <w:t>required electrical permits, issued by the State of Tennessee must be received before any work is begun.</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Development of this project shall comply with all applicable codes and ordinances of the City of Brentwood.</w:t>
      </w:r>
    </w:p>
    <w:p w:rsidR="001675D4" w:rsidRPr="001675D4" w:rsidRDefault="001675D4" w:rsidP="00B52804">
      <w:pPr>
        <w:pStyle w:val="ListParagraph"/>
        <w:contextualSpacing/>
        <w:jc w:val="both"/>
        <w:rPr>
          <w:rFonts w:ascii="Times New Roman" w:hAnsi="Times New Roman" w:cs="Times New Roman"/>
        </w:rPr>
      </w:pPr>
    </w:p>
    <w:p w:rsidR="001675D4" w:rsidRPr="001675D4" w:rsidRDefault="001675D4" w:rsidP="001675D4">
      <w:pPr>
        <w:pStyle w:val="ListParagraph"/>
        <w:numPr>
          <w:ilvl w:val="0"/>
          <w:numId w:val="25"/>
        </w:numPr>
        <w:contextualSpacing/>
        <w:jc w:val="both"/>
        <w:rPr>
          <w:rFonts w:ascii="Times New Roman" w:hAnsi="Times New Roman" w:cs="Times New Roman"/>
        </w:rPr>
      </w:pPr>
      <w:r w:rsidRPr="001675D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13238328"/>
          <w:placeholder>
            <w:docPart w:val="A2E65AD5BFEE42A5BEF420738DD2B200"/>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1675D4">
            <w:rPr>
              <w:rFonts w:ascii="Times New Roman" w:hAnsi="Times New Roman" w:cs="Times New Roman"/>
            </w:rPr>
            <w:t>November 6, 2017</w:t>
          </w:r>
        </w:sdtContent>
      </w:sdt>
      <w:r w:rsidRPr="001675D4">
        <w:rPr>
          <w:rFonts w:ascii="Times New Roman" w:hAnsi="Times New Roman" w:cs="Times New Roman"/>
        </w:rPr>
        <w:t>.  Any changes to Planning Commission approved plans and specifications will require staff review and re-approval by the Planning Commission.</w:t>
      </w:r>
    </w:p>
    <w:p w:rsidR="001675D4" w:rsidRPr="00760FAA" w:rsidRDefault="001675D4" w:rsidP="00B52804">
      <w:pPr>
        <w:tabs>
          <w:tab w:val="left" w:pos="1995"/>
        </w:tabs>
        <w:jc w:val="both"/>
        <w:outlineLvl w:val="0"/>
        <w:rPr>
          <w:rStyle w:val="AGENDA1"/>
          <w:rFonts w:ascii="Times New Roman" w:hAnsi="Times New Roman" w:cs="Times New Roman"/>
          <w:i w:val="0"/>
          <w:color w:val="auto"/>
        </w:rPr>
      </w:pPr>
      <w:r>
        <w:rPr>
          <w:i/>
        </w:rPr>
        <w:t xml:space="preserve"> </w:t>
      </w: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4</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9F3369">
        <w:rPr>
          <w:rStyle w:val="AGENDA1"/>
          <w:rFonts w:ascii="Times New Roman" w:hAnsi="Times New Roman" w:cs="Times New Roman"/>
          <w:i w:val="0"/>
          <w:color w:val="auto"/>
        </w:rPr>
        <w:t xml:space="preserve">BPC1710-006 </w:t>
      </w:r>
      <w:r w:rsidR="0070020B" w:rsidRPr="00760FAA">
        <w:rPr>
          <w:rStyle w:val="AGENDA1"/>
          <w:rFonts w:ascii="Times New Roman" w:hAnsi="Times New Roman" w:cs="Times New Roman"/>
          <w:i w:val="0"/>
          <w:color w:val="auto"/>
        </w:rPr>
        <w:t>Hillside Overlay Site Plan Review – Traditions Subdivision, Lot 5, 91</w:t>
      </w:r>
      <w:r w:rsidR="009F3369">
        <w:rPr>
          <w:rStyle w:val="AGENDA1"/>
          <w:rFonts w:ascii="Times New Roman" w:hAnsi="Times New Roman" w:cs="Times New Roman"/>
          <w:i w:val="0"/>
          <w:color w:val="auto"/>
        </w:rPr>
        <w:t>04 Raindrop Circle, Zoning OSRD</w:t>
      </w:r>
    </w:p>
    <w:p w:rsidR="0070020B" w:rsidRDefault="0070020B"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Default="00B52804" w:rsidP="00B52804">
      <w:pPr>
        <w:snapToGrid w:val="0"/>
        <w:jc w:val="both"/>
        <w:rPr>
          <w:rStyle w:val="AGENDA1"/>
          <w:b w:val="0"/>
        </w:rPr>
      </w:pPr>
      <w:r w:rsidRPr="00B52804">
        <w:rPr>
          <w:rStyle w:val="AGENDA1"/>
          <w:rFonts w:ascii="Times New Roman" w:hAnsi="Times New Roman" w:cs="Times New Roman"/>
          <w:b w:val="0"/>
          <w:i w:val="0"/>
          <w:color w:val="auto"/>
        </w:rPr>
        <w:t>Legacy Homes of TN, LLC request</w:t>
      </w:r>
      <w:r w:rsidR="009F3369">
        <w:rPr>
          <w:rStyle w:val="AGENDA1"/>
          <w:rFonts w:ascii="Times New Roman" w:hAnsi="Times New Roman" w:cs="Times New Roman"/>
          <w:b w:val="0"/>
          <w:i w:val="0"/>
          <w:color w:val="auto"/>
        </w:rPr>
        <w:t>ed</w:t>
      </w:r>
      <w:r w:rsidRPr="00B52804">
        <w:rPr>
          <w:rStyle w:val="AGENDA1"/>
          <w:rFonts w:ascii="Times New Roman" w:hAnsi="Times New Roman" w:cs="Times New Roman"/>
          <w:b w:val="0"/>
          <w:i w:val="0"/>
          <w:color w:val="auto"/>
        </w:rPr>
        <w:t xml:space="preserve"> approval of a Hillside Protection Overlay Site Plan for Lot 5, located at 9104 Raindrop Circle within Section 1 of the Traditions Subdivision.</w:t>
      </w:r>
    </w:p>
    <w:p w:rsidR="00B52804" w:rsidRDefault="00B52804" w:rsidP="00B52804">
      <w:pPr>
        <w:snapToGrid w:val="0"/>
        <w:jc w:val="both"/>
        <w:rPr>
          <w:rStyle w:val="AGENDA1"/>
          <w:b w:val="0"/>
        </w:rPr>
      </w:pPr>
    </w:p>
    <w:tbl>
      <w:tblPr>
        <w:tblStyle w:val="TableGrid"/>
        <w:tblW w:w="0" w:type="auto"/>
        <w:jc w:val="center"/>
        <w:tblLook w:val="04A0" w:firstRow="1" w:lastRow="0" w:firstColumn="1" w:lastColumn="0" w:noHBand="0" w:noVBand="1"/>
      </w:tblPr>
      <w:tblGrid>
        <w:gridCol w:w="3069"/>
        <w:gridCol w:w="2610"/>
      </w:tblGrid>
      <w:tr w:rsidR="00B52804" w:rsidRPr="0071644E" w:rsidTr="00C93291">
        <w:trPr>
          <w:jc w:val="center"/>
        </w:trPr>
        <w:tc>
          <w:tcPr>
            <w:tcW w:w="5679" w:type="dxa"/>
            <w:gridSpan w:val="2"/>
            <w:shd w:val="clear" w:color="auto" w:fill="D9D9D9" w:themeFill="background1" w:themeFillShade="D9"/>
          </w:tcPr>
          <w:p w:rsidR="00B52804" w:rsidRPr="0071644E" w:rsidRDefault="00B52804" w:rsidP="00C93291">
            <w:pPr>
              <w:snapToGrid w:val="0"/>
              <w:jc w:val="center"/>
              <w:rPr>
                <w:b/>
                <w:i/>
                <w:color w:val="000000"/>
                <w:sz w:val="22"/>
                <w:szCs w:val="22"/>
              </w:rPr>
            </w:pPr>
            <w:r>
              <w:rPr>
                <w:b/>
                <w:i/>
                <w:color w:val="000000"/>
                <w:sz w:val="22"/>
                <w:szCs w:val="22"/>
              </w:rPr>
              <w:t>LOT 5, 9104 RAINDROP CIRCLE – TRADITIONS</w:t>
            </w:r>
          </w:p>
        </w:tc>
      </w:tr>
      <w:tr w:rsidR="00B52804" w:rsidRPr="0071644E" w:rsidTr="00C93291">
        <w:trPr>
          <w:jc w:val="center"/>
        </w:trPr>
        <w:tc>
          <w:tcPr>
            <w:tcW w:w="3069" w:type="dxa"/>
          </w:tcPr>
          <w:p w:rsidR="00B52804" w:rsidRPr="0071644E" w:rsidRDefault="00B52804" w:rsidP="00C93291">
            <w:pPr>
              <w:snapToGrid w:val="0"/>
              <w:jc w:val="both"/>
              <w:rPr>
                <w:i/>
                <w:color w:val="000000"/>
                <w:sz w:val="22"/>
                <w:szCs w:val="22"/>
              </w:rPr>
            </w:pPr>
            <w:r w:rsidRPr="0071644E">
              <w:rPr>
                <w:i/>
                <w:color w:val="000000"/>
                <w:sz w:val="22"/>
                <w:szCs w:val="22"/>
              </w:rPr>
              <w:t>Lot Area (sf)</w:t>
            </w:r>
          </w:p>
        </w:tc>
        <w:tc>
          <w:tcPr>
            <w:tcW w:w="2610" w:type="dxa"/>
          </w:tcPr>
          <w:p w:rsidR="00B52804" w:rsidRPr="0071644E" w:rsidRDefault="00B52804" w:rsidP="00C93291">
            <w:pPr>
              <w:snapToGrid w:val="0"/>
              <w:jc w:val="right"/>
              <w:rPr>
                <w:i/>
                <w:color w:val="000000"/>
                <w:sz w:val="22"/>
                <w:szCs w:val="22"/>
              </w:rPr>
            </w:pPr>
            <w:r>
              <w:rPr>
                <w:i/>
                <w:color w:val="000000"/>
                <w:sz w:val="22"/>
                <w:szCs w:val="22"/>
              </w:rPr>
              <w:t>30,481 sf</w:t>
            </w:r>
          </w:p>
        </w:tc>
      </w:tr>
      <w:tr w:rsidR="00B52804" w:rsidRPr="0071644E" w:rsidTr="00C93291">
        <w:trPr>
          <w:jc w:val="center"/>
        </w:trPr>
        <w:tc>
          <w:tcPr>
            <w:tcW w:w="3069" w:type="dxa"/>
          </w:tcPr>
          <w:p w:rsidR="00B52804" w:rsidRPr="0071644E" w:rsidRDefault="00B52804" w:rsidP="00C93291">
            <w:pPr>
              <w:snapToGrid w:val="0"/>
              <w:jc w:val="both"/>
              <w:rPr>
                <w:i/>
                <w:color w:val="000000"/>
                <w:sz w:val="22"/>
                <w:szCs w:val="22"/>
              </w:rPr>
            </w:pPr>
            <w:r w:rsidRPr="0071644E">
              <w:rPr>
                <w:i/>
                <w:color w:val="000000"/>
                <w:sz w:val="22"/>
                <w:szCs w:val="22"/>
              </w:rPr>
              <w:t>Total Area of Home (sf)</w:t>
            </w:r>
          </w:p>
        </w:tc>
        <w:tc>
          <w:tcPr>
            <w:tcW w:w="2610" w:type="dxa"/>
          </w:tcPr>
          <w:p w:rsidR="00B52804" w:rsidRPr="0071644E" w:rsidRDefault="00B52804" w:rsidP="00C93291">
            <w:pPr>
              <w:snapToGrid w:val="0"/>
              <w:jc w:val="right"/>
              <w:rPr>
                <w:i/>
                <w:color w:val="000000"/>
                <w:sz w:val="22"/>
                <w:szCs w:val="22"/>
              </w:rPr>
            </w:pPr>
            <w:r>
              <w:rPr>
                <w:i/>
                <w:color w:val="000000"/>
                <w:sz w:val="22"/>
                <w:szCs w:val="22"/>
              </w:rPr>
              <w:t>7,136 sf</w:t>
            </w:r>
          </w:p>
        </w:tc>
      </w:tr>
      <w:tr w:rsidR="00B52804" w:rsidRPr="0071644E" w:rsidTr="00C93291">
        <w:trPr>
          <w:jc w:val="center"/>
        </w:trPr>
        <w:tc>
          <w:tcPr>
            <w:tcW w:w="3069" w:type="dxa"/>
          </w:tcPr>
          <w:p w:rsidR="00B52804" w:rsidRPr="0071644E" w:rsidRDefault="00B52804" w:rsidP="00C93291">
            <w:pPr>
              <w:snapToGrid w:val="0"/>
              <w:jc w:val="both"/>
              <w:rPr>
                <w:i/>
                <w:color w:val="000000"/>
                <w:sz w:val="22"/>
                <w:szCs w:val="22"/>
              </w:rPr>
            </w:pPr>
            <w:r w:rsidRPr="0071644E">
              <w:rPr>
                <w:i/>
                <w:color w:val="000000"/>
                <w:sz w:val="22"/>
                <w:szCs w:val="22"/>
              </w:rPr>
              <w:t>Heated Area (sf)</w:t>
            </w:r>
          </w:p>
        </w:tc>
        <w:tc>
          <w:tcPr>
            <w:tcW w:w="2610" w:type="dxa"/>
          </w:tcPr>
          <w:p w:rsidR="00B52804" w:rsidRPr="0071644E" w:rsidRDefault="00B52804" w:rsidP="00C93291">
            <w:pPr>
              <w:snapToGrid w:val="0"/>
              <w:jc w:val="right"/>
              <w:rPr>
                <w:i/>
                <w:color w:val="000000"/>
                <w:sz w:val="22"/>
                <w:szCs w:val="22"/>
              </w:rPr>
            </w:pPr>
            <w:r>
              <w:rPr>
                <w:i/>
                <w:color w:val="000000"/>
                <w:sz w:val="22"/>
                <w:szCs w:val="22"/>
              </w:rPr>
              <w:t xml:space="preserve">5,501 sf </w:t>
            </w:r>
          </w:p>
        </w:tc>
      </w:tr>
      <w:tr w:rsidR="00B52804" w:rsidRPr="0071644E" w:rsidTr="00C93291">
        <w:trPr>
          <w:jc w:val="center"/>
        </w:trPr>
        <w:tc>
          <w:tcPr>
            <w:tcW w:w="3069" w:type="dxa"/>
          </w:tcPr>
          <w:p w:rsidR="00B52804" w:rsidRPr="0071644E" w:rsidRDefault="00B52804" w:rsidP="00C93291">
            <w:pPr>
              <w:snapToGrid w:val="0"/>
              <w:jc w:val="both"/>
              <w:rPr>
                <w:i/>
                <w:color w:val="000000"/>
                <w:sz w:val="22"/>
                <w:szCs w:val="22"/>
              </w:rPr>
            </w:pPr>
            <w:r w:rsidRPr="0071644E">
              <w:rPr>
                <w:i/>
                <w:color w:val="000000"/>
                <w:sz w:val="22"/>
                <w:szCs w:val="22"/>
              </w:rPr>
              <w:t>Impervious Area (sf)</w:t>
            </w:r>
          </w:p>
        </w:tc>
        <w:tc>
          <w:tcPr>
            <w:tcW w:w="2610" w:type="dxa"/>
          </w:tcPr>
          <w:p w:rsidR="00B52804" w:rsidRPr="0071644E" w:rsidRDefault="00B52804" w:rsidP="00C93291">
            <w:pPr>
              <w:snapToGrid w:val="0"/>
              <w:jc w:val="right"/>
              <w:rPr>
                <w:i/>
                <w:color w:val="000000"/>
                <w:sz w:val="22"/>
                <w:szCs w:val="22"/>
              </w:rPr>
            </w:pPr>
            <w:r>
              <w:rPr>
                <w:i/>
                <w:color w:val="000000"/>
                <w:sz w:val="22"/>
                <w:szCs w:val="22"/>
              </w:rPr>
              <w:t>9,413 sf</w:t>
            </w:r>
          </w:p>
        </w:tc>
      </w:tr>
      <w:tr w:rsidR="00B52804" w:rsidRPr="0071644E" w:rsidTr="00C93291">
        <w:trPr>
          <w:jc w:val="center"/>
        </w:trPr>
        <w:tc>
          <w:tcPr>
            <w:tcW w:w="3069" w:type="dxa"/>
          </w:tcPr>
          <w:p w:rsidR="00B52804" w:rsidRPr="0071644E" w:rsidRDefault="00B52804" w:rsidP="00C93291">
            <w:pPr>
              <w:snapToGrid w:val="0"/>
              <w:jc w:val="both"/>
              <w:rPr>
                <w:i/>
                <w:color w:val="000000"/>
                <w:sz w:val="22"/>
                <w:szCs w:val="22"/>
              </w:rPr>
            </w:pPr>
            <w:r w:rsidRPr="0071644E">
              <w:rPr>
                <w:i/>
                <w:color w:val="000000"/>
                <w:sz w:val="22"/>
                <w:szCs w:val="22"/>
              </w:rPr>
              <w:t>Green Space Provided (%)</w:t>
            </w:r>
          </w:p>
        </w:tc>
        <w:tc>
          <w:tcPr>
            <w:tcW w:w="2610" w:type="dxa"/>
          </w:tcPr>
          <w:p w:rsidR="00B52804" w:rsidRPr="0071644E" w:rsidRDefault="00B52804" w:rsidP="00C93291">
            <w:pPr>
              <w:snapToGrid w:val="0"/>
              <w:jc w:val="right"/>
              <w:rPr>
                <w:i/>
                <w:color w:val="000000"/>
                <w:sz w:val="22"/>
                <w:szCs w:val="22"/>
              </w:rPr>
            </w:pPr>
            <w:r>
              <w:rPr>
                <w:i/>
                <w:color w:val="000000"/>
                <w:sz w:val="22"/>
                <w:szCs w:val="22"/>
              </w:rPr>
              <w:t>69.12%</w:t>
            </w:r>
          </w:p>
        </w:tc>
      </w:tr>
      <w:tr w:rsidR="00B52804" w:rsidRPr="0071644E" w:rsidTr="00C93291">
        <w:trPr>
          <w:jc w:val="center"/>
        </w:trPr>
        <w:tc>
          <w:tcPr>
            <w:tcW w:w="3069" w:type="dxa"/>
          </w:tcPr>
          <w:p w:rsidR="00B52804" w:rsidRPr="0071644E" w:rsidRDefault="00B52804" w:rsidP="00C93291">
            <w:pPr>
              <w:snapToGrid w:val="0"/>
              <w:jc w:val="both"/>
              <w:rPr>
                <w:i/>
                <w:color w:val="000000"/>
                <w:sz w:val="22"/>
                <w:szCs w:val="22"/>
              </w:rPr>
            </w:pPr>
            <w:r w:rsidRPr="0071644E">
              <w:rPr>
                <w:i/>
                <w:color w:val="000000"/>
                <w:sz w:val="22"/>
                <w:szCs w:val="22"/>
              </w:rPr>
              <w:t>Green Space Required (%)</w:t>
            </w:r>
          </w:p>
        </w:tc>
        <w:tc>
          <w:tcPr>
            <w:tcW w:w="2610" w:type="dxa"/>
          </w:tcPr>
          <w:p w:rsidR="00B52804" w:rsidRPr="0071644E" w:rsidRDefault="00B52804" w:rsidP="00C93291">
            <w:pPr>
              <w:snapToGrid w:val="0"/>
              <w:jc w:val="right"/>
              <w:rPr>
                <w:i/>
                <w:color w:val="000000"/>
                <w:sz w:val="22"/>
                <w:szCs w:val="22"/>
              </w:rPr>
            </w:pPr>
            <w:r>
              <w:rPr>
                <w:i/>
                <w:color w:val="000000"/>
                <w:sz w:val="22"/>
                <w:szCs w:val="22"/>
              </w:rPr>
              <w:t>40%</w:t>
            </w:r>
          </w:p>
        </w:tc>
      </w:tr>
    </w:tbl>
    <w:p w:rsidR="00B52804" w:rsidRPr="0071644E" w:rsidRDefault="00B52804" w:rsidP="00B52804">
      <w:pPr>
        <w:snapToGrid w:val="0"/>
        <w:jc w:val="both"/>
        <w:rPr>
          <w:i/>
        </w:rPr>
      </w:pPr>
    </w:p>
    <w:p w:rsidR="00B52804" w:rsidRPr="00B52804" w:rsidRDefault="00B52804" w:rsidP="00B52804">
      <w:pPr>
        <w:snapToGrid w:val="0"/>
        <w:jc w:val="both"/>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 xml:space="preserve">The proposed exterior materials used on the elevations include:  painted brick, in a beige color, horizontal siding, brown shingle roof with metal accents.  </w:t>
      </w:r>
    </w:p>
    <w:p w:rsidR="00B52804" w:rsidRPr="00B52804" w:rsidRDefault="00B52804" w:rsidP="00B52804">
      <w:pPr>
        <w:snapToGrid w:val="0"/>
        <w:jc w:val="both"/>
        <w:rPr>
          <w:rStyle w:val="AGENDA1"/>
          <w:rFonts w:ascii="Times New Roman" w:hAnsi="Times New Roman" w:cs="Times New Roman"/>
          <w:b w:val="0"/>
          <w:i w:val="0"/>
          <w:color w:val="auto"/>
        </w:rPr>
      </w:pPr>
    </w:p>
    <w:p w:rsidR="00B52804" w:rsidRPr="00B52804" w:rsidRDefault="00B52804" w:rsidP="00B52804">
      <w:pPr>
        <w:snapToGrid w:val="0"/>
        <w:jc w:val="both"/>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 xml:space="preserve">The future home on the site will require a residential sprinkler system, per the requirements of the Hillside Protection Overlay.  </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Default="00B52804" w:rsidP="00B5280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proposed Hillside Protection Overlay site plan</w:t>
      </w:r>
      <w:r w:rsidRPr="009F3369">
        <w:rPr>
          <w:rStyle w:val="AGENDA1"/>
          <w:rFonts w:ascii="Times New Roman" w:hAnsi="Times New Roman" w:cs="Times New Roman"/>
          <w:b w:val="0"/>
          <w:i w:val="0"/>
          <w:color w:val="auto"/>
        </w:rPr>
        <w:t xml:space="preserve"> subject to the following conditions:</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 xml:space="preserve">Residential sprinkler plans showing applicable details must be included as part of the plans submitted for building permit review and approval.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lastRenderedPageBreak/>
        <w:t xml:space="preserve">A Hillside Protection site plan shall be vested for a period of three years from the date of the original approval.  </w:t>
      </w:r>
    </w:p>
    <w:p w:rsidR="00B52804" w:rsidRPr="00B52804" w:rsidRDefault="00B52804" w:rsidP="00B52804">
      <w:pPr>
        <w:pStyle w:val="ListParagraph"/>
        <w:contextualSpacing/>
        <w:jc w:val="both"/>
        <w:rPr>
          <w:b/>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Add the following note to the site plan;</w:t>
      </w:r>
    </w:p>
    <w:p w:rsidR="00B52804" w:rsidRPr="00B52804" w:rsidRDefault="00B52804" w:rsidP="00B52804">
      <w:pPr>
        <w:pStyle w:val="ListParagraph"/>
        <w:contextualSpacing/>
        <w:jc w:val="both"/>
        <w:rPr>
          <w:rFonts w:ascii="Times New Roman" w:hAnsi="Times New Roman" w:cs="Times New Roman"/>
          <w:i/>
        </w:rPr>
      </w:pPr>
      <w:r w:rsidRPr="00B52804">
        <w:rPr>
          <w:rFonts w:ascii="Times New Roman" w:hAnsi="Times New Roman" w:cs="Times New Roman"/>
          <w:i/>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668466742"/>
          <w:placeholder>
            <w:docPart w:val="813C536110304FF2BA4660364124234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B52804">
            <w:rPr>
              <w:rFonts w:ascii="Times New Roman" w:hAnsi="Times New Roman" w:cs="Times New Roman"/>
              <w:i/>
            </w:rPr>
            <w:t>November 6,</w:t>
          </w:r>
        </w:sdtContent>
      </w:sdt>
      <w:r w:rsidRPr="00B52804">
        <w:rPr>
          <w:rFonts w:ascii="Times New Roman" w:hAnsi="Times New Roman" w:cs="Times New Roman"/>
          <w:i/>
        </w:rPr>
        <w:t xml:space="preserve"> </w:t>
      </w:r>
      <w:sdt>
        <w:sdtPr>
          <w:rPr>
            <w:rFonts w:ascii="Times New Roman" w:hAnsi="Times New Roman" w:cs="Times New Roman"/>
            <w:i/>
          </w:rPr>
          <w:id w:val="-1951917827"/>
          <w:placeholder>
            <w:docPart w:val="A956D998B16441668A1358B79D927A6E"/>
          </w:placeholder>
          <w:comboBox>
            <w:listItem w:displayText="2019" w:value="2019"/>
            <w:listItem w:displayText="2020" w:value="2020"/>
            <w:listItem w:displayText="2021" w:value="2021"/>
            <w:listItem w:displayText="2022" w:value="2022"/>
            <w:listItem w:displayText="2023" w:value="2023"/>
          </w:comboBox>
        </w:sdtPr>
        <w:sdtEndPr/>
        <w:sdtContent>
          <w:r w:rsidRPr="00B52804">
            <w:rPr>
              <w:rFonts w:ascii="Times New Roman" w:hAnsi="Times New Roman" w:cs="Times New Roman"/>
              <w:i/>
            </w:rPr>
            <w:t>2020</w:t>
          </w:r>
        </w:sdtContent>
      </w:sdt>
      <w:r w:rsidRPr="00B52804">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site plan.</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Verify adequate water pressure and flow for sprinkler system. If the lot contains two meter boxes, one is to be used for fire service only, the other used for irrigation/domestic. Contact water department to determine which meter is to be used for fire service if not identified in field.</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Development of the lot must meet the requirements in the zoning regulations, Chapter 78, Division 14.  Provide additional information on the meter and water line service required for a fire sprinkler system.</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The property owner is responsible for all development fees including water and sewer service and tap fees, building permit fees and Public Works Project Fees.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 xml:space="preserve">Add the following note to the plans that are to be submitted for building permit review: “This document certifies that the building materials specified in the Planning Commission </w:t>
      </w:r>
      <w:r w:rsidRPr="00B52804">
        <w:rPr>
          <w:rFonts w:ascii="Times New Roman" w:hAnsi="Times New Roman" w:cs="Times New Roman"/>
        </w:rPr>
        <w:lastRenderedPageBreak/>
        <w:t xml:space="preserve">approval of this project (BPC1710-006)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28"/>
        </w:numPr>
        <w:contextualSpacing/>
        <w:jc w:val="both"/>
        <w:rPr>
          <w:rFonts w:ascii="Times New Roman" w:hAnsi="Times New Roman" w:cs="Times New Roman"/>
        </w:rPr>
      </w:pPr>
      <w:r w:rsidRPr="00B52804">
        <w:rPr>
          <w:rFonts w:ascii="Times New Roman" w:hAnsi="Times New Roman" w:cs="Times New Roman"/>
        </w:rPr>
        <w:t>Development of this project shall comply with all applicable codes and ordinances of the City of Brentwood.</w:t>
      </w:r>
    </w:p>
    <w:p w:rsidR="00B52804" w:rsidRPr="00B52804" w:rsidRDefault="00B52804" w:rsidP="00B52804">
      <w:pPr>
        <w:pStyle w:val="ListParagraph"/>
        <w:contextualSpacing/>
        <w:jc w:val="both"/>
        <w:rPr>
          <w:rFonts w:ascii="Times New Roman" w:hAnsi="Times New Roman" w:cs="Times New Roman"/>
        </w:rPr>
      </w:pPr>
    </w:p>
    <w:p w:rsidR="00B52804" w:rsidRDefault="00B52804" w:rsidP="00B52804">
      <w:pPr>
        <w:pStyle w:val="ListParagraph"/>
        <w:numPr>
          <w:ilvl w:val="0"/>
          <w:numId w:val="28"/>
        </w:numPr>
        <w:contextualSpacing/>
        <w:jc w:val="both"/>
        <w:rPr>
          <w:rStyle w:val="AGENDA1"/>
          <w:rFonts w:ascii="Times New Roman" w:hAnsi="Times New Roman" w:cs="Times New Roman"/>
          <w:i w:val="0"/>
          <w:color w:val="auto"/>
        </w:rPr>
      </w:pPr>
      <w:r w:rsidRPr="00B5280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98102706"/>
          <w:placeholder>
            <w:docPart w:val="35C9731CE0E34F12B97E84436929DD2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B52804">
            <w:rPr>
              <w:rFonts w:ascii="Times New Roman" w:hAnsi="Times New Roman" w:cs="Times New Roman"/>
            </w:rPr>
            <w:t>November 6, 2017</w:t>
          </w:r>
        </w:sdtContent>
      </w:sdt>
      <w:r w:rsidRPr="00B52804">
        <w:rPr>
          <w:rFonts w:ascii="Times New Roman" w:hAnsi="Times New Roman" w:cs="Times New Roman"/>
        </w:rPr>
        <w:t>.  Any changes to Planning Commission approved plans and specifications will require staff review and re-approval by the Planning Commission.</w:t>
      </w:r>
    </w:p>
    <w:p w:rsidR="00B52804" w:rsidRPr="00760FAA"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70020B"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5</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9F3369">
        <w:rPr>
          <w:rStyle w:val="AGENDA1"/>
          <w:rFonts w:ascii="Times New Roman" w:hAnsi="Times New Roman" w:cs="Times New Roman"/>
          <w:i w:val="0"/>
          <w:color w:val="auto"/>
        </w:rPr>
        <w:t xml:space="preserve">BPC1710-009 </w:t>
      </w:r>
      <w:r w:rsidR="0070020B" w:rsidRPr="00760FAA">
        <w:rPr>
          <w:rStyle w:val="AGENDA1"/>
          <w:rFonts w:ascii="Times New Roman" w:hAnsi="Times New Roman" w:cs="Times New Roman"/>
          <w:i w:val="0"/>
          <w:color w:val="auto"/>
        </w:rPr>
        <w:t>Revised Building Elevations – East Park 3 Office Build</w:t>
      </w:r>
      <w:r w:rsidR="009F3369">
        <w:rPr>
          <w:rStyle w:val="AGENDA1"/>
          <w:rFonts w:ascii="Times New Roman" w:hAnsi="Times New Roman" w:cs="Times New Roman"/>
          <w:i w:val="0"/>
          <w:color w:val="auto"/>
        </w:rPr>
        <w:t>ing, 3 Maryland Way, Zoning C-1</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Pr="00B52804" w:rsidRDefault="00B52804" w:rsidP="00B52804">
      <w:pPr>
        <w:jc w:val="both"/>
        <w:outlineLvl w:val="0"/>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ASD I Sky Architects request</w:t>
      </w:r>
      <w:r w:rsidR="009F3369">
        <w:rPr>
          <w:rStyle w:val="AGENDA1"/>
          <w:rFonts w:ascii="Times New Roman" w:hAnsi="Times New Roman" w:cs="Times New Roman"/>
          <w:b w:val="0"/>
          <w:i w:val="0"/>
          <w:color w:val="auto"/>
        </w:rPr>
        <w:t>ed</w:t>
      </w:r>
      <w:r w:rsidRPr="00B52804">
        <w:rPr>
          <w:rStyle w:val="AGENDA1"/>
          <w:rFonts w:ascii="Times New Roman" w:hAnsi="Times New Roman" w:cs="Times New Roman"/>
          <w:b w:val="0"/>
          <w:i w:val="0"/>
          <w:color w:val="auto"/>
        </w:rPr>
        <w:t xml:space="preserve"> approval of revised building elevations for the East Park Three office building.  </w:t>
      </w:r>
    </w:p>
    <w:p w:rsidR="00B52804" w:rsidRPr="00B52804" w:rsidRDefault="00B52804" w:rsidP="00B52804">
      <w:pPr>
        <w:jc w:val="both"/>
        <w:outlineLvl w:val="0"/>
        <w:rPr>
          <w:rStyle w:val="AGENDA1"/>
          <w:rFonts w:ascii="Times New Roman" w:hAnsi="Times New Roman" w:cs="Times New Roman"/>
          <w:b w:val="0"/>
          <w:i w:val="0"/>
          <w:color w:val="auto"/>
        </w:rPr>
      </w:pPr>
    </w:p>
    <w:p w:rsidR="00B52804" w:rsidRPr="00B52804" w:rsidRDefault="00B52804" w:rsidP="00B52804">
      <w:pPr>
        <w:jc w:val="both"/>
        <w:outlineLvl w:val="0"/>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The proposal include</w:t>
      </w:r>
      <w:r w:rsidR="009F3369">
        <w:rPr>
          <w:rStyle w:val="AGENDA1"/>
          <w:rFonts w:ascii="Times New Roman" w:hAnsi="Times New Roman" w:cs="Times New Roman"/>
          <w:b w:val="0"/>
          <w:i w:val="0"/>
          <w:color w:val="auto"/>
        </w:rPr>
        <w:t>d</w:t>
      </w:r>
      <w:r w:rsidRPr="00B52804">
        <w:rPr>
          <w:rStyle w:val="AGENDA1"/>
          <w:rFonts w:ascii="Times New Roman" w:hAnsi="Times New Roman" w:cs="Times New Roman"/>
          <w:b w:val="0"/>
          <w:i w:val="0"/>
          <w:color w:val="auto"/>
        </w:rPr>
        <w:t xml:space="preserve"> new facades on the north and a portion of the west building elevations.  Both improvements will include curtain wall glazing, stucco, composite metal panels and a metal storefront.  A new metal canopy is also proposed on the north building elevation.  The existing mechanical penthouse will also be painted to match the new facades. </w:t>
      </w:r>
    </w:p>
    <w:p w:rsidR="00B52804" w:rsidRPr="00B52804" w:rsidRDefault="00B52804" w:rsidP="00B52804">
      <w:pPr>
        <w:jc w:val="both"/>
        <w:outlineLvl w:val="0"/>
        <w:rPr>
          <w:rStyle w:val="AGENDA1"/>
          <w:rFonts w:ascii="Times New Roman" w:hAnsi="Times New Roman" w:cs="Times New Roman"/>
          <w:b w:val="0"/>
          <w:i w:val="0"/>
          <w:color w:val="auto"/>
        </w:rPr>
      </w:pPr>
    </w:p>
    <w:p w:rsidR="00B52804" w:rsidRPr="00B52804" w:rsidRDefault="00B52804" w:rsidP="00B52804">
      <w:pPr>
        <w:jc w:val="both"/>
        <w:outlineLvl w:val="0"/>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 xml:space="preserve">The Williamson County Property Assessor shows a building area of 83,008 sf on a 5.68-acre lot.   </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Default="00B52804" w:rsidP="00B5280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 xml:space="preserve">proposed </w:t>
      </w:r>
      <w:r w:rsidRPr="009F3369">
        <w:rPr>
          <w:rStyle w:val="AGENDA1"/>
          <w:rFonts w:ascii="Times New Roman" w:hAnsi="Times New Roman" w:cs="Times New Roman"/>
          <w:b w:val="0"/>
          <w:i w:val="0"/>
          <w:color w:val="auto"/>
        </w:rPr>
        <w:t>revised site plan subject to the following conditions:</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 xml:space="preserve">A site plan shall be vested for a period of three years from the date of the original approval.  </w:t>
      </w:r>
    </w:p>
    <w:p w:rsidR="00B52804" w:rsidRPr="00B52804" w:rsidRDefault="00B52804" w:rsidP="00B52804">
      <w:pPr>
        <w:pStyle w:val="ListParagraph"/>
        <w:contextualSpacing/>
        <w:jc w:val="both"/>
        <w:rPr>
          <w:b/>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Add the following note to the site plan;</w:t>
      </w:r>
    </w:p>
    <w:p w:rsidR="00B52804" w:rsidRPr="00B52804" w:rsidRDefault="00B52804" w:rsidP="00B52804">
      <w:pPr>
        <w:pStyle w:val="ListParagraph"/>
        <w:contextualSpacing/>
        <w:jc w:val="both"/>
        <w:rPr>
          <w:rFonts w:ascii="Times New Roman" w:hAnsi="Times New Roman" w:cs="Times New Roman"/>
          <w:i/>
        </w:rPr>
      </w:pPr>
      <w:r w:rsidRPr="00B52804">
        <w:rPr>
          <w:rFonts w:ascii="Times New Roman" w:hAnsi="Times New Roman" w:cs="Times New Roman"/>
          <w:i/>
        </w:rPr>
        <w:lastRenderedPageBreak/>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769844087"/>
          <w:placeholder>
            <w:docPart w:val="31B69B5972D6451E8FBA01157A39937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B52804">
            <w:rPr>
              <w:rFonts w:ascii="Times New Roman" w:hAnsi="Times New Roman" w:cs="Times New Roman"/>
              <w:i/>
            </w:rPr>
            <w:t>November 6,</w:t>
          </w:r>
        </w:sdtContent>
      </w:sdt>
      <w:r w:rsidRPr="00B52804">
        <w:rPr>
          <w:rFonts w:ascii="Times New Roman" w:hAnsi="Times New Roman" w:cs="Times New Roman"/>
          <w:i/>
        </w:rPr>
        <w:t xml:space="preserve"> </w:t>
      </w:r>
      <w:sdt>
        <w:sdtPr>
          <w:rPr>
            <w:rFonts w:ascii="Times New Roman" w:hAnsi="Times New Roman" w:cs="Times New Roman"/>
            <w:i/>
          </w:rPr>
          <w:id w:val="-1529016391"/>
          <w:placeholder>
            <w:docPart w:val="8520377945814F44AD59AC0BC8333CA2"/>
          </w:placeholder>
          <w:comboBox>
            <w:listItem w:displayText="2019" w:value="2019"/>
            <w:listItem w:displayText="2020" w:value="2020"/>
            <w:listItem w:displayText="2021" w:value="2021"/>
            <w:listItem w:displayText="2022" w:value="2022"/>
            <w:listItem w:displayText="2023" w:value="2023"/>
          </w:comboBox>
        </w:sdtPr>
        <w:sdtEndPr/>
        <w:sdtContent>
          <w:r w:rsidRPr="00B52804">
            <w:rPr>
              <w:rFonts w:ascii="Times New Roman" w:hAnsi="Times New Roman" w:cs="Times New Roman"/>
              <w:i/>
            </w:rPr>
            <w:t>2020</w:t>
          </w:r>
        </w:sdtContent>
      </w:sdt>
      <w:r w:rsidRPr="00B52804">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site plan.</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Development of this project shall comply with all applicable codes and ordinances of the City of Brentwood.</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1"/>
        </w:numPr>
        <w:contextualSpacing/>
        <w:jc w:val="both"/>
        <w:rPr>
          <w:rFonts w:ascii="Times New Roman" w:hAnsi="Times New Roman" w:cs="Times New Roman"/>
        </w:rPr>
      </w:pPr>
      <w:r w:rsidRPr="00B5280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086596051"/>
          <w:placeholder>
            <w:docPart w:val="8FC7EAAFC7E44D4CA1619AF0345AABFB"/>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B52804">
            <w:rPr>
              <w:rFonts w:ascii="Times New Roman" w:hAnsi="Times New Roman" w:cs="Times New Roman"/>
            </w:rPr>
            <w:t>November 6, 2017</w:t>
          </w:r>
        </w:sdtContent>
      </w:sdt>
      <w:r w:rsidRPr="00B52804">
        <w:rPr>
          <w:rFonts w:ascii="Times New Roman" w:hAnsi="Times New Roman" w:cs="Times New Roman"/>
        </w:rPr>
        <w:t>.  Any changes to Planning Commission approved plans and specifications will require staff review and re-approval by the Planning Commission.</w:t>
      </w:r>
    </w:p>
    <w:p w:rsidR="0070020B" w:rsidRPr="00760FAA" w:rsidRDefault="0070020B" w:rsidP="001675D4">
      <w:pPr>
        <w:tabs>
          <w:tab w:val="left" w:pos="900"/>
        </w:tabs>
        <w:snapToGrid w:val="0"/>
        <w:ind w:left="907" w:hanging="907"/>
        <w:contextualSpacing/>
        <w:jc w:val="bot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6</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9F3369">
        <w:rPr>
          <w:rStyle w:val="AGENDA1"/>
          <w:rFonts w:ascii="Times New Roman" w:hAnsi="Times New Roman" w:cs="Times New Roman"/>
          <w:i w:val="0"/>
          <w:color w:val="auto"/>
        </w:rPr>
        <w:t xml:space="preserve">BPC1710-004 </w:t>
      </w:r>
      <w:r w:rsidR="0070020B" w:rsidRPr="00760FAA">
        <w:rPr>
          <w:rStyle w:val="AGENDA1"/>
          <w:rFonts w:ascii="Times New Roman" w:hAnsi="Times New Roman" w:cs="Times New Roman"/>
          <w:i w:val="0"/>
          <w:color w:val="auto"/>
        </w:rPr>
        <w:t>Minor Final Plat – Nicholson Subdivision, 460 Bee</w:t>
      </w:r>
      <w:r w:rsidR="009F3369">
        <w:rPr>
          <w:rStyle w:val="AGENDA1"/>
          <w:rFonts w:ascii="Times New Roman" w:hAnsi="Times New Roman" w:cs="Times New Roman"/>
          <w:i w:val="0"/>
          <w:color w:val="auto"/>
        </w:rPr>
        <w:t>ch Creek Road North, Zoning R-2</w:t>
      </w:r>
    </w:p>
    <w:p w:rsidR="0070020B" w:rsidRDefault="0070020B" w:rsidP="0014004E">
      <w:pPr>
        <w:snapToGrid w:val="0"/>
        <w:jc w:val="both"/>
        <w:rPr>
          <w:rFonts w:ascii="Times New Roman" w:hAnsi="Times New Roman"/>
          <w:szCs w:val="24"/>
        </w:rPr>
      </w:pPr>
    </w:p>
    <w:p w:rsidR="00B52804" w:rsidRPr="00B52804" w:rsidRDefault="00B52804" w:rsidP="00B52804">
      <w:pPr>
        <w:jc w:val="both"/>
        <w:outlineLvl w:val="0"/>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Mr. Gregory Nicholson request</w:t>
      </w:r>
      <w:r w:rsidR="009F3369">
        <w:rPr>
          <w:rStyle w:val="AGENDA1"/>
          <w:rFonts w:ascii="Times New Roman" w:hAnsi="Times New Roman" w:cs="Times New Roman"/>
          <w:b w:val="0"/>
          <w:i w:val="0"/>
          <w:color w:val="auto"/>
        </w:rPr>
        <w:t>ed</w:t>
      </w:r>
      <w:r w:rsidRPr="00B52804">
        <w:rPr>
          <w:rStyle w:val="AGENDA1"/>
          <w:rFonts w:ascii="Times New Roman" w:hAnsi="Times New Roman" w:cs="Times New Roman"/>
          <w:b w:val="0"/>
          <w:i w:val="0"/>
          <w:color w:val="auto"/>
        </w:rPr>
        <w:t xml:space="preserve"> approval of a minor final plat that divides the existing 4.87 acres into two lots.  The existing residence on Lot One will remain.  The new area of Lot One will be 3.87 acres, while Lot Two will have an area of One acre.  A total of 829 square feet will be dedicated as additional right-of-way for Beech Creek Road North along the south side of the lot. </w:t>
      </w:r>
    </w:p>
    <w:p w:rsidR="00B52804" w:rsidRPr="00B52804" w:rsidRDefault="00B52804" w:rsidP="00B52804">
      <w:pPr>
        <w:jc w:val="both"/>
        <w:outlineLvl w:val="0"/>
        <w:rPr>
          <w:rStyle w:val="AGENDA1"/>
          <w:rFonts w:ascii="Times New Roman" w:hAnsi="Times New Roman" w:cs="Times New Roman"/>
          <w:b w:val="0"/>
          <w:i w:val="0"/>
          <w:color w:val="auto"/>
        </w:rPr>
      </w:pPr>
    </w:p>
    <w:p w:rsidR="00B52804" w:rsidRPr="00B52804" w:rsidRDefault="00B52804" w:rsidP="00B52804">
      <w:pPr>
        <w:jc w:val="both"/>
        <w:outlineLvl w:val="0"/>
        <w:rPr>
          <w:rStyle w:val="AGENDA1"/>
          <w:rFonts w:ascii="Times New Roman" w:hAnsi="Times New Roman" w:cs="Times New Roman"/>
          <w:b w:val="0"/>
          <w:i w:val="0"/>
          <w:color w:val="auto"/>
        </w:rPr>
      </w:pPr>
      <w:r w:rsidRPr="00B52804">
        <w:rPr>
          <w:rStyle w:val="AGENDA1"/>
          <w:rFonts w:ascii="Times New Roman" w:hAnsi="Times New Roman" w:cs="Times New Roman"/>
          <w:b w:val="0"/>
          <w:i w:val="0"/>
          <w:color w:val="auto"/>
        </w:rPr>
        <w:t xml:space="preserve">The existing driveway will be relocated to serve both lots.  </w:t>
      </w:r>
    </w:p>
    <w:p w:rsidR="00B52804" w:rsidRDefault="00B52804" w:rsidP="00B52804">
      <w:pPr>
        <w:jc w:val="both"/>
        <w:outlineLvl w:val="0"/>
        <w:rPr>
          <w:i/>
        </w:rPr>
      </w:pPr>
    </w:p>
    <w:p w:rsidR="00B52804" w:rsidRDefault="00B52804" w:rsidP="00B5280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proposed minor subdivision plat</w:t>
      </w:r>
      <w:r w:rsidRPr="009F3369">
        <w:rPr>
          <w:rStyle w:val="AGENDA1"/>
          <w:rFonts w:ascii="Times New Roman" w:hAnsi="Times New Roman" w:cs="Times New Roman"/>
          <w:b w:val="0"/>
          <w:i w:val="0"/>
          <w:color w:val="auto"/>
        </w:rPr>
        <w:t xml:space="preserve"> subject to the following conditions:</w:t>
      </w:r>
    </w:p>
    <w:p w:rsidR="00B52804" w:rsidRDefault="00B52804" w:rsidP="00B52804">
      <w:pPr>
        <w:jc w:val="both"/>
        <w:outlineLvl w:val="0"/>
        <w:rPr>
          <w:i/>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 xml:space="preserve">Submit the plat for review and approval by the Williamson County Highway Department.  Add a certificate block to the plat for a representative from the Highway Department to sign.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Provide the location of the existing water lines to serve these lots.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Show the location of low pressure force main and connection box on plat that will provide sewer service to both lots.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Revise the plat to show both lots to be served by a joint user access easement. The plat shall meet the requirements of Section 78-486(8) of the Municipal Code regarding shared access easements.  Add the following note to the plat:</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contextualSpacing/>
        <w:jc w:val="both"/>
        <w:rPr>
          <w:rFonts w:ascii="Times New Roman" w:hAnsi="Times New Roman" w:cs="Times New Roman"/>
          <w:i/>
        </w:rPr>
      </w:pPr>
      <w:r w:rsidRPr="00B52804">
        <w:rPr>
          <w:rFonts w:ascii="Times New Roman" w:hAnsi="Times New Roman" w:cs="Times New Roman"/>
          <w:i/>
        </w:rPr>
        <w:t>“The transfer of lots shall be subject to the provision of such easements which shall provide for a guaranteed unrestricted right of access to all other owners providing such easements. All owners of lots subject to shared access easements shall be required to execute an agreement specifying responsibility for construction and perpetual maintenance of such easements in accordance with the approved access plan. The agreement shall specify that the parties thereto shall hold the city harmless from any and all liabilities resulting from unsafe conditions on the shared access easement. Copies of such agreements from the current owners of all lots through which shared access easements are to run shall be filed with the city manager or his designee. Construction on the shared access easement shall not be commenced until all such agreements are thus filed.”</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lastRenderedPageBreak/>
        <w:t xml:space="preserve">The plat shall meet the requirements of Section 78-486(14) of the Municipal Code regarding design criteria for residential driveways.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Add the following note to the plat – “Future additions to the existing structure shall comply with Section 26-68 of the Municipal Code regarding the installation of an automatic residential fire sprinkler system in structures located 500 feet or more from a public roadway or authorized private roadway.”</w:t>
      </w:r>
    </w:p>
    <w:p w:rsidR="00B52804" w:rsidRPr="00B52804" w:rsidRDefault="00B52804" w:rsidP="00B52804">
      <w:pPr>
        <w:pStyle w:val="ListParagraph"/>
        <w:contextualSpacing/>
        <w:jc w:val="both"/>
        <w:rPr>
          <w:rFonts w:ascii="Times New Roman" w:hAnsi="Times New Roman" w:cs="Times New Roman"/>
        </w:rPr>
      </w:pPr>
    </w:p>
    <w:p w:rsid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Approval of a final plat by the planning commission shall become effective upon the date of the last signature required on the plat for recording.  The initial vesting period shall be for a period of five years after approval.</w:t>
      </w:r>
    </w:p>
    <w:p w:rsidR="00B52804" w:rsidRPr="00B52804" w:rsidRDefault="00B52804" w:rsidP="00B52804">
      <w:pPr>
        <w:pStyle w:val="ListParagrap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Add the following note to the final plat:</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contextualSpacing/>
        <w:jc w:val="both"/>
        <w:rPr>
          <w:rFonts w:ascii="Times New Roman" w:hAnsi="Times New Roman" w:cs="Times New Roman"/>
          <w:i/>
        </w:rPr>
      </w:pPr>
      <w:r w:rsidRPr="00B52804">
        <w:rPr>
          <w:rFonts w:ascii="Times New Roman" w:hAnsi="Times New Roman" w:cs="Times New Roman"/>
          <w:i/>
        </w:rPr>
        <w:t>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w:t>
      </w:r>
      <w:r>
        <w:rPr>
          <w:rFonts w:ascii="Times New Roman" w:hAnsi="Times New Roman" w:cs="Times New Roman"/>
          <w:i/>
        </w:rPr>
        <w:t xml:space="preserve"> ___________</w:t>
      </w:r>
      <w:r w:rsidRPr="00B52804">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contextualSpacing/>
        <w:jc w:val="both"/>
        <w:rPr>
          <w:rFonts w:ascii="Times New Roman" w:hAnsi="Times New Roman" w:cs="Times New Roman"/>
          <w:b/>
        </w:rPr>
      </w:pPr>
      <w:r w:rsidRPr="00B52804">
        <w:rPr>
          <w:rFonts w:ascii="Times New Roman" w:hAnsi="Times New Roman" w:cs="Times New Roman"/>
          <w:b/>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and sewer, improvements before the plat can be signed by the Planning Commission Secretary for recording.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The property owner is responsible for all development fees including water and sewer service and tap fees, building permit fees and Public Works Project Fees.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Sewer services must be installed and the appropriate fees paid before the plan can be signed by the City.</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Add the following Grinder Pump note to the plat:</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lastRenderedPageBreak/>
        <w:t xml:space="preserve">In accordance with Section 70-132(d) of the Municipal Code -- Grinder pumps and associated sewer lines shall be installed in accordance with plans approved by the Brentwood Water and Sewer Department.  Force mains for grinder pumps shall not be located under structures, driveways, or concrete slabs unless specifically approved by the water and sewer department.  The developer shall furnish the City, for all designated lots with pressurized grinder pump sewer, the cash equivalent of $1,900 per pump for each lot subject to the determination of the water/sewer director.  The cash is intended to serve as replacement expenses in the future (7-10 years).  Payment for replacement of the grinder pumps must be made at the time of the signing of the final </w:t>
      </w:r>
      <w:proofErr w:type="spellStart"/>
      <w:r w:rsidRPr="00B52804">
        <w:rPr>
          <w:rFonts w:ascii="Times New Roman" w:hAnsi="Times New Roman" w:cs="Times New Roman"/>
        </w:rPr>
        <w:t>mylar</w:t>
      </w:r>
      <w:proofErr w:type="spellEnd"/>
      <w:r w:rsidRPr="00B52804">
        <w:rPr>
          <w:rFonts w:ascii="Times New Roman" w:hAnsi="Times New Roman" w:cs="Times New Roman"/>
        </w:rPr>
        <w:t>.</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Development of this project shall comply with all applicable codes and ordinances of the City of Brentwood.</w:t>
      </w:r>
    </w:p>
    <w:p w:rsidR="00B52804" w:rsidRPr="00B52804" w:rsidRDefault="00B52804" w:rsidP="00B52804">
      <w:pPr>
        <w:pStyle w:val="ListParagraph"/>
        <w:contextualSpacing/>
        <w:jc w:val="both"/>
        <w:rPr>
          <w:rFonts w:ascii="Times New Roman" w:hAnsi="Times New Roman" w:cs="Times New Roman"/>
        </w:rPr>
      </w:pPr>
    </w:p>
    <w:p w:rsidR="00B52804" w:rsidRPr="00B52804" w:rsidRDefault="00B52804" w:rsidP="00B52804">
      <w:pPr>
        <w:pStyle w:val="ListParagraph"/>
        <w:numPr>
          <w:ilvl w:val="0"/>
          <w:numId w:val="34"/>
        </w:numPr>
        <w:contextualSpacing/>
        <w:jc w:val="both"/>
        <w:rPr>
          <w:rFonts w:ascii="Times New Roman" w:hAnsi="Times New Roman" w:cs="Times New Roman"/>
        </w:rPr>
      </w:pPr>
      <w:r w:rsidRPr="00B5280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51806978"/>
          <w:placeholder>
            <w:docPart w:val="622ACAA645B04FB1896CF6E82CB2F7D1"/>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B52804">
            <w:rPr>
              <w:rFonts w:ascii="Times New Roman" w:hAnsi="Times New Roman" w:cs="Times New Roman"/>
            </w:rPr>
            <w:t>November 6, 2017</w:t>
          </w:r>
        </w:sdtContent>
      </w:sdt>
      <w:r w:rsidRPr="00B52804">
        <w:rPr>
          <w:rFonts w:ascii="Times New Roman" w:hAnsi="Times New Roman" w:cs="Times New Roman"/>
        </w:rPr>
        <w:t>.  Any changes to Planning Commission approved plans and specifications will require staff review and re-approval by the Planning Commission.</w:t>
      </w:r>
    </w:p>
    <w:p w:rsidR="008B3202" w:rsidRDefault="008B3202">
      <w:pPr>
        <w:rPr>
          <w:rFonts w:ascii="Times New Roman" w:hAnsi="Times New Roman"/>
          <w:b/>
          <w:szCs w:val="24"/>
          <w:u w:val="single"/>
        </w:rPr>
      </w:pPr>
    </w:p>
    <w:p w:rsidR="001A403A" w:rsidRPr="00885BE1" w:rsidRDefault="001A403A" w:rsidP="001A403A">
      <w:pPr>
        <w:pStyle w:val="ListParagraph"/>
        <w:tabs>
          <w:tab w:val="left" w:pos="720"/>
        </w:tabs>
        <w:ind w:left="0"/>
        <w:contextualSpacing/>
        <w:jc w:val="both"/>
        <w:rPr>
          <w:rStyle w:val="AGENDA1"/>
          <w:rFonts w:ascii="Times New Roman" w:hAnsi="Times New Roman" w:cs="Times New Roman"/>
          <w:b w:val="0"/>
          <w:i w:val="0"/>
          <w:color w:val="auto"/>
        </w:rPr>
      </w:pPr>
      <w:r w:rsidRPr="00885BE1">
        <w:rPr>
          <w:rFonts w:ascii="Times New Roman" w:hAnsi="Times New Roman" w:cs="Times New Roman"/>
        </w:rPr>
        <w:t xml:space="preserve">Mr. </w:t>
      </w:r>
      <w:r w:rsidRPr="001A403A">
        <w:rPr>
          <w:rStyle w:val="AGENDA1"/>
          <w:rFonts w:ascii="Times New Roman" w:hAnsi="Times New Roman" w:cs="Times New Roman"/>
          <w:b w:val="0"/>
          <w:i w:val="0"/>
          <w:color w:val="auto"/>
        </w:rPr>
        <w:t>Magyar moved for</w:t>
      </w:r>
      <w:r w:rsidRPr="00885BE1">
        <w:rPr>
          <w:rStyle w:val="AGENDA1"/>
          <w:rFonts w:ascii="Times New Roman" w:hAnsi="Times New Roman" w:cs="Times New Roman"/>
          <w:b w:val="0"/>
          <w:i w:val="0"/>
          <w:color w:val="auto"/>
        </w:rPr>
        <w:t xml:space="preserve"> approval of the items on the Consent Agenda; seconded by Mr. </w:t>
      </w:r>
      <w:r>
        <w:rPr>
          <w:rStyle w:val="AGENDA1"/>
          <w:rFonts w:ascii="Times New Roman" w:hAnsi="Times New Roman" w:cs="Times New Roman"/>
          <w:b w:val="0"/>
          <w:i w:val="0"/>
          <w:color w:val="auto"/>
        </w:rPr>
        <w:t>Clark</w:t>
      </w:r>
      <w:r w:rsidRPr="00885BE1">
        <w:rPr>
          <w:rStyle w:val="AGENDA1"/>
          <w:rFonts w:ascii="Times New Roman" w:hAnsi="Times New Roman" w:cs="Times New Roman"/>
          <w:b w:val="0"/>
          <w:i w:val="0"/>
          <w:color w:val="auto"/>
        </w:rPr>
        <w:t>.  Approval was unanimous.</w:t>
      </w:r>
    </w:p>
    <w:p w:rsidR="001A403A" w:rsidRPr="00760FAA" w:rsidRDefault="001A403A">
      <w:pPr>
        <w:rPr>
          <w:rFonts w:ascii="Times New Roman" w:hAnsi="Times New Roman"/>
          <w:b/>
          <w:szCs w:val="24"/>
          <w:u w:val="single"/>
        </w:rPr>
      </w:pPr>
    </w:p>
    <w:p w:rsidR="00BC3463" w:rsidRPr="00760FAA" w:rsidRDefault="004419A0" w:rsidP="00BC3463">
      <w:pPr>
        <w:pStyle w:val="Heading1"/>
        <w:rPr>
          <w:rFonts w:ascii="Times New Roman" w:hAnsi="Times New Roman"/>
          <w:szCs w:val="24"/>
        </w:rPr>
      </w:pPr>
      <w:r w:rsidRPr="00760FAA">
        <w:rPr>
          <w:rFonts w:ascii="Times New Roman" w:hAnsi="Times New Roman"/>
          <w:szCs w:val="24"/>
        </w:rPr>
        <w:t>REGULAR AGENDA</w:t>
      </w:r>
    </w:p>
    <w:p w:rsidR="00760FAA" w:rsidRPr="00760FAA" w:rsidRDefault="00760FAA" w:rsidP="00760FAA">
      <w:pPr>
        <w:rPr>
          <w:rFonts w:ascii="Times New Roman" w:hAnsi="Times New Roman"/>
        </w:rPr>
      </w:pPr>
    </w:p>
    <w:p w:rsidR="00760FA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760FAA" w:rsidRPr="001A403A">
        <w:rPr>
          <w:rStyle w:val="AGENDA1"/>
          <w:rFonts w:ascii="Times New Roman" w:hAnsi="Times New Roman" w:cs="Times New Roman"/>
          <w:i w:val="0"/>
          <w:color w:val="auto"/>
        </w:rPr>
        <w:t>BPC1710-011</w:t>
      </w:r>
      <w:r>
        <w:rPr>
          <w:rStyle w:val="AGENDA1"/>
          <w:rFonts w:ascii="Times New Roman" w:hAnsi="Times New Roman" w:cs="Times New Roman"/>
          <w:i w:val="0"/>
          <w:color w:val="auto"/>
        </w:rPr>
        <w:t xml:space="preserve"> </w:t>
      </w:r>
      <w:r w:rsidR="00760FAA" w:rsidRPr="001A403A">
        <w:rPr>
          <w:rStyle w:val="AGENDA1"/>
          <w:rFonts w:ascii="Times New Roman" w:hAnsi="Times New Roman" w:cs="Times New Roman"/>
          <w:i w:val="0"/>
          <w:color w:val="auto"/>
        </w:rPr>
        <w:t>Minor Site Plan Alteration – Springhill Suites, 7</w:t>
      </w:r>
      <w:r>
        <w:rPr>
          <w:rStyle w:val="AGENDA1"/>
          <w:rFonts w:ascii="Times New Roman" w:hAnsi="Times New Roman" w:cs="Times New Roman"/>
          <w:i w:val="0"/>
          <w:color w:val="auto"/>
        </w:rPr>
        <w:t>109 Town Center Way, Zoning C-4</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640EF8" w:rsidRPr="00640EF8" w:rsidRDefault="00640EF8" w:rsidP="00640EF8">
      <w:pPr>
        <w:pStyle w:val="ListParagraph"/>
        <w:tabs>
          <w:tab w:val="left" w:pos="720"/>
        </w:tabs>
        <w:ind w:left="0"/>
        <w:contextualSpacing/>
        <w:jc w:val="both"/>
        <w:rPr>
          <w:rStyle w:val="AGENDA1"/>
          <w:rFonts w:ascii="Times New Roman" w:hAnsi="Times New Roman" w:cs="Times New Roman"/>
          <w:b w:val="0"/>
          <w:i w:val="0"/>
          <w:color w:val="auto"/>
        </w:rPr>
      </w:pPr>
      <w:r w:rsidRPr="00640EF8">
        <w:rPr>
          <w:rStyle w:val="AGENDA1"/>
          <w:rFonts w:ascii="Times New Roman" w:hAnsi="Times New Roman" w:cs="Times New Roman"/>
          <w:b w:val="0"/>
          <w:i w:val="0"/>
          <w:color w:val="auto"/>
        </w:rPr>
        <w:t xml:space="preserve">Pinnacle Brentwood LLC, requests approval of a revised site plan/building elevations for the Springhill Suites hotel, located that the intersection of Town Center Way and Wilson Pike Circle.  The project is currently under construction.  </w:t>
      </w:r>
    </w:p>
    <w:p w:rsidR="00640EF8" w:rsidRPr="00640EF8" w:rsidRDefault="00640EF8" w:rsidP="00640EF8">
      <w:pPr>
        <w:pStyle w:val="ListParagraph"/>
        <w:tabs>
          <w:tab w:val="left" w:pos="720"/>
        </w:tabs>
        <w:ind w:left="0"/>
        <w:contextualSpacing/>
        <w:jc w:val="both"/>
        <w:rPr>
          <w:rStyle w:val="AGENDA1"/>
          <w:rFonts w:ascii="Times New Roman" w:hAnsi="Times New Roman" w:cs="Times New Roman"/>
          <w:b w:val="0"/>
          <w:i w:val="0"/>
          <w:color w:val="auto"/>
        </w:rPr>
      </w:pPr>
    </w:p>
    <w:p w:rsidR="00640EF8" w:rsidRPr="00640EF8" w:rsidRDefault="00640EF8" w:rsidP="00640EF8">
      <w:pPr>
        <w:pStyle w:val="ListParagraph"/>
        <w:tabs>
          <w:tab w:val="left" w:pos="720"/>
        </w:tabs>
        <w:ind w:left="0"/>
        <w:contextualSpacing/>
        <w:jc w:val="both"/>
        <w:rPr>
          <w:rStyle w:val="AGENDA1"/>
          <w:rFonts w:ascii="Times New Roman" w:hAnsi="Times New Roman" w:cs="Times New Roman"/>
          <w:b w:val="0"/>
          <w:i w:val="0"/>
          <w:color w:val="auto"/>
        </w:rPr>
      </w:pPr>
      <w:r w:rsidRPr="00640EF8">
        <w:rPr>
          <w:rStyle w:val="AGENDA1"/>
          <w:rFonts w:ascii="Times New Roman" w:hAnsi="Times New Roman" w:cs="Times New Roman"/>
          <w:b w:val="0"/>
          <w:i w:val="0"/>
          <w:color w:val="auto"/>
        </w:rPr>
        <w:t xml:space="preserve">The revision includes the removal of a canopy above a walkway that was proposed to run in a north-south direction adjacent to the hotel and directly behind the existing Brentwood Chiropractic office.  </w:t>
      </w:r>
    </w:p>
    <w:p w:rsidR="00640EF8" w:rsidRDefault="00640EF8" w:rsidP="00640EF8">
      <w:pPr>
        <w:snapToGrid w:val="0"/>
        <w:jc w:val="both"/>
        <w:rPr>
          <w:rStyle w:val="AGENDA1"/>
          <w:rFonts w:ascii="Times New Roman" w:hAnsi="Times New Roman" w:cs="Times New Roman"/>
          <w:b w:val="0"/>
          <w:i w:val="0"/>
          <w:color w:val="000000"/>
        </w:rPr>
      </w:pPr>
    </w:p>
    <w:p w:rsidR="00B62E04" w:rsidRDefault="00B62E04" w:rsidP="00B62E04">
      <w:pPr>
        <w:jc w:val="both"/>
        <w:outlineLvl w:val="0"/>
        <w:rPr>
          <w:rFonts w:ascii="Times New Roman" w:hAnsi="Times New Roman"/>
        </w:rPr>
      </w:pPr>
      <w:r>
        <w:rPr>
          <w:rFonts w:ascii="Times New Roman" w:hAnsi="Times New Roman"/>
        </w:rPr>
        <w:t>Staff recommended approval of the proposed revised site plan, subject to the requirements of the staff report.</w:t>
      </w:r>
    </w:p>
    <w:p w:rsidR="00B62E04" w:rsidRDefault="00B62E04" w:rsidP="00B62E04">
      <w:pPr>
        <w:jc w:val="both"/>
        <w:outlineLvl w:val="0"/>
        <w:rPr>
          <w:rFonts w:ascii="Times New Roman" w:hAnsi="Times New Roman"/>
        </w:rPr>
      </w:pPr>
    </w:p>
    <w:p w:rsidR="00B62E04" w:rsidRDefault="00B62E04" w:rsidP="00B62E04">
      <w:pPr>
        <w:jc w:val="both"/>
        <w:outlineLvl w:val="0"/>
        <w:rPr>
          <w:rFonts w:ascii="Times New Roman" w:hAnsi="Times New Roman"/>
        </w:rPr>
      </w:pPr>
      <w:r>
        <w:rPr>
          <w:rFonts w:ascii="Times New Roman" w:hAnsi="Times New Roman"/>
        </w:rPr>
        <w:t>Ms. Donahue moved for approval of the minor site plan alteration subject to the following conditions being met to the satisfaction of staff:</w:t>
      </w:r>
    </w:p>
    <w:p w:rsidR="00B62E04" w:rsidRDefault="00B62E04" w:rsidP="00640EF8">
      <w:pPr>
        <w:snapToGrid w:val="0"/>
        <w:jc w:val="both"/>
        <w:rPr>
          <w:rStyle w:val="AGENDA1"/>
          <w:rFonts w:ascii="Times New Roman" w:hAnsi="Times New Roman" w:cs="Times New Roman"/>
          <w:b w:val="0"/>
          <w:i w:val="0"/>
          <w:color w:val="000000"/>
        </w:rPr>
      </w:pPr>
    </w:p>
    <w:p w:rsid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 xml:space="preserve">A site plan shall be vested for a period of three years from the date of the original approval.  </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Add the following note to the site plan;</w:t>
      </w:r>
    </w:p>
    <w:p w:rsidR="00640EF8" w:rsidRPr="00640EF8" w:rsidRDefault="00640EF8" w:rsidP="00640EF8">
      <w:pPr>
        <w:ind w:left="360"/>
        <w:contextualSpacing/>
        <w:jc w:val="both"/>
        <w:rPr>
          <w:rFonts w:ascii="Times New Roman" w:hAnsi="Times New Roman"/>
        </w:rPr>
      </w:pPr>
    </w:p>
    <w:p w:rsidR="00640EF8" w:rsidRPr="00640EF8" w:rsidRDefault="00640EF8" w:rsidP="00640EF8">
      <w:pPr>
        <w:pStyle w:val="ListParagraph"/>
        <w:contextualSpacing/>
        <w:jc w:val="both"/>
        <w:rPr>
          <w:rFonts w:ascii="Times New Roman" w:hAnsi="Times New Roman" w:cs="Times New Roman"/>
          <w:i/>
        </w:rPr>
      </w:pPr>
      <w:r w:rsidRPr="00640EF8">
        <w:rPr>
          <w:rFonts w:ascii="Times New Roman" w:hAnsi="Times New Roman" w:cs="Times New Roman"/>
          <w:i/>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207827645"/>
          <w:placeholder>
            <w:docPart w:val="AAFE998D7B054A1EBF1903DD89C9B52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40EF8">
            <w:rPr>
              <w:rFonts w:ascii="Times New Roman" w:hAnsi="Times New Roman" w:cs="Times New Roman"/>
              <w:i/>
            </w:rPr>
            <w:t xml:space="preserve">May 4, </w:t>
          </w:r>
        </w:sdtContent>
      </w:sdt>
      <w:r w:rsidRPr="00640EF8">
        <w:rPr>
          <w:rFonts w:ascii="Times New Roman" w:hAnsi="Times New Roman" w:cs="Times New Roman"/>
          <w:i/>
        </w:rPr>
        <w:t xml:space="preserve"> </w:t>
      </w:r>
      <w:sdt>
        <w:sdtPr>
          <w:rPr>
            <w:rFonts w:ascii="Times New Roman" w:hAnsi="Times New Roman" w:cs="Times New Roman"/>
            <w:i/>
          </w:rPr>
          <w:id w:val="1370646878"/>
          <w:placeholder>
            <w:docPart w:val="1C77DB6FB10442C49BC77BA280861740"/>
          </w:placeholder>
          <w:comboBox>
            <w:listItem w:displayText="2019" w:value="2019"/>
            <w:listItem w:displayText="2020" w:value="2020"/>
            <w:listItem w:displayText="2021" w:value="2021"/>
            <w:listItem w:displayText="2022" w:value="2022"/>
            <w:listItem w:displayText="2023" w:value="2023"/>
          </w:comboBox>
        </w:sdtPr>
        <w:sdtEndPr/>
        <w:sdtContent>
          <w:r w:rsidRPr="00640EF8">
            <w:rPr>
              <w:rFonts w:ascii="Times New Roman" w:hAnsi="Times New Roman" w:cs="Times New Roman"/>
              <w:i/>
            </w:rPr>
            <w:t>2018</w:t>
          </w:r>
        </w:sdtContent>
      </w:sdt>
      <w:r w:rsidRPr="00640EF8">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site plan.</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lastRenderedPageBreak/>
        <w:t xml:space="preserve">Development of the project shall be consistent with the recommendations of the submitted traffic study and the recommendations as provided by the City’s traffic consultant based upon their review of the traffic study. </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All mechanical equipment including ground and roof level electrical transformers, heat and air conditioning equipment and similar facilities shall be screened from public view per the requirements of Section 78-246 (l) of the zoning ordinance.</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Development of this project shall comply with all applicable codes and ordinances of the City of Brentwood.</w:t>
      </w:r>
    </w:p>
    <w:p w:rsidR="00640EF8" w:rsidRPr="00640EF8" w:rsidRDefault="00640EF8" w:rsidP="00640EF8">
      <w:pPr>
        <w:pStyle w:val="ListParagraph"/>
        <w:contextualSpacing/>
        <w:jc w:val="both"/>
        <w:rPr>
          <w:rFonts w:ascii="Times New Roman" w:hAnsi="Times New Roman" w:cs="Times New Roman"/>
        </w:rPr>
      </w:pPr>
    </w:p>
    <w:p w:rsidR="00640EF8" w:rsidRPr="00640EF8" w:rsidRDefault="00640EF8" w:rsidP="00640EF8">
      <w:pPr>
        <w:pStyle w:val="ListParagraph"/>
        <w:numPr>
          <w:ilvl w:val="0"/>
          <w:numId w:val="37"/>
        </w:numPr>
        <w:contextualSpacing/>
        <w:jc w:val="both"/>
        <w:rPr>
          <w:rFonts w:ascii="Times New Roman" w:hAnsi="Times New Roman" w:cs="Times New Roman"/>
        </w:rPr>
      </w:pPr>
      <w:r w:rsidRPr="00640EF8">
        <w:rPr>
          <w:rFonts w:ascii="Times New Roman" w:hAnsi="Times New Roman" w:cs="Times New Roman"/>
        </w:rPr>
        <w:t xml:space="preserve">All conditions previously placed on the project by the Planning Commission shall remain applicable to its development.  </w:t>
      </w:r>
    </w:p>
    <w:p w:rsidR="00640EF8" w:rsidRPr="00640EF8" w:rsidRDefault="00640EF8" w:rsidP="00640EF8">
      <w:pPr>
        <w:pStyle w:val="ListParagraph"/>
        <w:contextualSpacing/>
        <w:jc w:val="both"/>
        <w:rPr>
          <w:rFonts w:ascii="Times New Roman" w:hAnsi="Times New Roman" w:cs="Times New Roman"/>
        </w:rPr>
      </w:pPr>
    </w:p>
    <w:p w:rsidR="00640EF8" w:rsidRDefault="00640EF8" w:rsidP="00640EF8">
      <w:pPr>
        <w:pStyle w:val="ListParagraph"/>
        <w:numPr>
          <w:ilvl w:val="0"/>
          <w:numId w:val="37"/>
        </w:numPr>
        <w:contextualSpacing/>
        <w:jc w:val="both"/>
      </w:pPr>
      <w:r w:rsidRPr="00640EF8">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50235988"/>
          <w:placeholder>
            <w:docPart w:val="7DA74DE55A0F4C3CA980B2EB5B0776D3"/>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640EF8">
            <w:rPr>
              <w:rFonts w:ascii="Times New Roman" w:hAnsi="Times New Roman" w:cs="Times New Roman"/>
            </w:rPr>
            <w:t>November 6, 2017</w:t>
          </w:r>
        </w:sdtContent>
      </w:sdt>
      <w:r w:rsidRPr="00640EF8">
        <w:rPr>
          <w:rFonts w:ascii="Times New Roman" w:hAnsi="Times New Roman" w:cs="Times New Roman"/>
        </w:rPr>
        <w:t>.  Any changes to Planning Commission approved plans and specifications will require staff review and re-approval by the Planning Commission.</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B62E04" w:rsidRDefault="00B62E04" w:rsidP="00B62E04">
      <w:pPr>
        <w:tabs>
          <w:tab w:val="left" w:pos="900"/>
        </w:tabs>
        <w:snapToGrid w:val="0"/>
        <w:contextualSpacing/>
        <w:jc w:val="both"/>
        <w:rPr>
          <w:rStyle w:val="AGENDA1"/>
          <w:rFonts w:ascii="Times New Roman" w:hAnsi="Times New Roman" w:cs="Times New Roman"/>
          <w:b w:val="0"/>
          <w:i w:val="0"/>
          <w:color w:val="auto"/>
        </w:rPr>
      </w:pPr>
      <w:r w:rsidRPr="00CC0D64">
        <w:rPr>
          <w:rStyle w:val="AGENDA1"/>
          <w:rFonts w:ascii="Times New Roman" w:hAnsi="Times New Roman" w:cs="Times New Roman"/>
          <w:b w:val="0"/>
          <w:i w:val="0"/>
          <w:color w:val="auto"/>
        </w:rPr>
        <w:t>Commissione</w:t>
      </w:r>
      <w:r>
        <w:rPr>
          <w:rStyle w:val="AGENDA1"/>
          <w:rFonts w:ascii="Times New Roman" w:hAnsi="Times New Roman" w:cs="Times New Roman"/>
          <w:b w:val="0"/>
          <w:i w:val="0"/>
          <w:color w:val="auto"/>
        </w:rPr>
        <w:t xml:space="preserve">r Travis seconded; </w:t>
      </w:r>
      <w:r>
        <w:rPr>
          <w:rFonts w:ascii="Times New Roman" w:hAnsi="Times New Roman"/>
        </w:rPr>
        <w:t xml:space="preserve">motion passed 6-3 with </w:t>
      </w:r>
      <w:r w:rsidR="00CF78F5">
        <w:rPr>
          <w:rFonts w:ascii="Times New Roman" w:hAnsi="Times New Roman"/>
        </w:rPr>
        <w:t>Ms. Donahue,</w:t>
      </w:r>
      <w:r w:rsidR="009F3369">
        <w:rPr>
          <w:rFonts w:ascii="Times New Roman" w:hAnsi="Times New Roman"/>
        </w:rPr>
        <w:t xml:space="preserve"> Commissioner</w:t>
      </w:r>
      <w:r>
        <w:rPr>
          <w:rFonts w:ascii="Times New Roman" w:hAnsi="Times New Roman"/>
        </w:rPr>
        <w:t xml:space="preserve"> Travis</w:t>
      </w:r>
      <w:r w:rsidR="00CF78F5">
        <w:rPr>
          <w:rFonts w:ascii="Times New Roman" w:hAnsi="Times New Roman"/>
        </w:rPr>
        <w:t xml:space="preserve"> and</w:t>
      </w:r>
      <w:r>
        <w:rPr>
          <w:rFonts w:ascii="Times New Roman" w:hAnsi="Times New Roman"/>
        </w:rPr>
        <w:t xml:space="preserve"> </w:t>
      </w:r>
      <w:r w:rsidR="00CF78F5">
        <w:rPr>
          <w:rFonts w:ascii="Times New Roman" w:hAnsi="Times New Roman"/>
        </w:rPr>
        <w:t>Ms. Wells</w:t>
      </w:r>
      <w:r>
        <w:rPr>
          <w:rFonts w:ascii="Times New Roman" w:hAnsi="Times New Roman"/>
        </w:rPr>
        <w:t xml:space="preserve"> voting no.</w:t>
      </w:r>
    </w:p>
    <w:p w:rsidR="00760FAA" w:rsidRPr="00760FAA" w:rsidRDefault="00760FAA" w:rsidP="00760FAA">
      <w:pPr>
        <w:pStyle w:val="ListParagraph"/>
        <w:rPr>
          <w:rStyle w:val="AGENDA1"/>
          <w:rFonts w:ascii="Times New Roman" w:hAnsi="Times New Roman" w:cs="Times New Roman"/>
          <w:b w:val="0"/>
          <w:i w:val="0"/>
          <w:color w:val="auto"/>
        </w:rPr>
      </w:pPr>
    </w:p>
    <w:p w:rsidR="00760FAA" w:rsidRPr="001A403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t xml:space="preserve">BPC1705-008 </w:t>
      </w:r>
      <w:r w:rsidR="00760FAA" w:rsidRPr="001A403A">
        <w:rPr>
          <w:rStyle w:val="AGENDA1"/>
          <w:rFonts w:ascii="Times New Roman" w:hAnsi="Times New Roman" w:cs="Times New Roman"/>
          <w:i w:val="0"/>
          <w:color w:val="auto"/>
        </w:rPr>
        <w:t>Revised Preliminary Plan – Tuscany Hills Subdivision, Corner of Ragsdale and Split Log Roads, Zoning OSRD</w:t>
      </w:r>
    </w:p>
    <w:p w:rsidR="001A403A" w:rsidRPr="001A403A" w:rsidRDefault="001A403A" w:rsidP="001A403A">
      <w:pPr>
        <w:pStyle w:val="ListParagraph"/>
        <w:rPr>
          <w:rStyle w:val="AGENDA1"/>
          <w:rFonts w:ascii="Times New Roman" w:hAnsi="Times New Roman" w:cs="Times New Roman"/>
          <w:b w:val="0"/>
          <w:i w:val="0"/>
          <w:color w:val="auto"/>
        </w:rPr>
      </w:pPr>
    </w:p>
    <w:p w:rsidR="001A403A" w:rsidRPr="001A403A" w:rsidRDefault="001A403A" w:rsidP="001A403A">
      <w:pPr>
        <w:tabs>
          <w:tab w:val="left" w:pos="900"/>
        </w:tabs>
        <w:snapToGrid w:val="0"/>
        <w:contextualSpacing/>
        <w:jc w:val="both"/>
        <w:rPr>
          <w:rStyle w:val="AGENDA1"/>
          <w:rFonts w:ascii="Times New Roman" w:hAnsi="Times New Roman" w:cs="Times New Roman"/>
          <w:b w:val="0"/>
          <w:i w:val="0"/>
          <w:color w:val="auto"/>
        </w:rPr>
      </w:pPr>
      <w:r w:rsidRPr="001A403A">
        <w:rPr>
          <w:rStyle w:val="AGENDA1"/>
          <w:rFonts w:ascii="Times New Roman" w:hAnsi="Times New Roman" w:cs="Times New Roman"/>
          <w:b w:val="0"/>
          <w:i w:val="0"/>
          <w:color w:val="auto"/>
        </w:rPr>
        <w:t xml:space="preserve">By request of the </w:t>
      </w:r>
      <w:r>
        <w:rPr>
          <w:rStyle w:val="AGENDA1"/>
          <w:rFonts w:ascii="Times New Roman" w:hAnsi="Times New Roman" w:cs="Times New Roman"/>
          <w:b w:val="0"/>
          <w:i w:val="0"/>
          <w:color w:val="auto"/>
        </w:rPr>
        <w:t>developer</w:t>
      </w:r>
      <w:r w:rsidRPr="001A403A">
        <w:rPr>
          <w:rStyle w:val="AGENDA1"/>
          <w:rFonts w:ascii="Times New Roman" w:hAnsi="Times New Roman" w:cs="Times New Roman"/>
          <w:b w:val="0"/>
          <w:i w:val="0"/>
          <w:color w:val="auto"/>
        </w:rPr>
        <w:t>, this item was deferred from the agenda.</w:t>
      </w:r>
    </w:p>
    <w:p w:rsidR="00760FAA" w:rsidRPr="00760FAA" w:rsidRDefault="00760FAA" w:rsidP="00760FAA">
      <w:pPr>
        <w:pStyle w:val="ListParagraph"/>
        <w:rPr>
          <w:rStyle w:val="AGENDA1"/>
          <w:rFonts w:ascii="Times New Roman" w:hAnsi="Times New Roman" w:cs="Times New Roman"/>
          <w:b w:val="0"/>
          <w:i w:val="0"/>
          <w:color w:val="auto"/>
        </w:rPr>
      </w:pPr>
    </w:p>
    <w:p w:rsidR="00760FAA" w:rsidRPr="001A403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 xml:space="preserve"> </w:t>
      </w:r>
      <w:r w:rsidRPr="001A403A">
        <w:rPr>
          <w:rStyle w:val="AGENDA1"/>
          <w:rFonts w:ascii="Times New Roman" w:hAnsi="Times New Roman" w:cs="Times New Roman"/>
          <w:i w:val="0"/>
          <w:color w:val="auto"/>
        </w:rPr>
        <w:t xml:space="preserve">BPC1710-008 </w:t>
      </w:r>
      <w:r w:rsidR="00760FAA" w:rsidRPr="001A403A">
        <w:rPr>
          <w:rStyle w:val="AGENDA1"/>
          <w:rFonts w:ascii="Times New Roman" w:hAnsi="Times New Roman" w:cs="Times New Roman"/>
          <w:i w:val="0"/>
          <w:color w:val="auto"/>
        </w:rPr>
        <w:t>Revised Site Plan – Scales Elementary School, 6430 Murray Lane, Zoning SI-2</w:t>
      </w:r>
    </w:p>
    <w:p w:rsidR="001A403A" w:rsidRDefault="001A403A" w:rsidP="001A403A">
      <w:pPr>
        <w:tabs>
          <w:tab w:val="left" w:pos="900"/>
        </w:tabs>
        <w:snapToGrid w:val="0"/>
        <w:contextualSpacing/>
        <w:jc w:val="both"/>
        <w:rPr>
          <w:rStyle w:val="AGENDA1"/>
          <w:rFonts w:ascii="Times New Roman" w:hAnsi="Times New Roman" w:cs="Times New Roman"/>
          <w:b w:val="0"/>
          <w:i w:val="0"/>
          <w:color w:val="auto"/>
        </w:rPr>
      </w:pPr>
    </w:p>
    <w:p w:rsidR="001A403A" w:rsidRPr="001A403A" w:rsidRDefault="001A403A" w:rsidP="001A403A">
      <w:pPr>
        <w:tabs>
          <w:tab w:val="left" w:pos="900"/>
        </w:tabs>
        <w:snapToGrid w:val="0"/>
        <w:contextualSpacing/>
        <w:jc w:val="both"/>
        <w:rPr>
          <w:rStyle w:val="AGENDA1"/>
          <w:rFonts w:ascii="Times New Roman" w:hAnsi="Times New Roman" w:cs="Times New Roman"/>
          <w:b w:val="0"/>
          <w:i w:val="0"/>
          <w:color w:val="auto"/>
        </w:rPr>
      </w:pPr>
      <w:r w:rsidRPr="001A403A">
        <w:rPr>
          <w:rStyle w:val="AGENDA1"/>
          <w:rFonts w:ascii="Times New Roman" w:hAnsi="Times New Roman" w:cs="Times New Roman"/>
          <w:b w:val="0"/>
          <w:i w:val="0"/>
          <w:color w:val="auto"/>
        </w:rPr>
        <w:t>By request of the applicant, this item was deferred from the agenda.</w:t>
      </w:r>
    </w:p>
    <w:p w:rsidR="00BC3463" w:rsidRPr="00760FAA" w:rsidRDefault="00BC3463" w:rsidP="00BC3463">
      <w:pPr>
        <w:rPr>
          <w:rFonts w:ascii="Times New Roman" w:hAnsi="Times New Roman"/>
          <w:szCs w:val="24"/>
        </w:rPr>
      </w:pPr>
    </w:p>
    <w:p w:rsidR="00A374C6" w:rsidRPr="00760FAA" w:rsidRDefault="00DB7785" w:rsidP="00A374C6">
      <w:pPr>
        <w:pStyle w:val="Heading1"/>
        <w:rPr>
          <w:rFonts w:ascii="Times New Roman" w:hAnsi="Times New Roman"/>
          <w:szCs w:val="24"/>
        </w:rPr>
      </w:pPr>
      <w:r w:rsidRPr="00760FAA">
        <w:rPr>
          <w:rFonts w:ascii="Times New Roman" w:hAnsi="Times New Roman"/>
          <w:szCs w:val="24"/>
        </w:rPr>
        <w:lastRenderedPageBreak/>
        <w:t>O</w:t>
      </w:r>
      <w:r w:rsidR="00E40684" w:rsidRPr="00760FAA">
        <w:rPr>
          <w:rFonts w:ascii="Times New Roman" w:hAnsi="Times New Roman"/>
          <w:szCs w:val="24"/>
        </w:rPr>
        <w:t>THER BUSINESS</w:t>
      </w:r>
    </w:p>
    <w:p w:rsidR="00760FAA" w:rsidRPr="00760FAA" w:rsidRDefault="00760FAA" w:rsidP="00760FAA">
      <w:pPr>
        <w:pStyle w:val="ListParagraph"/>
        <w:snapToGrid w:val="0"/>
        <w:contextualSpacing/>
        <w:jc w:val="both"/>
        <w:rPr>
          <w:rFonts w:ascii="Times New Roman" w:hAnsi="Times New Roman" w:cs="Times New Roman"/>
        </w:rPr>
      </w:pPr>
    </w:p>
    <w:p w:rsidR="00640EF8" w:rsidRDefault="00640EF8" w:rsidP="00640EF8">
      <w:pPr>
        <w:jc w:val="both"/>
        <w:rPr>
          <w:rFonts w:ascii="Times New Roman" w:hAnsi="Times New Roman"/>
          <w:b/>
          <w:szCs w:val="24"/>
          <w:u w:val="single"/>
        </w:rPr>
      </w:pPr>
      <w:r w:rsidRPr="005054C1">
        <w:rPr>
          <w:rFonts w:ascii="Times New Roman" w:hAnsi="Times New Roman"/>
          <w:b/>
          <w:szCs w:val="24"/>
          <w:u w:val="single"/>
        </w:rPr>
        <w:t>201</w:t>
      </w:r>
      <w:r>
        <w:rPr>
          <w:rFonts w:ascii="Times New Roman" w:hAnsi="Times New Roman"/>
          <w:b/>
          <w:szCs w:val="24"/>
          <w:u w:val="single"/>
        </w:rPr>
        <w:t>8</w:t>
      </w:r>
      <w:r w:rsidRPr="005054C1">
        <w:rPr>
          <w:rFonts w:ascii="Times New Roman" w:hAnsi="Times New Roman"/>
          <w:b/>
          <w:szCs w:val="24"/>
          <w:u w:val="single"/>
        </w:rPr>
        <w:t xml:space="preserve"> </w:t>
      </w:r>
      <w:r>
        <w:rPr>
          <w:rFonts w:ascii="Times New Roman" w:hAnsi="Times New Roman"/>
          <w:b/>
          <w:szCs w:val="24"/>
          <w:u w:val="single"/>
        </w:rPr>
        <w:t xml:space="preserve">Planning Commission </w:t>
      </w:r>
      <w:r w:rsidRPr="005054C1">
        <w:rPr>
          <w:rFonts w:ascii="Times New Roman" w:hAnsi="Times New Roman"/>
          <w:b/>
          <w:szCs w:val="24"/>
          <w:u w:val="single"/>
        </w:rPr>
        <w:t>Meeting Schedule</w:t>
      </w:r>
    </w:p>
    <w:p w:rsidR="00640EF8" w:rsidRDefault="00640EF8" w:rsidP="00640EF8">
      <w:pPr>
        <w:jc w:val="both"/>
        <w:rPr>
          <w:rFonts w:ascii="Times New Roman" w:hAnsi="Times New Roman"/>
          <w:b/>
          <w:szCs w:val="24"/>
          <w:u w:val="single"/>
        </w:rPr>
      </w:pPr>
    </w:p>
    <w:p w:rsidR="00640EF8" w:rsidRPr="00B52AA8" w:rsidRDefault="00640EF8" w:rsidP="00640EF8">
      <w:pPr>
        <w:jc w:val="both"/>
        <w:rPr>
          <w:rFonts w:ascii="Times New Roman" w:hAnsi="Times New Roman"/>
          <w:szCs w:val="24"/>
        </w:rPr>
      </w:pPr>
      <w:r>
        <w:rPr>
          <w:rFonts w:ascii="Times New Roman" w:hAnsi="Times New Roman"/>
          <w:szCs w:val="24"/>
        </w:rPr>
        <w:t>Mr. Oliver moved for approval of the 2018 Planning Commission meeting schedule; seconded by Mrs. Wells.  Approval was unanimous.</w:t>
      </w:r>
    </w:p>
    <w:p w:rsidR="00640EF8" w:rsidRDefault="00640EF8" w:rsidP="00640EF8">
      <w:pPr>
        <w:jc w:val="both"/>
        <w:rPr>
          <w:rFonts w:ascii="Times New Roman" w:hAnsi="Times New Roman"/>
          <w:b/>
          <w:szCs w:val="24"/>
          <w:u w:val="single"/>
        </w:rPr>
      </w:pPr>
    </w:p>
    <w:p w:rsidR="00640EF8" w:rsidRPr="004F0935" w:rsidRDefault="00640EF8" w:rsidP="00640EF8">
      <w:pPr>
        <w:jc w:val="both"/>
        <w:rPr>
          <w:rFonts w:ascii="Times New Roman" w:hAnsi="Times New Roman"/>
          <w:b/>
          <w:szCs w:val="24"/>
          <w:u w:val="single"/>
        </w:rPr>
      </w:pPr>
      <w:r w:rsidRPr="004F0935">
        <w:rPr>
          <w:rFonts w:ascii="Times New Roman" w:hAnsi="Times New Roman"/>
          <w:b/>
          <w:szCs w:val="24"/>
          <w:u w:val="single"/>
        </w:rPr>
        <w:t>Monthly Security Report</w:t>
      </w:r>
    </w:p>
    <w:p w:rsidR="00640EF8" w:rsidRDefault="00640EF8" w:rsidP="00640EF8">
      <w:pPr>
        <w:jc w:val="both"/>
        <w:rPr>
          <w:rFonts w:ascii="Times New Roman" w:hAnsi="Times New Roman"/>
          <w:szCs w:val="24"/>
        </w:rPr>
      </w:pPr>
    </w:p>
    <w:p w:rsidR="00640EF8" w:rsidRDefault="00640EF8" w:rsidP="00640EF8">
      <w:pPr>
        <w:jc w:val="both"/>
        <w:rPr>
          <w:rFonts w:ascii="Times New Roman" w:hAnsi="Times New Roman"/>
          <w:szCs w:val="24"/>
        </w:rPr>
      </w:pPr>
      <w:r>
        <w:rPr>
          <w:rFonts w:ascii="Times New Roman" w:hAnsi="Times New Roman"/>
          <w:szCs w:val="24"/>
        </w:rPr>
        <w:t xml:space="preserve">Mr. Church </w:t>
      </w:r>
      <w:r w:rsidRPr="004F0935">
        <w:rPr>
          <w:rFonts w:ascii="Times New Roman" w:hAnsi="Times New Roman"/>
          <w:szCs w:val="24"/>
        </w:rPr>
        <w:t>moved for approval of the monthly security report; seconded by Mr</w:t>
      </w:r>
      <w:r>
        <w:rPr>
          <w:rFonts w:ascii="Times New Roman" w:hAnsi="Times New Roman"/>
          <w:szCs w:val="24"/>
        </w:rPr>
        <w:t>. Magyar</w:t>
      </w:r>
      <w:r w:rsidRPr="004F0935">
        <w:rPr>
          <w:rFonts w:ascii="Times New Roman" w:hAnsi="Times New Roman"/>
          <w:szCs w:val="24"/>
        </w:rPr>
        <w:t xml:space="preserve">.   Approval was unanimous. </w:t>
      </w:r>
    </w:p>
    <w:p w:rsidR="00640EF8" w:rsidRDefault="00640EF8" w:rsidP="00640EF8">
      <w:pPr>
        <w:jc w:val="both"/>
        <w:rPr>
          <w:rFonts w:ascii="Times New Roman" w:hAnsi="Times New Roman"/>
          <w:szCs w:val="24"/>
        </w:rPr>
      </w:pPr>
    </w:p>
    <w:p w:rsidR="00640EF8" w:rsidRPr="004F0935" w:rsidRDefault="00640EF8" w:rsidP="00640EF8">
      <w:pPr>
        <w:pStyle w:val="Heading1"/>
        <w:rPr>
          <w:rFonts w:ascii="Times New Roman" w:hAnsi="Times New Roman"/>
          <w:szCs w:val="24"/>
        </w:rPr>
      </w:pPr>
      <w:r w:rsidRPr="004F0935">
        <w:rPr>
          <w:rFonts w:ascii="Times New Roman" w:hAnsi="Times New Roman"/>
          <w:szCs w:val="24"/>
        </w:rPr>
        <w:t>ADMINISTRATIVE INFORMATION</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The Planning and Codes monthly report was distributed to the Commissioners.</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 xml:space="preserve">The </w:t>
      </w:r>
      <w:r>
        <w:rPr>
          <w:rFonts w:ascii="Times New Roman" w:hAnsi="Times New Roman"/>
          <w:szCs w:val="24"/>
        </w:rPr>
        <w:t>November</w:t>
      </w:r>
      <w:r w:rsidRPr="004F0935">
        <w:rPr>
          <w:rFonts w:ascii="Times New Roman" w:hAnsi="Times New Roman"/>
          <w:szCs w:val="24"/>
        </w:rPr>
        <w:t xml:space="preserve"> calendar was distributed.</w:t>
      </w:r>
    </w:p>
    <w:p w:rsidR="004E6F6C" w:rsidRPr="00760FAA" w:rsidRDefault="004E6F6C" w:rsidP="0014004E">
      <w:pPr>
        <w:jc w:val="both"/>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Being no f</w:t>
      </w:r>
      <w:r w:rsidR="00B63B37" w:rsidRPr="00760FAA">
        <w:rPr>
          <w:rFonts w:ascii="Times New Roman" w:hAnsi="Times New Roman"/>
          <w:szCs w:val="24"/>
        </w:rPr>
        <w:t>urther business, the meeting</w:t>
      </w:r>
      <w:r w:rsidR="00702A49" w:rsidRPr="00760FAA">
        <w:rPr>
          <w:rFonts w:ascii="Times New Roman" w:hAnsi="Times New Roman"/>
          <w:szCs w:val="24"/>
        </w:rPr>
        <w:t xml:space="preserve"> </w:t>
      </w:r>
      <w:r w:rsidR="00D13140" w:rsidRPr="00760FAA">
        <w:rPr>
          <w:rFonts w:ascii="Times New Roman" w:hAnsi="Times New Roman"/>
          <w:szCs w:val="24"/>
        </w:rPr>
        <w:t>adjourned</w:t>
      </w:r>
      <w:r w:rsidR="00E357D9" w:rsidRPr="00760FAA">
        <w:rPr>
          <w:rFonts w:ascii="Times New Roman" w:hAnsi="Times New Roman"/>
          <w:szCs w:val="24"/>
        </w:rPr>
        <w:t xml:space="preserve"> at </w:t>
      </w:r>
      <w:r w:rsidR="00640EF8">
        <w:rPr>
          <w:rFonts w:ascii="Times New Roman" w:hAnsi="Times New Roman"/>
          <w:szCs w:val="24"/>
        </w:rPr>
        <w:t>7</w:t>
      </w:r>
      <w:r w:rsidR="00BC3463" w:rsidRPr="00760FAA">
        <w:rPr>
          <w:rFonts w:ascii="Times New Roman" w:hAnsi="Times New Roman"/>
          <w:szCs w:val="24"/>
        </w:rPr>
        <w:t>:</w:t>
      </w:r>
      <w:r w:rsidR="00640EF8">
        <w:rPr>
          <w:rFonts w:ascii="Times New Roman" w:hAnsi="Times New Roman"/>
          <w:szCs w:val="24"/>
        </w:rPr>
        <w:t>35</w:t>
      </w:r>
      <w:r w:rsidR="00E357D9" w:rsidRPr="00760FAA">
        <w:rPr>
          <w:rFonts w:ascii="Times New Roman" w:hAnsi="Times New Roman"/>
          <w:szCs w:val="24"/>
        </w:rPr>
        <w:t xml:space="preserve"> pm.</w:t>
      </w:r>
    </w:p>
    <w:p w:rsidR="00E40684" w:rsidRPr="00760FAA" w:rsidRDefault="00E40684" w:rsidP="0014004E">
      <w:pPr>
        <w:jc w:val="both"/>
        <w:rPr>
          <w:rFonts w:ascii="Times New Roman" w:hAnsi="Times New Roman"/>
          <w:szCs w:val="24"/>
        </w:rPr>
      </w:pPr>
    </w:p>
    <w:p w:rsidR="006066F8" w:rsidRPr="00760FAA" w:rsidRDefault="00C221B5" w:rsidP="0014004E">
      <w:pPr>
        <w:jc w:val="both"/>
        <w:rPr>
          <w:rFonts w:ascii="Times New Roman" w:hAnsi="Times New Roman"/>
          <w:szCs w:val="24"/>
        </w:rPr>
      </w:pPr>
      <w:r w:rsidRPr="00760FAA">
        <w:rPr>
          <w:rFonts w:ascii="Times New Roman" w:hAnsi="Times New Roman"/>
          <w:szCs w:val="24"/>
        </w:rPr>
        <w:t xml:space="preserve">APPROVED </w:t>
      </w:r>
      <w:r w:rsidRPr="00760FAA">
        <w:rPr>
          <w:rFonts w:ascii="Times New Roman" w:hAnsi="Times New Roman"/>
          <w:szCs w:val="24"/>
        </w:rPr>
        <w:tab/>
      </w:r>
      <w:r w:rsidR="00642FAA">
        <w:rPr>
          <w:rFonts w:ascii="Times New Roman" w:hAnsi="Times New Roman"/>
          <w:szCs w:val="24"/>
          <w:u w:val="single"/>
        </w:rPr>
        <w:t>December 4, 2017</w:t>
      </w:r>
      <w:r w:rsidR="00DF0A44" w:rsidRPr="00760FAA">
        <w:rPr>
          <w:rFonts w:ascii="Times New Roman" w:hAnsi="Times New Roman"/>
          <w:szCs w:val="24"/>
        </w:rPr>
        <w:tab/>
      </w:r>
      <w:bookmarkStart w:id="0" w:name="_GoBack"/>
      <w:bookmarkEnd w:id="0"/>
      <w:r w:rsidR="00701B27" w:rsidRPr="00760FAA">
        <w:rPr>
          <w:rFonts w:ascii="Times New Roman" w:hAnsi="Times New Roman"/>
          <w:szCs w:val="24"/>
        </w:rPr>
        <w:tab/>
      </w:r>
      <w:r w:rsidR="00701B27" w:rsidRPr="00760FAA">
        <w:rPr>
          <w:rFonts w:ascii="Times New Roman" w:hAnsi="Times New Roman"/>
          <w:szCs w:val="24"/>
        </w:rPr>
        <w:tab/>
      </w:r>
      <w:r w:rsidR="00640EF8">
        <w:rPr>
          <w:rFonts w:ascii="Times New Roman" w:hAnsi="Times New Roman"/>
          <w:sz w:val="32"/>
          <w:szCs w:val="32"/>
          <w:u w:val="single"/>
        </w:rPr>
        <w:t>Holly Earls</w:t>
      </w:r>
      <w:r w:rsidR="00DF0A44" w:rsidRPr="00760FAA">
        <w:rPr>
          <w:rFonts w:ascii="Times New Roman" w:hAnsi="Times New Roman"/>
          <w:szCs w:val="24"/>
          <w:u w:val="single"/>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640EF8">
        <w:rPr>
          <w:rFonts w:ascii="Times New Roman" w:hAnsi="Times New Roman"/>
          <w:szCs w:val="24"/>
        </w:rPr>
        <w:tab/>
      </w:r>
      <w:r w:rsidR="00640EF8">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1F4237" w:rsidRPr="00760FAA">
        <w:rPr>
          <w:rFonts w:ascii="Times New Roman" w:hAnsi="Times New Roman"/>
          <w:szCs w:val="24"/>
        </w:rPr>
        <w:tab/>
      </w:r>
      <w:r w:rsidR="00640EF8">
        <w:rPr>
          <w:rFonts w:ascii="Times New Roman" w:hAnsi="Times New Roman"/>
          <w:szCs w:val="24"/>
        </w:rPr>
        <w:t>Holly Earls</w:t>
      </w:r>
      <w:r w:rsidR="00DF0A44" w:rsidRPr="00760FAA">
        <w:rPr>
          <w:rFonts w:ascii="Times New Roman" w:hAnsi="Times New Roman"/>
          <w:szCs w:val="24"/>
        </w:rPr>
        <w:t>, City Recorder</w:t>
      </w:r>
    </w:p>
    <w:sectPr w:rsidR="006066F8" w:rsidRPr="00760FAA"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8E" w:rsidRPr="00643A25" w:rsidRDefault="007B0E8E">
      <w:pPr>
        <w:rPr>
          <w:sz w:val="16"/>
          <w:szCs w:val="16"/>
        </w:rPr>
      </w:pPr>
      <w:r w:rsidRPr="00643A25">
        <w:rPr>
          <w:sz w:val="16"/>
          <w:szCs w:val="16"/>
        </w:rPr>
        <w:separator/>
      </w:r>
    </w:p>
  </w:endnote>
  <w:endnote w:type="continuationSeparator" w:id="0">
    <w:p w:rsidR="007B0E8E" w:rsidRPr="00643A25" w:rsidRDefault="007B0E8E">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99172"/>
      <w:docPartObj>
        <w:docPartGallery w:val="Page Numbers (Bottom of Page)"/>
        <w:docPartUnique/>
      </w:docPartObj>
    </w:sdtPr>
    <w:sdtEndPr>
      <w:rPr>
        <w:noProof/>
      </w:rPr>
    </w:sdtEndPr>
    <w:sdtContent>
      <w:p w:rsidR="00D56DFB" w:rsidRDefault="00D56DFB">
        <w:pPr>
          <w:pStyle w:val="Footer"/>
          <w:jc w:val="right"/>
        </w:pPr>
        <w:r>
          <w:fldChar w:fldCharType="begin"/>
        </w:r>
        <w:r>
          <w:instrText xml:space="preserve"> PAGE   \* MERGEFORMAT </w:instrText>
        </w:r>
        <w:r>
          <w:fldChar w:fldCharType="separate"/>
        </w:r>
        <w:r w:rsidR="00642FAA">
          <w:rPr>
            <w:noProof/>
          </w:rPr>
          <w:t>14</w:t>
        </w:r>
        <w:r>
          <w:rPr>
            <w:noProof/>
          </w:rPr>
          <w:fldChar w:fldCharType="end"/>
        </w:r>
      </w:p>
    </w:sdtContent>
  </w:sdt>
  <w:p w:rsidR="007B0E8E" w:rsidRDefault="007B0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8E" w:rsidRPr="00643A25" w:rsidRDefault="007B0E8E">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7B0E8E" w:rsidRPr="00643A25" w:rsidRDefault="007B0E8E">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8E" w:rsidRPr="00643A25" w:rsidRDefault="007B0E8E">
      <w:pPr>
        <w:rPr>
          <w:sz w:val="16"/>
          <w:szCs w:val="16"/>
        </w:rPr>
      </w:pPr>
      <w:r w:rsidRPr="00643A25">
        <w:rPr>
          <w:sz w:val="16"/>
          <w:szCs w:val="16"/>
        </w:rPr>
        <w:separator/>
      </w:r>
    </w:p>
  </w:footnote>
  <w:footnote w:type="continuationSeparator" w:id="0">
    <w:p w:rsidR="007B0E8E" w:rsidRPr="00643A25" w:rsidRDefault="007B0E8E">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7B0E8E" w:rsidRPr="005C7287" w:rsidRDefault="007B0E8E">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7B0E8E" w:rsidRDefault="007B0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8E" w:rsidRPr="00CE6C77" w:rsidRDefault="007B0E8E">
    <w:pPr>
      <w:pStyle w:val="Header"/>
      <w:jc w:val="center"/>
      <w:rPr>
        <w:sz w:val="40"/>
        <w:szCs w:val="40"/>
      </w:rPr>
    </w:pPr>
  </w:p>
  <w:p w:rsidR="007B0E8E" w:rsidRDefault="007B0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847C2"/>
    <w:multiLevelType w:val="hybridMultilevel"/>
    <w:tmpl w:val="FCF6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080"/>
    <w:multiLevelType w:val="hybridMultilevel"/>
    <w:tmpl w:val="A860E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276"/>
    <w:multiLevelType w:val="hybridMultilevel"/>
    <w:tmpl w:val="9294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20AE"/>
    <w:multiLevelType w:val="hybridMultilevel"/>
    <w:tmpl w:val="027E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C22EC"/>
    <w:multiLevelType w:val="hybridMultilevel"/>
    <w:tmpl w:val="EC7A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A1FD7"/>
    <w:multiLevelType w:val="hybridMultilevel"/>
    <w:tmpl w:val="21B2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064EC"/>
    <w:multiLevelType w:val="hybridMultilevel"/>
    <w:tmpl w:val="1408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1777"/>
    <w:multiLevelType w:val="hybridMultilevel"/>
    <w:tmpl w:val="E6F29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34F4D"/>
    <w:multiLevelType w:val="hybridMultilevel"/>
    <w:tmpl w:val="1068CEFC"/>
    <w:lvl w:ilvl="0" w:tplc="49A0E5D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B4086"/>
    <w:multiLevelType w:val="hybridMultilevel"/>
    <w:tmpl w:val="49C46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51A84"/>
    <w:multiLevelType w:val="hybridMultilevel"/>
    <w:tmpl w:val="5838DA60"/>
    <w:lvl w:ilvl="0" w:tplc="31E0C8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C75D1"/>
    <w:multiLevelType w:val="hybridMultilevel"/>
    <w:tmpl w:val="88000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84E1F"/>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967F4"/>
    <w:multiLevelType w:val="hybridMultilevel"/>
    <w:tmpl w:val="80C44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A385C"/>
    <w:multiLevelType w:val="hybridMultilevel"/>
    <w:tmpl w:val="173CB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C6365"/>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A473A"/>
    <w:multiLevelType w:val="hybridMultilevel"/>
    <w:tmpl w:val="22C6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43606"/>
    <w:multiLevelType w:val="hybridMultilevel"/>
    <w:tmpl w:val="70D8B30C"/>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158D0"/>
    <w:multiLevelType w:val="hybridMultilevel"/>
    <w:tmpl w:val="B62C2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1179B"/>
    <w:multiLevelType w:val="hybridMultilevel"/>
    <w:tmpl w:val="B2F2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1447"/>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6315D"/>
    <w:multiLevelType w:val="hybridMultilevel"/>
    <w:tmpl w:val="DBA6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7636D"/>
    <w:multiLevelType w:val="hybridMultilevel"/>
    <w:tmpl w:val="7122B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E8227C"/>
    <w:multiLevelType w:val="hybridMultilevel"/>
    <w:tmpl w:val="56F43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C7A36"/>
    <w:multiLevelType w:val="hybridMultilevel"/>
    <w:tmpl w:val="6084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3E60"/>
    <w:multiLevelType w:val="hybridMultilevel"/>
    <w:tmpl w:val="5838DA60"/>
    <w:lvl w:ilvl="0" w:tplc="31E0C8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04FD5"/>
    <w:multiLevelType w:val="hybridMultilevel"/>
    <w:tmpl w:val="C62C1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836AA"/>
    <w:multiLevelType w:val="hybridMultilevel"/>
    <w:tmpl w:val="7CC2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317A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370D2"/>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07516"/>
    <w:multiLevelType w:val="hybridMultilevel"/>
    <w:tmpl w:val="027E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92F2E"/>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633"/>
    <w:multiLevelType w:val="hybridMultilevel"/>
    <w:tmpl w:val="0AB41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C67F5"/>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D0122"/>
    <w:multiLevelType w:val="hybridMultilevel"/>
    <w:tmpl w:val="25A6C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124D7"/>
    <w:multiLevelType w:val="hybridMultilevel"/>
    <w:tmpl w:val="7CC2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5"/>
  </w:num>
  <w:num w:numId="4">
    <w:abstractNumId w:val="8"/>
  </w:num>
  <w:num w:numId="5">
    <w:abstractNumId w:val="25"/>
  </w:num>
  <w:num w:numId="6">
    <w:abstractNumId w:val="27"/>
  </w:num>
  <w:num w:numId="7">
    <w:abstractNumId w:val="10"/>
  </w:num>
  <w:num w:numId="8">
    <w:abstractNumId w:val="22"/>
  </w:num>
  <w:num w:numId="9">
    <w:abstractNumId w:val="1"/>
  </w:num>
  <w:num w:numId="10">
    <w:abstractNumId w:val="24"/>
  </w:num>
  <w:num w:numId="11">
    <w:abstractNumId w:val="18"/>
  </w:num>
  <w:num w:numId="12">
    <w:abstractNumId w:val="7"/>
  </w:num>
  <w:num w:numId="13">
    <w:abstractNumId w:val="19"/>
  </w:num>
  <w:num w:numId="14">
    <w:abstractNumId w:val="14"/>
  </w:num>
  <w:num w:numId="15">
    <w:abstractNumId w:val="5"/>
  </w:num>
  <w:num w:numId="16">
    <w:abstractNumId w:val="26"/>
  </w:num>
  <w:num w:numId="17">
    <w:abstractNumId w:val="11"/>
  </w:num>
  <w:num w:numId="18">
    <w:abstractNumId w:val="23"/>
  </w:num>
  <w:num w:numId="19">
    <w:abstractNumId w:val="32"/>
  </w:num>
  <w:num w:numId="20">
    <w:abstractNumId w:val="17"/>
  </w:num>
  <w:num w:numId="21">
    <w:abstractNumId w:val="20"/>
  </w:num>
  <w:num w:numId="22">
    <w:abstractNumId w:val="13"/>
  </w:num>
  <w:num w:numId="23">
    <w:abstractNumId w:val="4"/>
  </w:num>
  <w:num w:numId="24">
    <w:abstractNumId w:val="31"/>
  </w:num>
  <w:num w:numId="25">
    <w:abstractNumId w:val="16"/>
  </w:num>
  <w:num w:numId="26">
    <w:abstractNumId w:val="15"/>
  </w:num>
  <w:num w:numId="27">
    <w:abstractNumId w:val="33"/>
  </w:num>
  <w:num w:numId="28">
    <w:abstractNumId w:val="29"/>
  </w:num>
  <w:num w:numId="29">
    <w:abstractNumId w:val="36"/>
  </w:num>
  <w:num w:numId="30">
    <w:abstractNumId w:val="28"/>
  </w:num>
  <w:num w:numId="31">
    <w:abstractNumId w:val="34"/>
  </w:num>
  <w:num w:numId="32">
    <w:abstractNumId w:val="12"/>
  </w:num>
  <w:num w:numId="33">
    <w:abstractNumId w:val="2"/>
  </w:num>
  <w:num w:numId="34">
    <w:abstractNumId w:val="21"/>
  </w:num>
  <w:num w:numId="35">
    <w:abstractNumId w:val="30"/>
  </w:num>
  <w:num w:numId="36">
    <w:abstractNumId w:val="6"/>
  </w:num>
  <w:num w:numId="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440D"/>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2FAA"/>
    <w:rsid w:val="00643A25"/>
    <w:rsid w:val="00643D3A"/>
    <w:rsid w:val="00643E6A"/>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98E"/>
    <w:rsid w:val="00711DA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607"/>
    <w:rsid w:val="00AD486D"/>
    <w:rsid w:val="00AD6EE9"/>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173E"/>
    <w:rsid w:val="00E21E4E"/>
    <w:rsid w:val="00E22453"/>
    <w:rsid w:val="00E22CF0"/>
    <w:rsid w:val="00E22E17"/>
    <w:rsid w:val="00E22FC1"/>
    <w:rsid w:val="00E23087"/>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5173E1A6"/>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F5546E98D4781916787F9241D09D4"/>
        <w:category>
          <w:name w:val="General"/>
          <w:gallery w:val="placeholder"/>
        </w:category>
        <w:types>
          <w:type w:val="bbPlcHdr"/>
        </w:types>
        <w:behaviors>
          <w:behavior w:val="content"/>
        </w:behaviors>
        <w:guid w:val="{3ECE23F2-7752-4A8B-B229-BD2D02DD66E3}"/>
      </w:docPartPr>
      <w:docPartBody>
        <w:p w:rsidR="005873C1" w:rsidRDefault="000C5B89" w:rsidP="000C5B89">
          <w:pPr>
            <w:pStyle w:val="D1DF5546E98D4781916787F9241D09D4"/>
          </w:pPr>
          <w:r>
            <w:rPr>
              <w:rStyle w:val="PlaceholderText"/>
            </w:rPr>
            <w:t>Choose an item.</w:t>
          </w:r>
        </w:p>
      </w:docPartBody>
    </w:docPart>
    <w:docPart>
      <w:docPartPr>
        <w:name w:val="1796399D834345A7AE28471643F9710F"/>
        <w:category>
          <w:name w:val="General"/>
          <w:gallery w:val="placeholder"/>
        </w:category>
        <w:types>
          <w:type w:val="bbPlcHdr"/>
        </w:types>
        <w:behaviors>
          <w:behavior w:val="content"/>
        </w:behaviors>
        <w:guid w:val="{6C649DDA-19BD-42BA-A60B-DFED1255A8A8}"/>
      </w:docPartPr>
      <w:docPartBody>
        <w:p w:rsidR="005873C1" w:rsidRDefault="000C5B89" w:rsidP="000C5B89">
          <w:pPr>
            <w:pStyle w:val="1796399D834345A7AE28471643F9710F"/>
          </w:pPr>
          <w:r>
            <w:rPr>
              <w:rStyle w:val="PlaceholderText"/>
            </w:rPr>
            <w:t>Choose an item.</w:t>
          </w:r>
        </w:p>
      </w:docPartBody>
    </w:docPart>
    <w:docPart>
      <w:docPartPr>
        <w:name w:val="53234F3865B94F01AC9CC9E687DA13E4"/>
        <w:category>
          <w:name w:val="General"/>
          <w:gallery w:val="placeholder"/>
        </w:category>
        <w:types>
          <w:type w:val="bbPlcHdr"/>
        </w:types>
        <w:behaviors>
          <w:behavior w:val="content"/>
        </w:behaviors>
        <w:guid w:val="{CE830FF1-DF56-4247-B485-EE0CFF702E9A}"/>
      </w:docPartPr>
      <w:docPartBody>
        <w:p w:rsidR="005873C1" w:rsidRDefault="000C5B89" w:rsidP="000C5B89">
          <w:pPr>
            <w:pStyle w:val="53234F3865B94F01AC9CC9E687DA13E4"/>
          </w:pPr>
          <w:r>
            <w:rPr>
              <w:rStyle w:val="PlaceholderText"/>
            </w:rPr>
            <w:t>Choose an item.</w:t>
          </w:r>
        </w:p>
      </w:docPartBody>
    </w:docPart>
    <w:docPart>
      <w:docPartPr>
        <w:name w:val="F783B61F08774D36BF0ECD35F9C4955F"/>
        <w:category>
          <w:name w:val="General"/>
          <w:gallery w:val="placeholder"/>
        </w:category>
        <w:types>
          <w:type w:val="bbPlcHdr"/>
        </w:types>
        <w:behaviors>
          <w:behavior w:val="content"/>
        </w:behaviors>
        <w:guid w:val="{41E5F84A-1ECA-4714-9149-6E2A002CA568}"/>
      </w:docPartPr>
      <w:docPartBody>
        <w:p w:rsidR="005873C1" w:rsidRDefault="000C5B89" w:rsidP="000C5B89">
          <w:pPr>
            <w:pStyle w:val="F783B61F08774D36BF0ECD35F9C4955F"/>
          </w:pPr>
          <w:r>
            <w:rPr>
              <w:rStyle w:val="PlaceholderText"/>
            </w:rPr>
            <w:t>Choose an item.</w:t>
          </w:r>
        </w:p>
      </w:docPartBody>
    </w:docPart>
    <w:docPart>
      <w:docPartPr>
        <w:name w:val="BA522E568BBD4791B616DCB5286A1D3A"/>
        <w:category>
          <w:name w:val="General"/>
          <w:gallery w:val="placeholder"/>
        </w:category>
        <w:types>
          <w:type w:val="bbPlcHdr"/>
        </w:types>
        <w:behaviors>
          <w:behavior w:val="content"/>
        </w:behaviors>
        <w:guid w:val="{E2E868B6-0F54-4A4F-8530-A80F8F1DEEA6}"/>
      </w:docPartPr>
      <w:docPartBody>
        <w:p w:rsidR="005873C1" w:rsidRDefault="000C5B89" w:rsidP="000C5B89">
          <w:pPr>
            <w:pStyle w:val="BA522E568BBD4791B616DCB5286A1D3A"/>
          </w:pPr>
          <w:r>
            <w:rPr>
              <w:rStyle w:val="PlaceholderText"/>
            </w:rPr>
            <w:t>Choose an item.</w:t>
          </w:r>
        </w:p>
      </w:docPartBody>
    </w:docPart>
    <w:docPart>
      <w:docPartPr>
        <w:name w:val="9F23BCBC537B4F6AA5B897F97176CE18"/>
        <w:category>
          <w:name w:val="General"/>
          <w:gallery w:val="placeholder"/>
        </w:category>
        <w:types>
          <w:type w:val="bbPlcHdr"/>
        </w:types>
        <w:behaviors>
          <w:behavior w:val="content"/>
        </w:behaviors>
        <w:guid w:val="{C198B379-0E24-48FA-A912-B0E04649ABF3}"/>
      </w:docPartPr>
      <w:docPartBody>
        <w:p w:rsidR="005873C1" w:rsidRDefault="000C5B89" w:rsidP="000C5B89">
          <w:pPr>
            <w:pStyle w:val="9F23BCBC537B4F6AA5B897F97176CE18"/>
          </w:pPr>
          <w:r>
            <w:rPr>
              <w:rStyle w:val="PlaceholderText"/>
            </w:rPr>
            <w:t>Choose an item.</w:t>
          </w:r>
        </w:p>
      </w:docPartBody>
    </w:docPart>
    <w:docPart>
      <w:docPartPr>
        <w:name w:val="A2E65AD5BFEE42A5BEF420738DD2B200"/>
        <w:category>
          <w:name w:val="General"/>
          <w:gallery w:val="placeholder"/>
        </w:category>
        <w:types>
          <w:type w:val="bbPlcHdr"/>
        </w:types>
        <w:behaviors>
          <w:behavior w:val="content"/>
        </w:behaviors>
        <w:guid w:val="{50B00A1D-1893-41AD-A8A5-19E0CD18700C}"/>
      </w:docPartPr>
      <w:docPartBody>
        <w:p w:rsidR="005873C1" w:rsidRDefault="000C5B89" w:rsidP="000C5B89">
          <w:pPr>
            <w:pStyle w:val="A2E65AD5BFEE42A5BEF420738DD2B200"/>
          </w:pPr>
          <w:r>
            <w:rPr>
              <w:rStyle w:val="PlaceholderText"/>
            </w:rPr>
            <w:t>Choose an item.</w:t>
          </w:r>
        </w:p>
      </w:docPartBody>
    </w:docPart>
    <w:docPart>
      <w:docPartPr>
        <w:name w:val="813C536110304FF2BA46603641242348"/>
        <w:category>
          <w:name w:val="General"/>
          <w:gallery w:val="placeholder"/>
        </w:category>
        <w:types>
          <w:type w:val="bbPlcHdr"/>
        </w:types>
        <w:behaviors>
          <w:behavior w:val="content"/>
        </w:behaviors>
        <w:guid w:val="{6AF3B66B-1852-4BCF-91C0-906EBD4AA9EF}"/>
      </w:docPartPr>
      <w:docPartBody>
        <w:p w:rsidR="005873C1" w:rsidRDefault="000C5B89" w:rsidP="000C5B89">
          <w:pPr>
            <w:pStyle w:val="813C536110304FF2BA46603641242348"/>
          </w:pPr>
          <w:r>
            <w:rPr>
              <w:rStyle w:val="PlaceholderText"/>
            </w:rPr>
            <w:t>Choose an item.</w:t>
          </w:r>
        </w:p>
      </w:docPartBody>
    </w:docPart>
    <w:docPart>
      <w:docPartPr>
        <w:name w:val="A956D998B16441668A1358B79D927A6E"/>
        <w:category>
          <w:name w:val="General"/>
          <w:gallery w:val="placeholder"/>
        </w:category>
        <w:types>
          <w:type w:val="bbPlcHdr"/>
        </w:types>
        <w:behaviors>
          <w:behavior w:val="content"/>
        </w:behaviors>
        <w:guid w:val="{58158410-E276-4B37-B8E3-A5F5BF4BB442}"/>
      </w:docPartPr>
      <w:docPartBody>
        <w:p w:rsidR="005873C1" w:rsidRDefault="000C5B89" w:rsidP="000C5B89">
          <w:pPr>
            <w:pStyle w:val="A956D998B16441668A1358B79D927A6E"/>
          </w:pPr>
          <w:r>
            <w:rPr>
              <w:rStyle w:val="PlaceholderText"/>
            </w:rPr>
            <w:t>Choose an item.</w:t>
          </w:r>
        </w:p>
      </w:docPartBody>
    </w:docPart>
    <w:docPart>
      <w:docPartPr>
        <w:name w:val="35C9731CE0E34F12B97E84436929DD2C"/>
        <w:category>
          <w:name w:val="General"/>
          <w:gallery w:val="placeholder"/>
        </w:category>
        <w:types>
          <w:type w:val="bbPlcHdr"/>
        </w:types>
        <w:behaviors>
          <w:behavior w:val="content"/>
        </w:behaviors>
        <w:guid w:val="{7DC4C0E6-9DE3-43BC-8F63-826AAB691365}"/>
      </w:docPartPr>
      <w:docPartBody>
        <w:p w:rsidR="005873C1" w:rsidRDefault="000C5B89" w:rsidP="000C5B89">
          <w:pPr>
            <w:pStyle w:val="35C9731CE0E34F12B97E84436929DD2C"/>
          </w:pPr>
          <w:r>
            <w:rPr>
              <w:rStyle w:val="PlaceholderText"/>
            </w:rPr>
            <w:t>Choose an item.</w:t>
          </w:r>
        </w:p>
      </w:docPartBody>
    </w:docPart>
    <w:docPart>
      <w:docPartPr>
        <w:name w:val="31B69B5972D6451E8FBA01157A399372"/>
        <w:category>
          <w:name w:val="General"/>
          <w:gallery w:val="placeholder"/>
        </w:category>
        <w:types>
          <w:type w:val="bbPlcHdr"/>
        </w:types>
        <w:behaviors>
          <w:behavior w:val="content"/>
        </w:behaviors>
        <w:guid w:val="{C8CEBE22-6EFC-4370-97D4-72831A1931EB}"/>
      </w:docPartPr>
      <w:docPartBody>
        <w:p w:rsidR="005873C1" w:rsidRDefault="000C5B89" w:rsidP="000C5B89">
          <w:pPr>
            <w:pStyle w:val="31B69B5972D6451E8FBA01157A399372"/>
          </w:pPr>
          <w:r>
            <w:rPr>
              <w:rStyle w:val="PlaceholderText"/>
            </w:rPr>
            <w:t>Choose an item.</w:t>
          </w:r>
        </w:p>
      </w:docPartBody>
    </w:docPart>
    <w:docPart>
      <w:docPartPr>
        <w:name w:val="8520377945814F44AD59AC0BC8333CA2"/>
        <w:category>
          <w:name w:val="General"/>
          <w:gallery w:val="placeholder"/>
        </w:category>
        <w:types>
          <w:type w:val="bbPlcHdr"/>
        </w:types>
        <w:behaviors>
          <w:behavior w:val="content"/>
        </w:behaviors>
        <w:guid w:val="{0C4215C4-FFA3-43DD-9690-F027914683AA}"/>
      </w:docPartPr>
      <w:docPartBody>
        <w:p w:rsidR="005873C1" w:rsidRDefault="000C5B89" w:rsidP="000C5B89">
          <w:pPr>
            <w:pStyle w:val="8520377945814F44AD59AC0BC8333CA2"/>
          </w:pPr>
          <w:r>
            <w:rPr>
              <w:rStyle w:val="PlaceholderText"/>
            </w:rPr>
            <w:t>Choose an item.</w:t>
          </w:r>
        </w:p>
      </w:docPartBody>
    </w:docPart>
    <w:docPart>
      <w:docPartPr>
        <w:name w:val="8FC7EAAFC7E44D4CA1619AF0345AABFB"/>
        <w:category>
          <w:name w:val="General"/>
          <w:gallery w:val="placeholder"/>
        </w:category>
        <w:types>
          <w:type w:val="bbPlcHdr"/>
        </w:types>
        <w:behaviors>
          <w:behavior w:val="content"/>
        </w:behaviors>
        <w:guid w:val="{E1861957-25D1-465E-931A-09CB32EC97AB}"/>
      </w:docPartPr>
      <w:docPartBody>
        <w:p w:rsidR="005873C1" w:rsidRDefault="000C5B89" w:rsidP="000C5B89">
          <w:pPr>
            <w:pStyle w:val="8FC7EAAFC7E44D4CA1619AF0345AABFB"/>
          </w:pPr>
          <w:r>
            <w:rPr>
              <w:rStyle w:val="PlaceholderText"/>
            </w:rPr>
            <w:t>Choose an item.</w:t>
          </w:r>
        </w:p>
      </w:docPartBody>
    </w:docPart>
    <w:docPart>
      <w:docPartPr>
        <w:name w:val="622ACAA645B04FB1896CF6E82CB2F7D1"/>
        <w:category>
          <w:name w:val="General"/>
          <w:gallery w:val="placeholder"/>
        </w:category>
        <w:types>
          <w:type w:val="bbPlcHdr"/>
        </w:types>
        <w:behaviors>
          <w:behavior w:val="content"/>
        </w:behaviors>
        <w:guid w:val="{1E7D680B-5CAC-4A40-804E-A4CD125DC7CB}"/>
      </w:docPartPr>
      <w:docPartBody>
        <w:p w:rsidR="005873C1" w:rsidRDefault="000C5B89" w:rsidP="000C5B89">
          <w:pPr>
            <w:pStyle w:val="622ACAA645B04FB1896CF6E82CB2F7D1"/>
          </w:pPr>
          <w:r>
            <w:rPr>
              <w:rStyle w:val="PlaceholderText"/>
            </w:rPr>
            <w:t>Choose an item.</w:t>
          </w:r>
        </w:p>
      </w:docPartBody>
    </w:docPart>
    <w:docPart>
      <w:docPartPr>
        <w:name w:val="AAFE998D7B054A1EBF1903DD89C9B529"/>
        <w:category>
          <w:name w:val="General"/>
          <w:gallery w:val="placeholder"/>
        </w:category>
        <w:types>
          <w:type w:val="bbPlcHdr"/>
        </w:types>
        <w:behaviors>
          <w:behavior w:val="content"/>
        </w:behaviors>
        <w:guid w:val="{32BA6364-095A-43B1-AE90-1E9EEC4F6C8B}"/>
      </w:docPartPr>
      <w:docPartBody>
        <w:p w:rsidR="009201AD" w:rsidRDefault="005873C1" w:rsidP="005873C1">
          <w:pPr>
            <w:pStyle w:val="AAFE998D7B054A1EBF1903DD89C9B529"/>
          </w:pPr>
          <w:r>
            <w:rPr>
              <w:rStyle w:val="PlaceholderText"/>
            </w:rPr>
            <w:t>Choose an item.</w:t>
          </w:r>
        </w:p>
      </w:docPartBody>
    </w:docPart>
    <w:docPart>
      <w:docPartPr>
        <w:name w:val="1C77DB6FB10442C49BC77BA280861740"/>
        <w:category>
          <w:name w:val="General"/>
          <w:gallery w:val="placeholder"/>
        </w:category>
        <w:types>
          <w:type w:val="bbPlcHdr"/>
        </w:types>
        <w:behaviors>
          <w:behavior w:val="content"/>
        </w:behaviors>
        <w:guid w:val="{4DF78450-3DA4-4338-A1E4-BB7D7E49FA6F}"/>
      </w:docPartPr>
      <w:docPartBody>
        <w:p w:rsidR="009201AD" w:rsidRDefault="005873C1" w:rsidP="005873C1">
          <w:pPr>
            <w:pStyle w:val="1C77DB6FB10442C49BC77BA280861740"/>
          </w:pPr>
          <w:r>
            <w:rPr>
              <w:rStyle w:val="PlaceholderText"/>
            </w:rPr>
            <w:t>Choose an item.</w:t>
          </w:r>
        </w:p>
      </w:docPartBody>
    </w:docPart>
    <w:docPart>
      <w:docPartPr>
        <w:name w:val="7DA74DE55A0F4C3CA980B2EB5B0776D3"/>
        <w:category>
          <w:name w:val="General"/>
          <w:gallery w:val="placeholder"/>
        </w:category>
        <w:types>
          <w:type w:val="bbPlcHdr"/>
        </w:types>
        <w:behaviors>
          <w:behavior w:val="content"/>
        </w:behaviors>
        <w:guid w:val="{5858DAB8-2715-4E51-A0A5-4B8BCE621C99}"/>
      </w:docPartPr>
      <w:docPartBody>
        <w:p w:rsidR="009201AD" w:rsidRDefault="005873C1" w:rsidP="005873C1">
          <w:pPr>
            <w:pStyle w:val="7DA74DE55A0F4C3CA980B2EB5B0776D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B13CE"/>
    <w:rsid w:val="003C07DB"/>
    <w:rsid w:val="003C4C1E"/>
    <w:rsid w:val="00414667"/>
    <w:rsid w:val="00452A11"/>
    <w:rsid w:val="00490F85"/>
    <w:rsid w:val="004B382B"/>
    <w:rsid w:val="004C64EA"/>
    <w:rsid w:val="00530D20"/>
    <w:rsid w:val="0054681B"/>
    <w:rsid w:val="005873C1"/>
    <w:rsid w:val="0059599C"/>
    <w:rsid w:val="005A0AE8"/>
    <w:rsid w:val="006051B3"/>
    <w:rsid w:val="0063623B"/>
    <w:rsid w:val="006363F8"/>
    <w:rsid w:val="0066790A"/>
    <w:rsid w:val="00681CF2"/>
    <w:rsid w:val="0072617F"/>
    <w:rsid w:val="00730971"/>
    <w:rsid w:val="00781E8A"/>
    <w:rsid w:val="0079001A"/>
    <w:rsid w:val="007E5C9E"/>
    <w:rsid w:val="007E73F6"/>
    <w:rsid w:val="007E799A"/>
    <w:rsid w:val="00826BB0"/>
    <w:rsid w:val="008612D9"/>
    <w:rsid w:val="0088632E"/>
    <w:rsid w:val="00896D80"/>
    <w:rsid w:val="00896DC3"/>
    <w:rsid w:val="009201AD"/>
    <w:rsid w:val="009472E3"/>
    <w:rsid w:val="00952921"/>
    <w:rsid w:val="0095486E"/>
    <w:rsid w:val="009C61AE"/>
    <w:rsid w:val="00A23048"/>
    <w:rsid w:val="00A30099"/>
    <w:rsid w:val="00AA407E"/>
    <w:rsid w:val="00AB3557"/>
    <w:rsid w:val="00AF1A88"/>
    <w:rsid w:val="00B33D76"/>
    <w:rsid w:val="00B74BBC"/>
    <w:rsid w:val="00B95A29"/>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C1"/>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7C21-C1A7-45CB-8273-8B42AC3E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6278</Words>
  <Characters>32897</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2017-11-07T14:13:00Z</cp:lastPrinted>
  <dcterms:created xsi:type="dcterms:W3CDTF">2017-11-07T14:31:00Z</dcterms:created>
  <dcterms:modified xsi:type="dcterms:W3CDTF">2017-12-05T19:06:00Z</dcterms:modified>
</cp:coreProperties>
</file>