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684" w:rsidRPr="00105D81" w:rsidRDefault="00E40684" w:rsidP="0014004E">
      <w:pPr>
        <w:jc w:val="center"/>
        <w:rPr>
          <w:rFonts w:ascii="Times New Roman" w:hAnsi="Times New Roman"/>
          <w:szCs w:val="24"/>
        </w:rPr>
      </w:pPr>
      <w:r w:rsidRPr="00105D81">
        <w:rPr>
          <w:rFonts w:ascii="Times New Roman" w:hAnsi="Times New Roman"/>
          <w:szCs w:val="24"/>
        </w:rPr>
        <w:t xml:space="preserve">MINUTES OF MEETING OF THE BRENTWOOD </w:t>
      </w:r>
      <w:r w:rsidR="001A4334" w:rsidRPr="00105D81">
        <w:rPr>
          <w:rFonts w:ascii="Times New Roman" w:hAnsi="Times New Roman"/>
          <w:szCs w:val="24"/>
        </w:rPr>
        <w:t>PLANNING COMMISSION</w:t>
      </w:r>
    </w:p>
    <w:p w:rsidR="00E40684" w:rsidRPr="00105D81" w:rsidRDefault="00E40684" w:rsidP="0014004E">
      <w:pPr>
        <w:jc w:val="center"/>
        <w:rPr>
          <w:rFonts w:ascii="Times New Roman" w:hAnsi="Times New Roman"/>
          <w:szCs w:val="24"/>
        </w:rPr>
      </w:pPr>
    </w:p>
    <w:p w:rsidR="00E40684" w:rsidRPr="00105D81" w:rsidRDefault="006F6424" w:rsidP="0014004E">
      <w:pPr>
        <w:jc w:val="center"/>
        <w:rPr>
          <w:rFonts w:ascii="Times New Roman" w:hAnsi="Times New Roman"/>
          <w:szCs w:val="24"/>
        </w:rPr>
      </w:pPr>
      <w:r w:rsidRPr="00105D81">
        <w:rPr>
          <w:rFonts w:ascii="Times New Roman" w:hAnsi="Times New Roman"/>
          <w:szCs w:val="24"/>
        </w:rPr>
        <w:t>B</w:t>
      </w:r>
      <w:r w:rsidR="00E40684" w:rsidRPr="00105D81">
        <w:rPr>
          <w:rFonts w:ascii="Times New Roman" w:hAnsi="Times New Roman"/>
          <w:szCs w:val="24"/>
        </w:rPr>
        <w:t>RENTWOOD, TENNESSEE</w:t>
      </w:r>
    </w:p>
    <w:p w:rsidR="00E40684" w:rsidRPr="00105D81" w:rsidRDefault="00E40684" w:rsidP="0014004E">
      <w:pPr>
        <w:jc w:val="center"/>
        <w:rPr>
          <w:rFonts w:ascii="Times New Roman" w:hAnsi="Times New Roman"/>
          <w:szCs w:val="24"/>
        </w:rPr>
      </w:pPr>
    </w:p>
    <w:p w:rsidR="00E40684" w:rsidRPr="00105D81" w:rsidRDefault="00E40684" w:rsidP="0014004E">
      <w:pPr>
        <w:jc w:val="both"/>
        <w:rPr>
          <w:rFonts w:ascii="Times New Roman" w:hAnsi="Times New Roman"/>
          <w:szCs w:val="24"/>
        </w:rPr>
      </w:pPr>
      <w:r w:rsidRPr="00105D81">
        <w:rPr>
          <w:rFonts w:ascii="Times New Roman" w:hAnsi="Times New Roman"/>
          <w:szCs w:val="24"/>
        </w:rPr>
        <w:t xml:space="preserve">The regular meeting of the Brentwood </w:t>
      </w:r>
      <w:r w:rsidR="001A4334" w:rsidRPr="00105D81">
        <w:rPr>
          <w:rFonts w:ascii="Times New Roman" w:hAnsi="Times New Roman"/>
          <w:szCs w:val="24"/>
        </w:rPr>
        <w:t>Planning Commission</w:t>
      </w:r>
      <w:r w:rsidRPr="00105D81">
        <w:rPr>
          <w:rFonts w:ascii="Times New Roman" w:hAnsi="Times New Roman"/>
          <w:szCs w:val="24"/>
        </w:rPr>
        <w:t xml:space="preserve"> met on </w:t>
      </w:r>
      <w:r w:rsidR="00702A49">
        <w:rPr>
          <w:rFonts w:ascii="Times New Roman" w:hAnsi="Times New Roman"/>
          <w:szCs w:val="24"/>
        </w:rPr>
        <w:t>Tues</w:t>
      </w:r>
      <w:r w:rsidR="006944F6" w:rsidRPr="00105D81">
        <w:rPr>
          <w:rFonts w:ascii="Times New Roman" w:hAnsi="Times New Roman"/>
          <w:szCs w:val="24"/>
        </w:rPr>
        <w:t>d</w:t>
      </w:r>
      <w:r w:rsidR="007A08D0" w:rsidRPr="00105D81">
        <w:rPr>
          <w:rFonts w:ascii="Times New Roman" w:hAnsi="Times New Roman"/>
          <w:szCs w:val="24"/>
        </w:rPr>
        <w:t xml:space="preserve">ay, </w:t>
      </w:r>
      <w:r w:rsidR="00702A49">
        <w:rPr>
          <w:rFonts w:ascii="Times New Roman" w:hAnsi="Times New Roman"/>
          <w:szCs w:val="24"/>
        </w:rPr>
        <w:t>June 6</w:t>
      </w:r>
      <w:r w:rsidR="00B43DE0" w:rsidRPr="00105D81">
        <w:rPr>
          <w:rFonts w:ascii="Times New Roman" w:hAnsi="Times New Roman"/>
          <w:szCs w:val="24"/>
        </w:rPr>
        <w:t>, 2017</w:t>
      </w:r>
      <w:r w:rsidRPr="00105D81">
        <w:rPr>
          <w:rFonts w:ascii="Times New Roman" w:hAnsi="Times New Roman"/>
          <w:szCs w:val="24"/>
        </w:rPr>
        <w:t xml:space="preserve"> at 7:00 p.m. at Brentwood </w:t>
      </w:r>
      <w:r w:rsidR="00702A49">
        <w:rPr>
          <w:rFonts w:ascii="Times New Roman" w:hAnsi="Times New Roman"/>
          <w:szCs w:val="24"/>
        </w:rPr>
        <w:t>City Hall</w:t>
      </w:r>
      <w:r w:rsidRPr="00105D81">
        <w:rPr>
          <w:rFonts w:ascii="Times New Roman" w:hAnsi="Times New Roman"/>
          <w:szCs w:val="24"/>
        </w:rPr>
        <w:t>.</w:t>
      </w:r>
    </w:p>
    <w:p w:rsidR="00E40684" w:rsidRPr="00105D81" w:rsidRDefault="00E40684" w:rsidP="0014004E">
      <w:pPr>
        <w:jc w:val="both"/>
        <w:rPr>
          <w:rFonts w:ascii="Times New Roman" w:hAnsi="Times New Roman"/>
          <w:szCs w:val="24"/>
        </w:rPr>
      </w:pPr>
    </w:p>
    <w:p w:rsidR="007F1DC3" w:rsidRPr="00105D81" w:rsidRDefault="00E40684" w:rsidP="0014004E">
      <w:pPr>
        <w:jc w:val="both"/>
        <w:rPr>
          <w:rFonts w:ascii="Times New Roman" w:hAnsi="Times New Roman"/>
          <w:szCs w:val="24"/>
        </w:rPr>
      </w:pPr>
      <w:r w:rsidRPr="00105D81">
        <w:rPr>
          <w:rFonts w:ascii="Times New Roman" w:hAnsi="Times New Roman"/>
          <w:szCs w:val="24"/>
        </w:rPr>
        <w:t>Present were</w:t>
      </w:r>
      <w:r w:rsidR="008F5E54" w:rsidRPr="00105D81">
        <w:rPr>
          <w:rFonts w:ascii="Times New Roman" w:hAnsi="Times New Roman"/>
          <w:szCs w:val="24"/>
        </w:rPr>
        <w:t xml:space="preserve"> </w:t>
      </w:r>
      <w:r w:rsidR="00B43DE0" w:rsidRPr="00105D81">
        <w:rPr>
          <w:rFonts w:ascii="Times New Roman" w:hAnsi="Times New Roman"/>
          <w:szCs w:val="24"/>
        </w:rPr>
        <w:t>Chairman Jane</w:t>
      </w:r>
      <w:r w:rsidR="00204466" w:rsidRPr="00105D81">
        <w:rPr>
          <w:rFonts w:ascii="Times New Roman" w:hAnsi="Times New Roman"/>
          <w:szCs w:val="24"/>
        </w:rPr>
        <w:t>t</w:t>
      </w:r>
      <w:r w:rsidR="00B43DE0" w:rsidRPr="00105D81">
        <w:rPr>
          <w:rFonts w:ascii="Times New Roman" w:hAnsi="Times New Roman"/>
          <w:szCs w:val="24"/>
        </w:rPr>
        <w:t xml:space="preserve"> Donahue, </w:t>
      </w:r>
      <w:r w:rsidR="00071F48" w:rsidRPr="00105D81">
        <w:rPr>
          <w:rFonts w:ascii="Times New Roman" w:hAnsi="Times New Roman"/>
          <w:szCs w:val="24"/>
        </w:rPr>
        <w:t>Commissioner</w:t>
      </w:r>
      <w:r w:rsidR="000C1F3E" w:rsidRPr="00105D81">
        <w:rPr>
          <w:rFonts w:ascii="Times New Roman" w:hAnsi="Times New Roman"/>
          <w:szCs w:val="24"/>
        </w:rPr>
        <w:t xml:space="preserve"> Ken Travis</w:t>
      </w:r>
      <w:r w:rsidR="00AA0716" w:rsidRPr="00105D81">
        <w:rPr>
          <w:rFonts w:ascii="Times New Roman" w:hAnsi="Times New Roman"/>
          <w:szCs w:val="24"/>
        </w:rPr>
        <w:t xml:space="preserve">, Carole </w:t>
      </w:r>
      <w:proofErr w:type="spellStart"/>
      <w:r w:rsidR="00AA0716" w:rsidRPr="00105D81">
        <w:rPr>
          <w:rFonts w:ascii="Times New Roman" w:hAnsi="Times New Roman"/>
          <w:szCs w:val="24"/>
        </w:rPr>
        <w:t>Crigger</w:t>
      </w:r>
      <w:proofErr w:type="spellEnd"/>
      <w:r w:rsidR="008750E6" w:rsidRPr="00105D81">
        <w:rPr>
          <w:rFonts w:ascii="Times New Roman" w:hAnsi="Times New Roman"/>
          <w:szCs w:val="24"/>
        </w:rPr>
        <w:t xml:space="preserve">, </w:t>
      </w:r>
      <w:r w:rsidR="006819CB" w:rsidRPr="00105D81">
        <w:rPr>
          <w:rFonts w:ascii="Times New Roman" w:hAnsi="Times New Roman"/>
          <w:szCs w:val="24"/>
        </w:rPr>
        <w:t>Jack Fletcher</w:t>
      </w:r>
      <w:r w:rsidR="00F070F9" w:rsidRPr="00105D81">
        <w:rPr>
          <w:rFonts w:ascii="Times New Roman" w:hAnsi="Times New Roman"/>
          <w:szCs w:val="24"/>
        </w:rPr>
        <w:t xml:space="preserve">, </w:t>
      </w:r>
      <w:r w:rsidR="00D35C82" w:rsidRPr="00105D81">
        <w:rPr>
          <w:rFonts w:ascii="Times New Roman" w:hAnsi="Times New Roman"/>
          <w:szCs w:val="24"/>
        </w:rPr>
        <w:t>Chris Clark</w:t>
      </w:r>
      <w:r w:rsidR="00F070F9" w:rsidRPr="00105D81">
        <w:rPr>
          <w:rFonts w:ascii="Times New Roman" w:hAnsi="Times New Roman"/>
          <w:szCs w:val="24"/>
        </w:rPr>
        <w:t>, Sandi Wells</w:t>
      </w:r>
      <w:r w:rsidR="00702A49">
        <w:rPr>
          <w:rFonts w:ascii="Times New Roman" w:hAnsi="Times New Roman"/>
          <w:szCs w:val="24"/>
        </w:rPr>
        <w:t>, John Magyar</w:t>
      </w:r>
      <w:r w:rsidR="00E80301" w:rsidRPr="00105D81">
        <w:rPr>
          <w:rFonts w:ascii="Times New Roman" w:hAnsi="Times New Roman"/>
          <w:szCs w:val="24"/>
        </w:rPr>
        <w:t xml:space="preserve"> </w:t>
      </w:r>
      <w:r w:rsidR="008750E6" w:rsidRPr="00105D81">
        <w:rPr>
          <w:rFonts w:ascii="Times New Roman" w:hAnsi="Times New Roman"/>
          <w:szCs w:val="24"/>
        </w:rPr>
        <w:t>and</w:t>
      </w:r>
      <w:r w:rsidR="00123710" w:rsidRPr="00105D81">
        <w:rPr>
          <w:rFonts w:ascii="Times New Roman" w:hAnsi="Times New Roman"/>
          <w:szCs w:val="24"/>
        </w:rPr>
        <w:t xml:space="preserve"> John Church.  </w:t>
      </w:r>
      <w:r w:rsidR="008750E6" w:rsidRPr="00105D81">
        <w:rPr>
          <w:rFonts w:ascii="Times New Roman" w:hAnsi="Times New Roman"/>
          <w:szCs w:val="24"/>
        </w:rPr>
        <w:t xml:space="preserve"> </w:t>
      </w:r>
      <w:r w:rsidR="00702A49">
        <w:rPr>
          <w:rFonts w:ascii="Times New Roman" w:hAnsi="Times New Roman"/>
          <w:szCs w:val="24"/>
        </w:rPr>
        <w:t>Stevan Pippin and Jack Moriarty</w:t>
      </w:r>
      <w:r w:rsidR="00D35C82" w:rsidRPr="00105D81">
        <w:rPr>
          <w:rFonts w:ascii="Times New Roman" w:hAnsi="Times New Roman"/>
          <w:szCs w:val="24"/>
        </w:rPr>
        <w:t xml:space="preserve"> </w:t>
      </w:r>
      <w:r w:rsidR="00B43DE0" w:rsidRPr="00105D81">
        <w:rPr>
          <w:rFonts w:ascii="Times New Roman" w:hAnsi="Times New Roman"/>
          <w:szCs w:val="24"/>
        </w:rPr>
        <w:t>w</w:t>
      </w:r>
      <w:r w:rsidR="00702A49">
        <w:rPr>
          <w:rFonts w:ascii="Times New Roman" w:hAnsi="Times New Roman"/>
          <w:szCs w:val="24"/>
        </w:rPr>
        <w:t>ere</w:t>
      </w:r>
      <w:r w:rsidR="00237C88" w:rsidRPr="00105D81">
        <w:rPr>
          <w:rFonts w:ascii="Times New Roman" w:hAnsi="Times New Roman"/>
          <w:szCs w:val="24"/>
        </w:rPr>
        <w:t xml:space="preserve"> absent.</w:t>
      </w:r>
      <w:r w:rsidR="00D35C82" w:rsidRPr="00105D81">
        <w:rPr>
          <w:rFonts w:ascii="Times New Roman" w:hAnsi="Times New Roman"/>
          <w:szCs w:val="24"/>
        </w:rPr>
        <w:t xml:space="preserve">  </w:t>
      </w:r>
    </w:p>
    <w:p w:rsidR="000A6286" w:rsidRPr="00105D81" w:rsidRDefault="000A6286" w:rsidP="0014004E">
      <w:pPr>
        <w:jc w:val="both"/>
        <w:rPr>
          <w:rFonts w:ascii="Times New Roman" w:hAnsi="Times New Roman"/>
          <w:szCs w:val="24"/>
        </w:rPr>
      </w:pPr>
    </w:p>
    <w:p w:rsidR="006F289B" w:rsidRPr="00105D81" w:rsidRDefault="00B43DE0" w:rsidP="0014004E">
      <w:pPr>
        <w:jc w:val="both"/>
        <w:rPr>
          <w:rFonts w:ascii="Times New Roman" w:hAnsi="Times New Roman"/>
          <w:szCs w:val="24"/>
        </w:rPr>
      </w:pPr>
      <w:r w:rsidRPr="00105D81">
        <w:rPr>
          <w:rFonts w:ascii="Times New Roman" w:hAnsi="Times New Roman"/>
          <w:szCs w:val="24"/>
        </w:rPr>
        <w:t>T</w:t>
      </w:r>
      <w:r w:rsidR="00E40684" w:rsidRPr="00105D81">
        <w:rPr>
          <w:rFonts w:ascii="Times New Roman" w:hAnsi="Times New Roman"/>
          <w:szCs w:val="24"/>
        </w:rPr>
        <w:t>he Pledge of Allegiance</w:t>
      </w:r>
      <w:r w:rsidRPr="00105D81">
        <w:rPr>
          <w:rFonts w:ascii="Times New Roman" w:hAnsi="Times New Roman"/>
          <w:szCs w:val="24"/>
        </w:rPr>
        <w:t xml:space="preserve"> was led by </w:t>
      </w:r>
      <w:r w:rsidR="00702A49">
        <w:rPr>
          <w:rFonts w:ascii="Times New Roman" w:hAnsi="Times New Roman"/>
          <w:szCs w:val="24"/>
        </w:rPr>
        <w:t>Mrs. Wells</w:t>
      </w:r>
      <w:r w:rsidR="00DB6CC1" w:rsidRPr="00105D81">
        <w:rPr>
          <w:rFonts w:ascii="Times New Roman" w:hAnsi="Times New Roman"/>
          <w:szCs w:val="24"/>
        </w:rPr>
        <w:t>.</w:t>
      </w:r>
    </w:p>
    <w:p w:rsidR="004F1245" w:rsidRPr="00105D81" w:rsidRDefault="004F1245" w:rsidP="0014004E">
      <w:pPr>
        <w:jc w:val="both"/>
        <w:rPr>
          <w:rFonts w:ascii="Times New Roman" w:hAnsi="Times New Roman"/>
          <w:szCs w:val="24"/>
        </w:rPr>
      </w:pPr>
    </w:p>
    <w:p w:rsidR="00537521" w:rsidRPr="00105D81" w:rsidRDefault="00D35C82" w:rsidP="0014004E">
      <w:pPr>
        <w:pStyle w:val="Title"/>
        <w:widowControl w:val="0"/>
        <w:tabs>
          <w:tab w:val="left" w:pos="1080"/>
        </w:tabs>
        <w:jc w:val="both"/>
        <w:rPr>
          <w:rFonts w:ascii="Times New Roman" w:hAnsi="Times New Roman"/>
          <w:b w:val="0"/>
          <w:sz w:val="24"/>
          <w:szCs w:val="24"/>
        </w:rPr>
      </w:pPr>
      <w:r w:rsidRPr="00105D81">
        <w:rPr>
          <w:rFonts w:ascii="Times New Roman" w:hAnsi="Times New Roman"/>
          <w:b w:val="0"/>
          <w:sz w:val="24"/>
          <w:szCs w:val="24"/>
        </w:rPr>
        <w:t>Commissioner Travis</w:t>
      </w:r>
      <w:r w:rsidR="001E2FD9" w:rsidRPr="00105D81">
        <w:rPr>
          <w:rFonts w:ascii="Times New Roman" w:hAnsi="Times New Roman"/>
          <w:b w:val="0"/>
          <w:sz w:val="24"/>
          <w:szCs w:val="24"/>
        </w:rPr>
        <w:t xml:space="preserve"> moved for</w:t>
      </w:r>
      <w:r w:rsidR="00BC1660" w:rsidRPr="00105D81">
        <w:rPr>
          <w:rFonts w:ascii="Times New Roman" w:hAnsi="Times New Roman"/>
          <w:b w:val="0"/>
          <w:sz w:val="24"/>
          <w:szCs w:val="24"/>
        </w:rPr>
        <w:t xml:space="preserve"> approval</w:t>
      </w:r>
      <w:r w:rsidR="00AB296D" w:rsidRPr="00105D81">
        <w:rPr>
          <w:rFonts w:ascii="Times New Roman" w:hAnsi="Times New Roman"/>
          <w:b w:val="0"/>
          <w:sz w:val="24"/>
          <w:szCs w:val="24"/>
        </w:rPr>
        <w:t xml:space="preserve"> of the minutes </w:t>
      </w:r>
      <w:r w:rsidR="00FC1E27" w:rsidRPr="00105D81">
        <w:rPr>
          <w:rFonts w:ascii="Times New Roman" w:hAnsi="Times New Roman"/>
          <w:b w:val="0"/>
          <w:sz w:val="24"/>
          <w:szCs w:val="24"/>
        </w:rPr>
        <w:t>from the</w:t>
      </w:r>
      <w:r w:rsidR="00F1068B" w:rsidRPr="00105D81">
        <w:rPr>
          <w:rFonts w:ascii="Times New Roman" w:hAnsi="Times New Roman"/>
          <w:b w:val="0"/>
          <w:sz w:val="24"/>
          <w:szCs w:val="24"/>
        </w:rPr>
        <w:t xml:space="preserve"> </w:t>
      </w:r>
      <w:r w:rsidR="00702A49">
        <w:rPr>
          <w:rFonts w:ascii="Times New Roman" w:hAnsi="Times New Roman"/>
          <w:b w:val="0"/>
          <w:sz w:val="24"/>
          <w:szCs w:val="24"/>
        </w:rPr>
        <w:t>May 1</w:t>
      </w:r>
      <w:r w:rsidR="000A03F9" w:rsidRPr="00105D81">
        <w:rPr>
          <w:rFonts w:ascii="Times New Roman" w:hAnsi="Times New Roman"/>
          <w:b w:val="0"/>
          <w:sz w:val="24"/>
          <w:szCs w:val="24"/>
        </w:rPr>
        <w:t>, 2017</w:t>
      </w:r>
      <w:r w:rsidR="00A204B4" w:rsidRPr="00105D81">
        <w:rPr>
          <w:rFonts w:ascii="Times New Roman" w:hAnsi="Times New Roman"/>
          <w:sz w:val="24"/>
          <w:szCs w:val="24"/>
        </w:rPr>
        <w:t xml:space="preserve"> </w:t>
      </w:r>
      <w:r w:rsidR="00FC1E27" w:rsidRPr="00105D81">
        <w:rPr>
          <w:rFonts w:ascii="Times New Roman" w:hAnsi="Times New Roman"/>
          <w:b w:val="0"/>
          <w:sz w:val="24"/>
          <w:szCs w:val="24"/>
        </w:rPr>
        <w:t>meeting</w:t>
      </w:r>
      <w:r w:rsidR="00CD298B" w:rsidRPr="00105D81">
        <w:rPr>
          <w:rFonts w:ascii="Times New Roman" w:hAnsi="Times New Roman"/>
          <w:b w:val="0"/>
          <w:sz w:val="24"/>
          <w:szCs w:val="24"/>
        </w:rPr>
        <w:t xml:space="preserve"> as </w:t>
      </w:r>
      <w:r w:rsidR="001E2FD9" w:rsidRPr="00105D81">
        <w:rPr>
          <w:rFonts w:ascii="Times New Roman" w:hAnsi="Times New Roman"/>
          <w:b w:val="0"/>
          <w:sz w:val="24"/>
          <w:szCs w:val="24"/>
        </w:rPr>
        <w:t>written</w:t>
      </w:r>
      <w:r w:rsidR="00A60008" w:rsidRPr="00105D81">
        <w:rPr>
          <w:rFonts w:ascii="Times New Roman" w:hAnsi="Times New Roman"/>
          <w:b w:val="0"/>
          <w:sz w:val="24"/>
          <w:szCs w:val="24"/>
        </w:rPr>
        <w:t xml:space="preserve">; seconded by </w:t>
      </w:r>
      <w:r w:rsidR="00B43DE0" w:rsidRPr="00105D81">
        <w:rPr>
          <w:rFonts w:ascii="Times New Roman" w:hAnsi="Times New Roman"/>
          <w:b w:val="0"/>
          <w:sz w:val="24"/>
          <w:szCs w:val="24"/>
        </w:rPr>
        <w:t xml:space="preserve">Mr. </w:t>
      </w:r>
      <w:r w:rsidR="00F070F9" w:rsidRPr="00105D81">
        <w:rPr>
          <w:rFonts w:ascii="Times New Roman" w:hAnsi="Times New Roman"/>
          <w:b w:val="0"/>
          <w:sz w:val="24"/>
          <w:szCs w:val="24"/>
        </w:rPr>
        <w:t>M</w:t>
      </w:r>
      <w:r w:rsidR="00702A49">
        <w:rPr>
          <w:rFonts w:ascii="Times New Roman" w:hAnsi="Times New Roman"/>
          <w:b w:val="0"/>
          <w:sz w:val="24"/>
          <w:szCs w:val="24"/>
        </w:rPr>
        <w:t>agyar</w:t>
      </w:r>
      <w:r w:rsidR="00A60008" w:rsidRPr="00105D81">
        <w:rPr>
          <w:rFonts w:ascii="Times New Roman" w:hAnsi="Times New Roman"/>
          <w:b w:val="0"/>
          <w:sz w:val="24"/>
          <w:szCs w:val="24"/>
        </w:rPr>
        <w:t xml:space="preserve">.  </w:t>
      </w:r>
      <w:r w:rsidR="00F070F9" w:rsidRPr="00105D81">
        <w:rPr>
          <w:rFonts w:ascii="Times New Roman" w:hAnsi="Times New Roman"/>
          <w:b w:val="0"/>
          <w:sz w:val="24"/>
          <w:szCs w:val="24"/>
        </w:rPr>
        <w:t>Approval was unanimous.</w:t>
      </w:r>
    </w:p>
    <w:p w:rsidR="00F070F9" w:rsidRPr="00105D81" w:rsidRDefault="00F070F9" w:rsidP="0014004E">
      <w:pPr>
        <w:pStyle w:val="Title"/>
        <w:widowControl w:val="0"/>
        <w:tabs>
          <w:tab w:val="left" w:pos="1080"/>
        </w:tabs>
        <w:jc w:val="both"/>
        <w:rPr>
          <w:rFonts w:ascii="Times New Roman" w:hAnsi="Times New Roman"/>
          <w:b w:val="0"/>
          <w:sz w:val="24"/>
          <w:szCs w:val="24"/>
        </w:rPr>
      </w:pPr>
    </w:p>
    <w:p w:rsidR="00521C21" w:rsidRPr="00105D81" w:rsidRDefault="001F148A" w:rsidP="0014004E">
      <w:pPr>
        <w:tabs>
          <w:tab w:val="left" w:pos="1080"/>
        </w:tabs>
        <w:jc w:val="both"/>
        <w:rPr>
          <w:rFonts w:ascii="Times New Roman" w:hAnsi="Times New Roman"/>
          <w:b/>
          <w:szCs w:val="24"/>
          <w:u w:val="single"/>
        </w:rPr>
      </w:pPr>
      <w:r w:rsidRPr="00105D81">
        <w:rPr>
          <w:rFonts w:ascii="Times New Roman" w:hAnsi="Times New Roman"/>
          <w:b/>
          <w:szCs w:val="24"/>
          <w:u w:val="single"/>
        </w:rPr>
        <w:t>CONSENT AG</w:t>
      </w:r>
      <w:r w:rsidR="00521C21" w:rsidRPr="00105D81">
        <w:rPr>
          <w:rFonts w:ascii="Times New Roman" w:hAnsi="Times New Roman"/>
          <w:b/>
          <w:szCs w:val="24"/>
          <w:u w:val="single"/>
        </w:rPr>
        <w:t>ENDA</w:t>
      </w:r>
    </w:p>
    <w:p w:rsidR="00400792" w:rsidRDefault="00400792" w:rsidP="0014004E">
      <w:pPr>
        <w:snapToGrid w:val="0"/>
        <w:jc w:val="both"/>
        <w:rPr>
          <w:rFonts w:ascii="Times New Roman" w:hAnsi="Times New Roman"/>
          <w:szCs w:val="24"/>
        </w:rPr>
      </w:pPr>
    </w:p>
    <w:p w:rsidR="00702A49" w:rsidRDefault="00702A49" w:rsidP="00702A49">
      <w:pPr>
        <w:tabs>
          <w:tab w:val="left" w:pos="81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1:</w:t>
      </w:r>
      <w:r>
        <w:rPr>
          <w:rStyle w:val="AGENDA1"/>
          <w:rFonts w:ascii="Times New Roman" w:hAnsi="Times New Roman" w:cs="Times New Roman"/>
          <w:i w:val="0"/>
          <w:color w:val="auto"/>
        </w:rPr>
        <w:tab/>
      </w:r>
      <w:r w:rsidRPr="00702A49">
        <w:rPr>
          <w:rStyle w:val="AGENDA1"/>
          <w:rFonts w:ascii="Times New Roman" w:hAnsi="Times New Roman" w:cs="Times New Roman"/>
          <w:i w:val="0"/>
          <w:color w:val="auto"/>
        </w:rPr>
        <w:t>BPC1705-015</w:t>
      </w:r>
      <w:r w:rsidR="001E5AB4">
        <w:rPr>
          <w:rStyle w:val="AGENDA1"/>
          <w:rFonts w:ascii="Times New Roman" w:hAnsi="Times New Roman" w:cs="Times New Roman"/>
          <w:i w:val="0"/>
          <w:color w:val="auto"/>
        </w:rPr>
        <w:t xml:space="preserve"> -</w:t>
      </w:r>
      <w:r w:rsidR="00996826">
        <w:rPr>
          <w:rStyle w:val="AGENDA1"/>
          <w:rFonts w:ascii="Times New Roman" w:hAnsi="Times New Roman" w:cs="Times New Roman"/>
          <w:i w:val="0"/>
          <w:color w:val="auto"/>
        </w:rPr>
        <w:t xml:space="preserve"> </w:t>
      </w:r>
      <w:r w:rsidRPr="00702A49">
        <w:rPr>
          <w:rStyle w:val="AGENDA1"/>
          <w:rFonts w:ascii="Times New Roman" w:hAnsi="Times New Roman" w:cs="Times New Roman"/>
          <w:i w:val="0"/>
          <w:color w:val="auto"/>
        </w:rPr>
        <w:t xml:space="preserve">Hillside Protection Overlay Site Plan Review – </w:t>
      </w:r>
      <w:proofErr w:type="spellStart"/>
      <w:r w:rsidRPr="00702A49">
        <w:rPr>
          <w:rStyle w:val="AGENDA1"/>
          <w:rFonts w:ascii="Times New Roman" w:hAnsi="Times New Roman" w:cs="Times New Roman"/>
          <w:i w:val="0"/>
          <w:color w:val="auto"/>
        </w:rPr>
        <w:t>Taramore</w:t>
      </w:r>
      <w:proofErr w:type="spellEnd"/>
      <w:r w:rsidRPr="00702A49">
        <w:rPr>
          <w:rStyle w:val="AGENDA1"/>
          <w:rFonts w:ascii="Times New Roman" w:hAnsi="Times New Roman" w:cs="Times New Roman"/>
          <w:i w:val="0"/>
          <w:color w:val="auto"/>
        </w:rPr>
        <w:t xml:space="preserve"> </w:t>
      </w:r>
      <w:r w:rsidR="001E5AB4">
        <w:rPr>
          <w:rStyle w:val="AGENDA1"/>
          <w:rFonts w:ascii="Times New Roman" w:hAnsi="Times New Roman" w:cs="Times New Roman"/>
          <w:i w:val="0"/>
          <w:color w:val="auto"/>
        </w:rPr>
        <w:tab/>
      </w:r>
      <w:r w:rsidRPr="00702A49">
        <w:rPr>
          <w:rStyle w:val="AGENDA1"/>
          <w:rFonts w:ascii="Times New Roman" w:hAnsi="Times New Roman" w:cs="Times New Roman"/>
          <w:i w:val="0"/>
          <w:color w:val="auto"/>
        </w:rPr>
        <w:t xml:space="preserve">Subdivision, Phase 14, Lot 136, 2003 Ivy Crest Drive, Zoning OSRD </w:t>
      </w:r>
    </w:p>
    <w:p w:rsidR="001E5AB4" w:rsidRDefault="001E5AB4" w:rsidP="00702A49">
      <w:pPr>
        <w:tabs>
          <w:tab w:val="left" w:pos="810"/>
        </w:tabs>
        <w:snapToGrid w:val="0"/>
        <w:contextualSpacing/>
        <w:jc w:val="both"/>
        <w:rPr>
          <w:rStyle w:val="AGENDA1"/>
          <w:rFonts w:ascii="Times New Roman" w:hAnsi="Times New Roman" w:cs="Times New Roman"/>
          <w:i w:val="0"/>
          <w:color w:val="auto"/>
        </w:rPr>
      </w:pPr>
    </w:p>
    <w:p w:rsidR="00C87764" w:rsidRPr="00C87764" w:rsidRDefault="00C87764" w:rsidP="00C87764">
      <w:pPr>
        <w:snapToGrid w:val="0"/>
        <w:jc w:val="both"/>
        <w:rPr>
          <w:rStyle w:val="AGENDA1"/>
          <w:rFonts w:ascii="Times New Roman" w:hAnsi="Times New Roman" w:cs="Times New Roman"/>
          <w:b w:val="0"/>
          <w:i w:val="0"/>
          <w:color w:val="auto"/>
          <w:szCs w:val="24"/>
        </w:rPr>
      </w:pPr>
      <w:r w:rsidRPr="00C87764">
        <w:rPr>
          <w:rStyle w:val="AGENDA1"/>
          <w:rFonts w:ascii="Times New Roman" w:hAnsi="Times New Roman" w:cs="Times New Roman"/>
          <w:b w:val="0"/>
          <w:i w:val="0"/>
          <w:color w:val="auto"/>
          <w:szCs w:val="24"/>
        </w:rPr>
        <w:t xml:space="preserve">ESP Associates </w:t>
      </w:r>
      <w:r w:rsidRPr="00C87764">
        <w:rPr>
          <w:rFonts w:ascii="Times New Roman" w:hAnsi="Times New Roman"/>
          <w:szCs w:val="24"/>
        </w:rPr>
        <w:t>request</w:t>
      </w:r>
      <w:r>
        <w:rPr>
          <w:rFonts w:ascii="Times New Roman" w:hAnsi="Times New Roman"/>
          <w:szCs w:val="24"/>
        </w:rPr>
        <w:t>ed</w:t>
      </w:r>
      <w:r w:rsidRPr="00C87764">
        <w:rPr>
          <w:rFonts w:ascii="Times New Roman" w:hAnsi="Times New Roman"/>
          <w:szCs w:val="24"/>
        </w:rPr>
        <w:t xml:space="preserve"> approval of a Hillside Protection site plan for Lot 136 located at </w:t>
      </w:r>
      <w:r w:rsidRPr="00C87764">
        <w:rPr>
          <w:rStyle w:val="AGENDA1"/>
          <w:rFonts w:ascii="Times New Roman" w:hAnsi="Times New Roman" w:cs="Times New Roman"/>
          <w:b w:val="0"/>
          <w:i w:val="0"/>
          <w:color w:val="auto"/>
          <w:szCs w:val="24"/>
        </w:rPr>
        <w:t xml:space="preserve">2003 Ivy Crest Drive within Phase 14 of the </w:t>
      </w:r>
      <w:proofErr w:type="spellStart"/>
      <w:r w:rsidRPr="00C87764">
        <w:rPr>
          <w:rStyle w:val="AGENDA1"/>
          <w:rFonts w:ascii="Times New Roman" w:hAnsi="Times New Roman" w:cs="Times New Roman"/>
          <w:b w:val="0"/>
          <w:i w:val="0"/>
          <w:color w:val="auto"/>
          <w:szCs w:val="24"/>
        </w:rPr>
        <w:t>Taramore</w:t>
      </w:r>
      <w:proofErr w:type="spellEnd"/>
      <w:r w:rsidRPr="00C87764">
        <w:rPr>
          <w:rStyle w:val="AGENDA1"/>
          <w:rFonts w:ascii="Times New Roman" w:hAnsi="Times New Roman" w:cs="Times New Roman"/>
          <w:b w:val="0"/>
          <w:i w:val="0"/>
          <w:color w:val="auto"/>
          <w:szCs w:val="24"/>
        </w:rPr>
        <w:t xml:space="preserve"> </w:t>
      </w:r>
      <w:r>
        <w:rPr>
          <w:rStyle w:val="AGENDA1"/>
          <w:rFonts w:ascii="Times New Roman" w:hAnsi="Times New Roman" w:cs="Times New Roman"/>
          <w:b w:val="0"/>
          <w:i w:val="0"/>
          <w:color w:val="auto"/>
          <w:szCs w:val="24"/>
        </w:rPr>
        <w:t>s</w:t>
      </w:r>
      <w:r w:rsidRPr="00C87764">
        <w:rPr>
          <w:rStyle w:val="AGENDA1"/>
          <w:rFonts w:ascii="Times New Roman" w:hAnsi="Times New Roman" w:cs="Times New Roman"/>
          <w:b w:val="0"/>
          <w:i w:val="0"/>
          <w:color w:val="auto"/>
          <w:szCs w:val="24"/>
        </w:rPr>
        <w:t>ubdivision.</w:t>
      </w:r>
    </w:p>
    <w:p w:rsidR="00C87764" w:rsidRPr="00C87764" w:rsidRDefault="00C87764" w:rsidP="00C87764">
      <w:pPr>
        <w:snapToGrid w:val="0"/>
        <w:jc w:val="both"/>
        <w:rPr>
          <w:rStyle w:val="AGENDA1"/>
          <w:rFonts w:ascii="Times New Roman" w:hAnsi="Times New Roman" w:cs="Times New Roman"/>
          <w:b w:val="0"/>
          <w:i w:val="0"/>
          <w:color w:val="auto"/>
          <w:szCs w:val="24"/>
        </w:rPr>
      </w:pPr>
    </w:p>
    <w:tbl>
      <w:tblPr>
        <w:tblStyle w:val="TableGrid"/>
        <w:tblW w:w="0" w:type="auto"/>
        <w:jc w:val="center"/>
        <w:tblLook w:val="04A0" w:firstRow="1" w:lastRow="0" w:firstColumn="1" w:lastColumn="0" w:noHBand="0" w:noVBand="1"/>
      </w:tblPr>
      <w:tblGrid>
        <w:gridCol w:w="3069"/>
        <w:gridCol w:w="2610"/>
      </w:tblGrid>
      <w:tr w:rsidR="00C87764" w:rsidRPr="00C87764" w:rsidTr="00570950">
        <w:trPr>
          <w:jc w:val="center"/>
        </w:trPr>
        <w:tc>
          <w:tcPr>
            <w:tcW w:w="5679" w:type="dxa"/>
            <w:gridSpan w:val="2"/>
            <w:shd w:val="clear" w:color="auto" w:fill="D9D9D9" w:themeFill="background1" w:themeFillShade="D9"/>
          </w:tcPr>
          <w:p w:rsidR="00C87764" w:rsidRPr="00C87764" w:rsidRDefault="00C87764" w:rsidP="00570950">
            <w:pPr>
              <w:snapToGrid w:val="0"/>
              <w:jc w:val="center"/>
              <w:rPr>
                <w:rFonts w:ascii="Times New Roman" w:hAnsi="Times New Roman"/>
                <w:szCs w:val="24"/>
              </w:rPr>
            </w:pPr>
            <w:r w:rsidRPr="00C87764">
              <w:rPr>
                <w:rFonts w:ascii="Times New Roman" w:hAnsi="Times New Roman"/>
                <w:szCs w:val="24"/>
              </w:rPr>
              <w:t>2003 IVY CREST DRIVE -- TARAMORE</w:t>
            </w:r>
          </w:p>
        </w:tc>
      </w:tr>
      <w:tr w:rsidR="00C87764" w:rsidRPr="00C87764" w:rsidTr="00570950">
        <w:trPr>
          <w:jc w:val="center"/>
        </w:trPr>
        <w:tc>
          <w:tcPr>
            <w:tcW w:w="3069" w:type="dxa"/>
          </w:tcPr>
          <w:p w:rsidR="00C87764" w:rsidRPr="00C87764" w:rsidRDefault="00C87764" w:rsidP="00570950">
            <w:pPr>
              <w:snapToGrid w:val="0"/>
              <w:jc w:val="both"/>
              <w:rPr>
                <w:rFonts w:ascii="Times New Roman" w:hAnsi="Times New Roman"/>
                <w:szCs w:val="24"/>
              </w:rPr>
            </w:pPr>
            <w:r w:rsidRPr="00C87764">
              <w:rPr>
                <w:rFonts w:ascii="Times New Roman" w:hAnsi="Times New Roman"/>
                <w:szCs w:val="24"/>
              </w:rPr>
              <w:t>Lot Area (sf)</w:t>
            </w:r>
          </w:p>
        </w:tc>
        <w:tc>
          <w:tcPr>
            <w:tcW w:w="2610" w:type="dxa"/>
          </w:tcPr>
          <w:p w:rsidR="00C87764" w:rsidRPr="00C87764" w:rsidRDefault="00C87764" w:rsidP="00570950">
            <w:pPr>
              <w:snapToGrid w:val="0"/>
              <w:jc w:val="right"/>
              <w:rPr>
                <w:rFonts w:ascii="Times New Roman" w:hAnsi="Times New Roman"/>
                <w:szCs w:val="24"/>
              </w:rPr>
            </w:pPr>
            <w:r w:rsidRPr="00C87764">
              <w:rPr>
                <w:rFonts w:ascii="Times New Roman" w:hAnsi="Times New Roman"/>
                <w:szCs w:val="24"/>
              </w:rPr>
              <w:t>26,030</w:t>
            </w:r>
          </w:p>
        </w:tc>
      </w:tr>
      <w:tr w:rsidR="00C87764" w:rsidRPr="00C87764" w:rsidTr="00570950">
        <w:trPr>
          <w:jc w:val="center"/>
        </w:trPr>
        <w:tc>
          <w:tcPr>
            <w:tcW w:w="3069" w:type="dxa"/>
          </w:tcPr>
          <w:p w:rsidR="00C87764" w:rsidRPr="00C87764" w:rsidRDefault="00C87764" w:rsidP="00570950">
            <w:pPr>
              <w:snapToGrid w:val="0"/>
              <w:jc w:val="both"/>
              <w:rPr>
                <w:rFonts w:ascii="Times New Roman" w:hAnsi="Times New Roman"/>
                <w:szCs w:val="24"/>
              </w:rPr>
            </w:pPr>
            <w:r w:rsidRPr="00C87764">
              <w:rPr>
                <w:rFonts w:ascii="Times New Roman" w:hAnsi="Times New Roman"/>
                <w:szCs w:val="24"/>
              </w:rPr>
              <w:t>Total Area of Home (sf)</w:t>
            </w:r>
          </w:p>
        </w:tc>
        <w:tc>
          <w:tcPr>
            <w:tcW w:w="2610" w:type="dxa"/>
          </w:tcPr>
          <w:p w:rsidR="00C87764" w:rsidRPr="00C87764" w:rsidRDefault="00C87764" w:rsidP="00570950">
            <w:pPr>
              <w:snapToGrid w:val="0"/>
              <w:jc w:val="right"/>
              <w:rPr>
                <w:rFonts w:ascii="Times New Roman" w:hAnsi="Times New Roman"/>
                <w:szCs w:val="24"/>
              </w:rPr>
            </w:pPr>
            <w:r w:rsidRPr="00C87764">
              <w:rPr>
                <w:rFonts w:ascii="Times New Roman" w:hAnsi="Times New Roman"/>
                <w:szCs w:val="24"/>
              </w:rPr>
              <w:t>5,765</w:t>
            </w:r>
          </w:p>
        </w:tc>
      </w:tr>
      <w:tr w:rsidR="00C87764" w:rsidRPr="00C87764" w:rsidTr="00570950">
        <w:trPr>
          <w:jc w:val="center"/>
        </w:trPr>
        <w:tc>
          <w:tcPr>
            <w:tcW w:w="3069" w:type="dxa"/>
          </w:tcPr>
          <w:p w:rsidR="00C87764" w:rsidRPr="00C87764" w:rsidRDefault="00C87764" w:rsidP="00570950">
            <w:pPr>
              <w:snapToGrid w:val="0"/>
              <w:jc w:val="both"/>
              <w:rPr>
                <w:rFonts w:ascii="Times New Roman" w:hAnsi="Times New Roman"/>
                <w:szCs w:val="24"/>
              </w:rPr>
            </w:pPr>
            <w:r w:rsidRPr="00C87764">
              <w:rPr>
                <w:rFonts w:ascii="Times New Roman" w:hAnsi="Times New Roman"/>
                <w:szCs w:val="24"/>
              </w:rPr>
              <w:t>Heated Area (sf)</w:t>
            </w:r>
          </w:p>
        </w:tc>
        <w:tc>
          <w:tcPr>
            <w:tcW w:w="2610" w:type="dxa"/>
          </w:tcPr>
          <w:p w:rsidR="00C87764" w:rsidRPr="00C87764" w:rsidRDefault="00C87764" w:rsidP="00570950">
            <w:pPr>
              <w:snapToGrid w:val="0"/>
              <w:jc w:val="right"/>
              <w:rPr>
                <w:rFonts w:ascii="Times New Roman" w:hAnsi="Times New Roman"/>
                <w:szCs w:val="24"/>
              </w:rPr>
            </w:pPr>
            <w:r w:rsidRPr="00C87764">
              <w:rPr>
                <w:rFonts w:ascii="Times New Roman" w:hAnsi="Times New Roman"/>
                <w:szCs w:val="24"/>
              </w:rPr>
              <w:t>4,734</w:t>
            </w:r>
          </w:p>
        </w:tc>
      </w:tr>
      <w:tr w:rsidR="00C87764" w:rsidRPr="00C87764" w:rsidTr="00570950">
        <w:trPr>
          <w:jc w:val="center"/>
        </w:trPr>
        <w:tc>
          <w:tcPr>
            <w:tcW w:w="3069" w:type="dxa"/>
          </w:tcPr>
          <w:p w:rsidR="00C87764" w:rsidRPr="00C87764" w:rsidRDefault="00C87764" w:rsidP="00570950">
            <w:pPr>
              <w:snapToGrid w:val="0"/>
              <w:jc w:val="both"/>
              <w:rPr>
                <w:rFonts w:ascii="Times New Roman" w:hAnsi="Times New Roman"/>
                <w:szCs w:val="24"/>
              </w:rPr>
            </w:pPr>
            <w:r w:rsidRPr="00C87764">
              <w:rPr>
                <w:rFonts w:ascii="Times New Roman" w:hAnsi="Times New Roman"/>
                <w:szCs w:val="24"/>
              </w:rPr>
              <w:t>Impervious Area (sf)</w:t>
            </w:r>
          </w:p>
        </w:tc>
        <w:tc>
          <w:tcPr>
            <w:tcW w:w="2610" w:type="dxa"/>
          </w:tcPr>
          <w:p w:rsidR="00C87764" w:rsidRPr="00C87764" w:rsidRDefault="00C87764" w:rsidP="00570950">
            <w:pPr>
              <w:snapToGrid w:val="0"/>
              <w:jc w:val="right"/>
              <w:rPr>
                <w:rFonts w:ascii="Times New Roman" w:hAnsi="Times New Roman"/>
                <w:szCs w:val="24"/>
              </w:rPr>
            </w:pPr>
            <w:r w:rsidRPr="00C87764">
              <w:rPr>
                <w:rFonts w:ascii="Times New Roman" w:hAnsi="Times New Roman"/>
                <w:szCs w:val="24"/>
              </w:rPr>
              <w:t>5,646</w:t>
            </w:r>
          </w:p>
        </w:tc>
      </w:tr>
      <w:tr w:rsidR="00C87764" w:rsidRPr="00C87764" w:rsidTr="00570950">
        <w:trPr>
          <w:jc w:val="center"/>
        </w:trPr>
        <w:tc>
          <w:tcPr>
            <w:tcW w:w="3069" w:type="dxa"/>
          </w:tcPr>
          <w:p w:rsidR="00C87764" w:rsidRPr="00C87764" w:rsidRDefault="00C87764" w:rsidP="00570950">
            <w:pPr>
              <w:snapToGrid w:val="0"/>
              <w:jc w:val="both"/>
              <w:rPr>
                <w:rFonts w:ascii="Times New Roman" w:hAnsi="Times New Roman"/>
                <w:szCs w:val="24"/>
              </w:rPr>
            </w:pPr>
            <w:r w:rsidRPr="00C87764">
              <w:rPr>
                <w:rFonts w:ascii="Times New Roman" w:hAnsi="Times New Roman"/>
                <w:szCs w:val="24"/>
              </w:rPr>
              <w:t>Green Space Provided (%)</w:t>
            </w:r>
          </w:p>
        </w:tc>
        <w:tc>
          <w:tcPr>
            <w:tcW w:w="2610" w:type="dxa"/>
          </w:tcPr>
          <w:p w:rsidR="00C87764" w:rsidRPr="00C87764" w:rsidRDefault="00C87764" w:rsidP="00570950">
            <w:pPr>
              <w:snapToGrid w:val="0"/>
              <w:jc w:val="right"/>
              <w:rPr>
                <w:rFonts w:ascii="Times New Roman" w:hAnsi="Times New Roman"/>
                <w:szCs w:val="24"/>
              </w:rPr>
            </w:pPr>
            <w:r w:rsidRPr="00C87764">
              <w:rPr>
                <w:rFonts w:ascii="Times New Roman" w:hAnsi="Times New Roman"/>
                <w:szCs w:val="24"/>
              </w:rPr>
              <w:t>78</w:t>
            </w:r>
          </w:p>
        </w:tc>
      </w:tr>
      <w:tr w:rsidR="00C87764" w:rsidRPr="00C87764" w:rsidTr="00570950">
        <w:trPr>
          <w:jc w:val="center"/>
        </w:trPr>
        <w:tc>
          <w:tcPr>
            <w:tcW w:w="3069" w:type="dxa"/>
          </w:tcPr>
          <w:p w:rsidR="00C87764" w:rsidRPr="00C87764" w:rsidRDefault="00C87764" w:rsidP="00570950">
            <w:pPr>
              <w:snapToGrid w:val="0"/>
              <w:jc w:val="both"/>
              <w:rPr>
                <w:rFonts w:ascii="Times New Roman" w:hAnsi="Times New Roman"/>
                <w:szCs w:val="24"/>
              </w:rPr>
            </w:pPr>
            <w:r w:rsidRPr="00C87764">
              <w:rPr>
                <w:rFonts w:ascii="Times New Roman" w:hAnsi="Times New Roman"/>
                <w:szCs w:val="24"/>
              </w:rPr>
              <w:t>Green Space Required (%)</w:t>
            </w:r>
          </w:p>
        </w:tc>
        <w:tc>
          <w:tcPr>
            <w:tcW w:w="2610" w:type="dxa"/>
          </w:tcPr>
          <w:p w:rsidR="00C87764" w:rsidRPr="00C87764" w:rsidRDefault="00C87764" w:rsidP="00570950">
            <w:pPr>
              <w:snapToGrid w:val="0"/>
              <w:jc w:val="right"/>
              <w:rPr>
                <w:rFonts w:ascii="Times New Roman" w:hAnsi="Times New Roman"/>
                <w:szCs w:val="24"/>
              </w:rPr>
            </w:pPr>
            <w:r w:rsidRPr="00C87764">
              <w:rPr>
                <w:rFonts w:ascii="Times New Roman" w:hAnsi="Times New Roman"/>
                <w:szCs w:val="24"/>
              </w:rPr>
              <w:t>40%</w:t>
            </w:r>
          </w:p>
        </w:tc>
      </w:tr>
    </w:tbl>
    <w:p w:rsidR="00C87764" w:rsidRPr="00C87764" w:rsidRDefault="00C87764" w:rsidP="00C87764">
      <w:pPr>
        <w:snapToGrid w:val="0"/>
        <w:jc w:val="both"/>
        <w:rPr>
          <w:rFonts w:ascii="Times New Roman" w:hAnsi="Times New Roman"/>
          <w:szCs w:val="24"/>
        </w:rPr>
      </w:pPr>
    </w:p>
    <w:p w:rsidR="00C87764" w:rsidRPr="00C87764" w:rsidRDefault="00C87764" w:rsidP="00C87764">
      <w:pPr>
        <w:jc w:val="both"/>
        <w:outlineLvl w:val="0"/>
        <w:rPr>
          <w:rFonts w:ascii="Times New Roman" w:hAnsi="Times New Roman"/>
          <w:szCs w:val="24"/>
        </w:rPr>
      </w:pPr>
      <w:r w:rsidRPr="00C87764">
        <w:rPr>
          <w:rFonts w:ascii="Times New Roman" w:hAnsi="Times New Roman"/>
          <w:szCs w:val="24"/>
        </w:rPr>
        <w:t>The proposed building elevations include</w:t>
      </w:r>
      <w:r>
        <w:rPr>
          <w:rFonts w:ascii="Times New Roman" w:hAnsi="Times New Roman"/>
          <w:szCs w:val="24"/>
        </w:rPr>
        <w:t>d</w:t>
      </w:r>
      <w:r w:rsidRPr="00C87764">
        <w:rPr>
          <w:rFonts w:ascii="Times New Roman" w:hAnsi="Times New Roman"/>
          <w:szCs w:val="24"/>
        </w:rPr>
        <w:t xml:space="preserve"> beige &amp; brown brick, brown stone veneer, horizontal siding, beige trim and brown shingled roof.  </w:t>
      </w:r>
    </w:p>
    <w:p w:rsidR="00C87764" w:rsidRPr="00C87764" w:rsidRDefault="00C87764" w:rsidP="00C87764">
      <w:pPr>
        <w:outlineLvl w:val="0"/>
        <w:rPr>
          <w:rFonts w:ascii="Times New Roman" w:hAnsi="Times New Roman"/>
          <w:szCs w:val="24"/>
        </w:rPr>
      </w:pPr>
    </w:p>
    <w:p w:rsidR="00C87764" w:rsidRDefault="00C87764" w:rsidP="00C87764">
      <w:pPr>
        <w:jc w:val="both"/>
        <w:outlineLvl w:val="0"/>
        <w:rPr>
          <w:rFonts w:ascii="Times New Roman" w:hAnsi="Times New Roman"/>
          <w:szCs w:val="24"/>
        </w:rPr>
      </w:pPr>
      <w:r w:rsidRPr="00C87764">
        <w:rPr>
          <w:rFonts w:ascii="Times New Roman" w:hAnsi="Times New Roman"/>
          <w:szCs w:val="24"/>
        </w:rPr>
        <w:t>The future home on the site w</w:t>
      </w:r>
      <w:r>
        <w:rPr>
          <w:rFonts w:ascii="Times New Roman" w:hAnsi="Times New Roman"/>
          <w:szCs w:val="24"/>
        </w:rPr>
        <w:t>ould</w:t>
      </w:r>
      <w:r w:rsidRPr="00C87764">
        <w:rPr>
          <w:rFonts w:ascii="Times New Roman" w:hAnsi="Times New Roman"/>
          <w:szCs w:val="24"/>
        </w:rPr>
        <w:t xml:space="preserve"> require a residential sprinkler system per the requirements of the Hillside Protection Overlay.  </w:t>
      </w:r>
    </w:p>
    <w:p w:rsidR="00C87764" w:rsidRDefault="00C87764" w:rsidP="00C87764">
      <w:pPr>
        <w:jc w:val="both"/>
        <w:outlineLvl w:val="0"/>
        <w:rPr>
          <w:rFonts w:ascii="Times New Roman" w:hAnsi="Times New Roman"/>
          <w:szCs w:val="24"/>
        </w:rPr>
      </w:pPr>
    </w:p>
    <w:p w:rsidR="00C87764" w:rsidRDefault="00C87764" w:rsidP="00C87764">
      <w:pPr>
        <w:jc w:val="both"/>
        <w:outlineLvl w:val="0"/>
        <w:rPr>
          <w:rFonts w:ascii="Times New Roman" w:hAnsi="Times New Roman"/>
          <w:szCs w:val="24"/>
        </w:rPr>
      </w:pPr>
      <w:r>
        <w:rPr>
          <w:rFonts w:ascii="Times New Roman" w:hAnsi="Times New Roman"/>
          <w:szCs w:val="24"/>
        </w:rPr>
        <w:t xml:space="preserve">Staff recommended approval of the </w:t>
      </w:r>
      <w:r w:rsidR="00275C37">
        <w:rPr>
          <w:rFonts w:ascii="Times New Roman" w:hAnsi="Times New Roman"/>
          <w:szCs w:val="24"/>
        </w:rPr>
        <w:t>proposed hillside protection site plan subject to the following conditions:</w:t>
      </w:r>
    </w:p>
    <w:p w:rsidR="00275C37" w:rsidRPr="00275C37" w:rsidRDefault="00275C37" w:rsidP="00C87764">
      <w:pPr>
        <w:jc w:val="both"/>
        <w:outlineLvl w:val="0"/>
        <w:rPr>
          <w:rFonts w:ascii="Times New Roman" w:hAnsi="Times New Roman"/>
          <w:szCs w:val="24"/>
        </w:rPr>
      </w:pPr>
    </w:p>
    <w:p w:rsidR="00275C37" w:rsidRPr="00275C37" w:rsidRDefault="00275C37" w:rsidP="00247CDE">
      <w:pPr>
        <w:pStyle w:val="ListParagraph"/>
        <w:numPr>
          <w:ilvl w:val="0"/>
          <w:numId w:val="2"/>
        </w:numPr>
        <w:tabs>
          <w:tab w:val="left" w:pos="1305"/>
          <w:tab w:val="left" w:pos="2358"/>
        </w:tabs>
        <w:contextualSpacing/>
        <w:jc w:val="both"/>
        <w:rPr>
          <w:rFonts w:ascii="Times New Roman" w:hAnsi="Times New Roman" w:cs="Times New Roman"/>
          <w:bCs/>
          <w:iCs/>
        </w:rPr>
      </w:pPr>
      <w:r w:rsidRPr="00275C37">
        <w:rPr>
          <w:rFonts w:ascii="Times New Roman" w:hAnsi="Times New Roman" w:cs="Times New Roman"/>
          <w:bCs/>
          <w:iCs/>
        </w:rPr>
        <w:t>Add a note to the plan stating that a residential fire sprinkler system is required for the future home that will be constructed on the lot.</w:t>
      </w:r>
    </w:p>
    <w:p w:rsidR="00275C37" w:rsidRPr="00275C37" w:rsidRDefault="00275C37" w:rsidP="00275C37">
      <w:pPr>
        <w:pStyle w:val="ListParagraph"/>
        <w:tabs>
          <w:tab w:val="left" w:pos="1305"/>
          <w:tab w:val="left" w:pos="2358"/>
        </w:tabs>
        <w:ind w:hanging="720"/>
        <w:jc w:val="both"/>
        <w:rPr>
          <w:rFonts w:ascii="Times New Roman" w:hAnsi="Times New Roman" w:cs="Times New Roman"/>
          <w:bCs/>
          <w:iCs/>
        </w:rPr>
      </w:pPr>
    </w:p>
    <w:p w:rsidR="00275C37" w:rsidRPr="00275C37" w:rsidRDefault="00275C37" w:rsidP="00247CDE">
      <w:pPr>
        <w:pStyle w:val="ListParagraph"/>
        <w:numPr>
          <w:ilvl w:val="0"/>
          <w:numId w:val="2"/>
        </w:numPr>
        <w:tabs>
          <w:tab w:val="left" w:pos="1305"/>
          <w:tab w:val="left" w:pos="2358"/>
        </w:tabs>
        <w:contextualSpacing/>
        <w:jc w:val="both"/>
        <w:rPr>
          <w:rFonts w:ascii="Times New Roman" w:hAnsi="Times New Roman" w:cs="Times New Roman"/>
          <w:bCs/>
          <w:iCs/>
        </w:rPr>
      </w:pPr>
      <w:r w:rsidRPr="00275C37">
        <w:rPr>
          <w:rFonts w:ascii="Times New Roman" w:hAnsi="Times New Roman" w:cs="Times New Roman"/>
          <w:bCs/>
          <w:iCs/>
        </w:rPr>
        <w:t xml:space="preserve">A Hillside Protection site plan shall be vested for a period of three years from the date of the original approval.  </w:t>
      </w:r>
    </w:p>
    <w:p w:rsidR="00275C37" w:rsidRPr="00275C37" w:rsidRDefault="00275C37" w:rsidP="00275C37">
      <w:pPr>
        <w:tabs>
          <w:tab w:val="left" w:pos="1305"/>
          <w:tab w:val="left" w:pos="2358"/>
        </w:tabs>
        <w:ind w:left="720" w:hanging="720"/>
        <w:jc w:val="both"/>
        <w:rPr>
          <w:rFonts w:ascii="Times New Roman" w:hAnsi="Times New Roman"/>
          <w:bCs/>
          <w:iCs/>
        </w:rPr>
      </w:pPr>
    </w:p>
    <w:p w:rsidR="00275C37" w:rsidRPr="00275C37" w:rsidRDefault="00275C37" w:rsidP="00247CDE">
      <w:pPr>
        <w:pStyle w:val="ListParagraph"/>
        <w:numPr>
          <w:ilvl w:val="0"/>
          <w:numId w:val="2"/>
        </w:numPr>
        <w:contextualSpacing/>
        <w:jc w:val="both"/>
        <w:rPr>
          <w:rFonts w:ascii="Times New Roman" w:hAnsi="Times New Roman" w:cs="Times New Roman"/>
        </w:rPr>
      </w:pPr>
      <w:r w:rsidRPr="00275C37">
        <w:rPr>
          <w:rFonts w:ascii="Times New Roman" w:hAnsi="Times New Roman" w:cs="Times New Roman"/>
        </w:rPr>
        <w:t>Add the following note to the HP site plan;</w:t>
      </w:r>
    </w:p>
    <w:p w:rsidR="00275C37" w:rsidRPr="00275C37" w:rsidRDefault="00275C37" w:rsidP="00996826">
      <w:pPr>
        <w:ind w:left="720"/>
        <w:jc w:val="both"/>
        <w:rPr>
          <w:rFonts w:ascii="Times New Roman" w:hAnsi="Times New Roman"/>
          <w:i/>
          <w:iCs/>
        </w:rPr>
      </w:pPr>
      <w:r w:rsidRPr="00275C37">
        <w:rPr>
          <w:rFonts w:ascii="Times New Roman" w:hAnsi="Times New Roman"/>
          <w:i/>
          <w:iCs/>
        </w:rPr>
        <w:lastRenderedPageBreak/>
        <w:t xml:space="preserve">This site plan is subject to a </w:t>
      </w:r>
      <w:r w:rsidR="0028463E" w:rsidRPr="00275C37">
        <w:rPr>
          <w:rFonts w:ascii="Times New Roman" w:hAnsi="Times New Roman"/>
          <w:i/>
          <w:iCs/>
        </w:rPr>
        <w:t>three-year</w:t>
      </w:r>
      <w:r w:rsidRPr="00275C37">
        <w:rPr>
          <w:rFonts w:ascii="Times New Roman" w:hAnsi="Times New Roman"/>
          <w:i/>
          <w:iCs/>
        </w:rPr>
        <w:t xml:space="preserve"> vesting period, during which the development standards in effect on the date of approval will remain the standards applicable to this plan.  I</w:t>
      </w:r>
      <w:r w:rsidRPr="00275C37">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275C37">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1182897337"/>
          <w:placeholder>
            <w:docPart w:val="47F0D01FC56B4BB8AEE4AFA8BD19EBD6"/>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Content>
          <w:r w:rsidRPr="00275C37">
            <w:rPr>
              <w:rStyle w:val="ovember2"/>
              <w:rFonts w:ascii="Times New Roman" w:hAnsi="Times New Roman"/>
              <w:i/>
            </w:rPr>
            <w:t xml:space="preserve">June 6, </w:t>
          </w:r>
        </w:sdtContent>
      </w:sdt>
      <w:r w:rsidRPr="00275C37">
        <w:rPr>
          <w:rStyle w:val="ovember2"/>
          <w:rFonts w:ascii="Times New Roman" w:hAnsi="Times New Roman"/>
          <w:i/>
        </w:rPr>
        <w:t xml:space="preserve"> </w:t>
      </w:r>
      <w:sdt>
        <w:sdtPr>
          <w:rPr>
            <w:rStyle w:val="ovember2"/>
            <w:rFonts w:ascii="Times New Roman" w:hAnsi="Times New Roman"/>
            <w:b/>
            <w:i/>
          </w:rPr>
          <w:id w:val="-785194269"/>
          <w:placeholder>
            <w:docPart w:val="568896041E424C3D8E1BCD003CB078C9"/>
          </w:placeholder>
          <w:comboBox>
            <w:listItem w:displayText="2019" w:value="2019"/>
            <w:listItem w:displayText="2020" w:value="2020"/>
            <w:listItem w:displayText="2021" w:value="2021"/>
            <w:listItem w:displayText="2022" w:value="2022"/>
            <w:listItem w:displayText="2023" w:value="2023"/>
          </w:comboBox>
        </w:sdtPr>
        <w:sdtContent>
          <w:r w:rsidRPr="00275C37">
            <w:rPr>
              <w:rStyle w:val="ovember2"/>
              <w:rFonts w:ascii="Times New Roman" w:hAnsi="Times New Roman"/>
              <w:i/>
            </w:rPr>
            <w:t>2020</w:t>
          </w:r>
        </w:sdtContent>
      </w:sdt>
      <w:r w:rsidRPr="00275C37">
        <w:rPr>
          <w:rStyle w:val="ovember2"/>
          <w:rFonts w:ascii="Times New Roman" w:hAnsi="Times New Roman"/>
        </w:rPr>
        <w:t xml:space="preserve">, </w:t>
      </w:r>
      <w:r w:rsidRPr="00275C37">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275C37" w:rsidRPr="00275C37" w:rsidRDefault="00275C37" w:rsidP="00275C37">
      <w:pPr>
        <w:pStyle w:val="ListParagraph"/>
        <w:ind w:hanging="720"/>
        <w:rPr>
          <w:rFonts w:ascii="Times New Roman" w:hAnsi="Times New Roman" w:cs="Times New Roman"/>
        </w:rPr>
      </w:pPr>
    </w:p>
    <w:p w:rsidR="00275C37" w:rsidRPr="00275C37" w:rsidRDefault="00275C37" w:rsidP="00247CDE">
      <w:pPr>
        <w:numPr>
          <w:ilvl w:val="0"/>
          <w:numId w:val="2"/>
        </w:numPr>
        <w:contextualSpacing/>
        <w:jc w:val="both"/>
        <w:rPr>
          <w:rFonts w:ascii="Times New Roman" w:eastAsia="Calibri" w:hAnsi="Times New Roman"/>
        </w:rPr>
      </w:pPr>
      <w:r w:rsidRPr="00275C37">
        <w:rPr>
          <w:rFonts w:ascii="Times New Roman" w:eastAsia="Calibri" w:hAnsi="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275C37" w:rsidRPr="00275C37" w:rsidRDefault="00275C37" w:rsidP="00275C37">
      <w:pPr>
        <w:pStyle w:val="ListParagraph"/>
        <w:ind w:hanging="720"/>
        <w:rPr>
          <w:rFonts w:ascii="Times New Roman" w:eastAsia="Calibri" w:hAnsi="Times New Roman" w:cs="Times New Roman"/>
        </w:rPr>
      </w:pPr>
    </w:p>
    <w:p w:rsidR="00275C37" w:rsidRPr="00275C37" w:rsidRDefault="00275C37" w:rsidP="00247CDE">
      <w:pPr>
        <w:numPr>
          <w:ilvl w:val="0"/>
          <w:numId w:val="2"/>
        </w:numPr>
        <w:contextualSpacing/>
        <w:jc w:val="both"/>
        <w:rPr>
          <w:rFonts w:ascii="Times New Roman" w:eastAsia="Calibri" w:hAnsi="Times New Roman"/>
        </w:rPr>
      </w:pPr>
      <w:r w:rsidRPr="00275C37">
        <w:rPr>
          <w:rFonts w:ascii="Times New Roman" w:eastAsia="Calibri" w:hAnsi="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275C37">
        <w:rPr>
          <w:rFonts w:ascii="Times New Roman" w:eastAsia="Calibri" w:hAnsi="Times New Roman"/>
        </w:rPr>
        <w:t>final completion</w:t>
      </w:r>
      <w:proofErr w:type="gramEnd"/>
      <w:r w:rsidRPr="00275C37">
        <w:rPr>
          <w:rFonts w:ascii="Times New Roman" w:eastAsia="Calibri" w:hAnsi="Times New Roman"/>
        </w:rPr>
        <w:t xml:space="preserve"> of the project, provided the total vesting period shall not exceed ten years from the date of approval of the preliminary site plan.</w:t>
      </w:r>
    </w:p>
    <w:p w:rsidR="00275C37" w:rsidRPr="00275C37" w:rsidRDefault="00275C37" w:rsidP="00275C37">
      <w:pPr>
        <w:pStyle w:val="ListParagraph"/>
        <w:ind w:hanging="720"/>
        <w:rPr>
          <w:rFonts w:ascii="Times New Roman" w:hAnsi="Times New Roman" w:cs="Times New Roman"/>
        </w:rPr>
      </w:pPr>
    </w:p>
    <w:p w:rsidR="00275C37" w:rsidRPr="00275C37" w:rsidRDefault="00275C37" w:rsidP="00247CDE">
      <w:pPr>
        <w:numPr>
          <w:ilvl w:val="0"/>
          <w:numId w:val="2"/>
        </w:numPr>
        <w:contextualSpacing/>
        <w:jc w:val="both"/>
        <w:rPr>
          <w:rFonts w:ascii="Times New Roman" w:eastAsia="Calibri" w:hAnsi="Times New Roman"/>
        </w:rPr>
      </w:pPr>
      <w:r w:rsidRPr="00275C37">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275C37" w:rsidRPr="00275C37" w:rsidRDefault="00275C37" w:rsidP="00275C37">
      <w:pPr>
        <w:pStyle w:val="ListParagraph"/>
        <w:ind w:hanging="720"/>
        <w:rPr>
          <w:rFonts w:ascii="Times New Roman" w:hAnsi="Times New Roman" w:cs="Times New Roman"/>
        </w:rPr>
      </w:pPr>
    </w:p>
    <w:p w:rsidR="00275C37" w:rsidRPr="00275C37" w:rsidRDefault="00275C37" w:rsidP="00247CDE">
      <w:pPr>
        <w:pStyle w:val="ListParagraph"/>
        <w:numPr>
          <w:ilvl w:val="0"/>
          <w:numId w:val="2"/>
        </w:numPr>
        <w:tabs>
          <w:tab w:val="left" w:pos="1305"/>
          <w:tab w:val="left" w:pos="2358"/>
        </w:tabs>
        <w:contextualSpacing/>
        <w:jc w:val="both"/>
        <w:rPr>
          <w:rFonts w:ascii="Times New Roman" w:eastAsia="Calibri" w:hAnsi="Times New Roman" w:cs="Times New Roman"/>
        </w:rPr>
      </w:pPr>
      <w:r w:rsidRPr="00275C37">
        <w:rPr>
          <w:rFonts w:ascii="Times New Roman" w:hAnsi="Times New Roman" w:cs="Times New Roman"/>
          <w:bCs/>
          <w:iCs/>
        </w:rPr>
        <w:t xml:space="preserve">A residential fire sprinkler system is required for the future structure that will be constructed on the lot. Plans submitted for a building permit shall include the appropriate details of the required residential sprinkler system. </w:t>
      </w:r>
    </w:p>
    <w:p w:rsidR="00275C37" w:rsidRPr="00275C37" w:rsidRDefault="00275C37" w:rsidP="00275C37">
      <w:pPr>
        <w:ind w:left="720" w:hanging="720"/>
        <w:contextualSpacing/>
        <w:jc w:val="both"/>
        <w:rPr>
          <w:rFonts w:ascii="Times New Roman" w:eastAsia="Calibri" w:hAnsi="Times New Roman"/>
        </w:rPr>
      </w:pPr>
    </w:p>
    <w:p w:rsidR="00275C37" w:rsidRPr="00275C37" w:rsidRDefault="00275C37" w:rsidP="00247CDE">
      <w:pPr>
        <w:numPr>
          <w:ilvl w:val="0"/>
          <w:numId w:val="2"/>
        </w:numPr>
        <w:contextualSpacing/>
        <w:jc w:val="both"/>
        <w:rPr>
          <w:rFonts w:ascii="Times New Roman" w:eastAsia="Calibri" w:hAnsi="Times New Roman"/>
        </w:rPr>
      </w:pPr>
      <w:r w:rsidRPr="00275C37">
        <w:rPr>
          <w:rFonts w:ascii="Times New Roman" w:hAnsi="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275C37" w:rsidRPr="00275C37" w:rsidRDefault="00275C37" w:rsidP="00275C37">
      <w:pPr>
        <w:ind w:left="720" w:hanging="720"/>
        <w:jc w:val="both"/>
        <w:rPr>
          <w:rFonts w:ascii="Times New Roman" w:hAnsi="Times New Roman"/>
        </w:rPr>
      </w:pPr>
    </w:p>
    <w:p w:rsidR="00275C37" w:rsidRPr="00275C37" w:rsidRDefault="00275C37" w:rsidP="00247CDE">
      <w:pPr>
        <w:pStyle w:val="ListParagraph"/>
        <w:numPr>
          <w:ilvl w:val="0"/>
          <w:numId w:val="2"/>
        </w:numPr>
        <w:contextualSpacing/>
        <w:jc w:val="both"/>
        <w:rPr>
          <w:rFonts w:ascii="Times New Roman" w:hAnsi="Times New Roman" w:cs="Times New Roman"/>
        </w:rPr>
      </w:pPr>
      <w:r w:rsidRPr="00275C37">
        <w:rPr>
          <w:rFonts w:ascii="Times New Roman" w:hAnsi="Times New Roman" w:cs="Times New Roman"/>
          <w:iCs/>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275C37" w:rsidRPr="00275C37" w:rsidRDefault="00275C37" w:rsidP="00275C37">
      <w:pPr>
        <w:widowControl w:val="0"/>
        <w:ind w:left="720" w:hanging="720"/>
        <w:contextualSpacing/>
        <w:jc w:val="both"/>
        <w:rPr>
          <w:rFonts w:ascii="Times New Roman" w:hAnsi="Times New Roman"/>
        </w:rPr>
      </w:pPr>
    </w:p>
    <w:p w:rsidR="00275C37" w:rsidRPr="00275C37" w:rsidRDefault="00275C37" w:rsidP="00247CDE">
      <w:pPr>
        <w:pStyle w:val="ListParagraph"/>
        <w:numPr>
          <w:ilvl w:val="0"/>
          <w:numId w:val="2"/>
        </w:numPr>
        <w:contextualSpacing/>
        <w:jc w:val="both"/>
        <w:rPr>
          <w:rFonts w:ascii="Times New Roman" w:hAnsi="Times New Roman" w:cs="Times New Roman"/>
        </w:rPr>
      </w:pPr>
      <w:r w:rsidRPr="00275C37">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275C37" w:rsidRPr="00275C37" w:rsidRDefault="00275C37" w:rsidP="00247CDE">
      <w:pPr>
        <w:pStyle w:val="ListParagraph"/>
        <w:numPr>
          <w:ilvl w:val="0"/>
          <w:numId w:val="2"/>
        </w:numPr>
        <w:contextualSpacing/>
        <w:jc w:val="both"/>
        <w:rPr>
          <w:rFonts w:ascii="Times New Roman" w:hAnsi="Times New Roman" w:cs="Times New Roman"/>
        </w:rPr>
      </w:pPr>
      <w:r w:rsidRPr="00275C37">
        <w:rPr>
          <w:rFonts w:ascii="Times New Roman" w:hAnsi="Times New Roman" w:cs="Times New Roman"/>
        </w:rPr>
        <w:t>Any changes to plans approved by the Planning Commission will require staff review and re-approval by the Planning Commission.</w:t>
      </w:r>
    </w:p>
    <w:p w:rsidR="00275C37" w:rsidRPr="00275C37" w:rsidRDefault="00275C37" w:rsidP="00247CDE">
      <w:pPr>
        <w:pStyle w:val="ListParagraph"/>
        <w:numPr>
          <w:ilvl w:val="0"/>
          <w:numId w:val="2"/>
        </w:numPr>
        <w:contextualSpacing/>
        <w:jc w:val="both"/>
        <w:rPr>
          <w:rFonts w:ascii="Times New Roman" w:hAnsi="Times New Roman" w:cs="Times New Roman"/>
        </w:rPr>
      </w:pPr>
      <w:r w:rsidRPr="00275C37">
        <w:rPr>
          <w:rFonts w:ascii="Times New Roman" w:hAnsi="Times New Roman" w:cs="Times New Roman"/>
        </w:rPr>
        <w:lastRenderedPageBreak/>
        <w:t>Development of this project shall comply with all applicable codes and ordinances of the City of Brentwood.</w:t>
      </w:r>
    </w:p>
    <w:p w:rsidR="00275C37" w:rsidRPr="00275C37" w:rsidRDefault="00275C37" w:rsidP="00275C37">
      <w:pPr>
        <w:pStyle w:val="ListParagraph"/>
        <w:ind w:hanging="720"/>
        <w:rPr>
          <w:rFonts w:ascii="Times New Roman" w:hAnsi="Times New Roman" w:cs="Times New Roman"/>
        </w:rPr>
      </w:pPr>
    </w:p>
    <w:p w:rsidR="00275C37" w:rsidRPr="00275C37" w:rsidRDefault="00275C37" w:rsidP="00247CDE">
      <w:pPr>
        <w:pStyle w:val="ListParagraph"/>
        <w:numPr>
          <w:ilvl w:val="0"/>
          <w:numId w:val="2"/>
        </w:numPr>
        <w:contextualSpacing/>
        <w:jc w:val="both"/>
        <w:rPr>
          <w:rFonts w:ascii="Times New Roman" w:hAnsi="Times New Roman" w:cs="Times New Roman"/>
        </w:rPr>
      </w:pPr>
      <w:r w:rsidRPr="00275C37">
        <w:rPr>
          <w:rFonts w:ascii="Times New Roman" w:hAnsi="Times New Roman" w:cs="Times New Roman"/>
        </w:rPr>
        <w:t>All previous conditions placed on the project by the Planning Commission shall remain applicable to the project.</w:t>
      </w:r>
    </w:p>
    <w:p w:rsidR="00275C37" w:rsidRPr="00275C37" w:rsidRDefault="00275C37" w:rsidP="00275C37">
      <w:pPr>
        <w:ind w:left="720" w:hanging="720"/>
        <w:jc w:val="both"/>
        <w:rPr>
          <w:rFonts w:ascii="Times New Roman" w:hAnsi="Times New Roman"/>
        </w:rPr>
      </w:pPr>
    </w:p>
    <w:p w:rsidR="00275C37" w:rsidRPr="00275C37" w:rsidRDefault="00275C37" w:rsidP="00247CDE">
      <w:pPr>
        <w:pStyle w:val="ListParagraph"/>
        <w:numPr>
          <w:ilvl w:val="0"/>
          <w:numId w:val="2"/>
        </w:numPr>
        <w:contextualSpacing/>
        <w:jc w:val="both"/>
        <w:rPr>
          <w:rFonts w:ascii="Times New Roman" w:hAnsi="Times New Roman" w:cs="Times New Roman"/>
        </w:rPr>
      </w:pPr>
      <w:r w:rsidRPr="00275C37">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27805987"/>
          <w:placeholder>
            <w:docPart w:val="772F0183C6C04E02B36E8B3160167BFB"/>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275C37">
            <w:rPr>
              <w:rStyle w:val="ovember2"/>
              <w:rFonts w:ascii="Times New Roman" w:hAnsi="Times New Roman" w:cs="Times New Roman"/>
            </w:rPr>
            <w:t>June 6, 2017</w:t>
          </w:r>
        </w:sdtContent>
      </w:sdt>
      <w:r w:rsidRPr="00275C37">
        <w:rPr>
          <w:rStyle w:val="ovember2"/>
          <w:rFonts w:ascii="Times New Roman" w:hAnsi="Times New Roman" w:cs="Times New Roman"/>
        </w:rPr>
        <w:t xml:space="preserve">. </w:t>
      </w:r>
      <w:r w:rsidRPr="00275C37">
        <w:rPr>
          <w:rFonts w:ascii="Times New Roman" w:hAnsi="Times New Roman" w:cs="Times New Roman"/>
          <w:u w:val="single"/>
        </w:rPr>
        <w:t>Any</w:t>
      </w:r>
      <w:r w:rsidRPr="00275C37">
        <w:rPr>
          <w:rFonts w:ascii="Times New Roman" w:hAnsi="Times New Roman" w:cs="Times New Roman"/>
        </w:rPr>
        <w:t xml:space="preserve"> changes to Planning Commission approved plans and specifications will require staff review and re-approval by the Planning Commission.</w:t>
      </w:r>
    </w:p>
    <w:p w:rsidR="00275C37" w:rsidRPr="00C87764" w:rsidRDefault="00275C37" w:rsidP="00C87764">
      <w:pPr>
        <w:jc w:val="both"/>
        <w:outlineLvl w:val="0"/>
        <w:rPr>
          <w:rFonts w:ascii="Times New Roman" w:hAnsi="Times New Roman"/>
          <w:szCs w:val="24"/>
        </w:rPr>
      </w:pPr>
    </w:p>
    <w:p w:rsidR="00702A49" w:rsidRPr="00702A49" w:rsidRDefault="00D23079" w:rsidP="00D23079">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2:</w:t>
      </w:r>
      <w:r>
        <w:rPr>
          <w:rStyle w:val="AGENDA1"/>
          <w:rFonts w:ascii="Times New Roman" w:hAnsi="Times New Roman" w:cs="Times New Roman"/>
          <w:i w:val="0"/>
          <w:color w:val="auto"/>
        </w:rPr>
        <w:tab/>
      </w:r>
      <w:r w:rsidR="00702A49" w:rsidRPr="00702A49">
        <w:rPr>
          <w:rStyle w:val="AGENDA1"/>
          <w:rFonts w:ascii="Times New Roman" w:hAnsi="Times New Roman" w:cs="Times New Roman"/>
          <w:i w:val="0"/>
          <w:color w:val="auto"/>
        </w:rPr>
        <w:t>BPC1705-005</w:t>
      </w:r>
      <w:r>
        <w:rPr>
          <w:rStyle w:val="AGENDA1"/>
          <w:rFonts w:ascii="Times New Roman" w:hAnsi="Times New Roman" w:cs="Times New Roman"/>
          <w:i w:val="0"/>
          <w:color w:val="auto"/>
        </w:rPr>
        <w:t xml:space="preserve"> - </w:t>
      </w:r>
      <w:r w:rsidR="00702A49" w:rsidRPr="00702A49">
        <w:rPr>
          <w:rStyle w:val="AGENDA1"/>
          <w:rFonts w:ascii="Times New Roman" w:hAnsi="Times New Roman" w:cs="Times New Roman"/>
          <w:i w:val="0"/>
          <w:color w:val="auto"/>
        </w:rPr>
        <w:t xml:space="preserve">Hillside Protection Overlay Site Plan Review – Morgan Farms </w:t>
      </w:r>
      <w:r>
        <w:rPr>
          <w:rStyle w:val="AGENDA1"/>
          <w:rFonts w:ascii="Times New Roman" w:hAnsi="Times New Roman" w:cs="Times New Roman"/>
          <w:i w:val="0"/>
          <w:color w:val="auto"/>
        </w:rPr>
        <w:tab/>
      </w:r>
      <w:r w:rsidR="00702A49" w:rsidRPr="00702A49">
        <w:rPr>
          <w:rStyle w:val="AGENDA1"/>
          <w:rFonts w:ascii="Times New Roman" w:hAnsi="Times New Roman" w:cs="Times New Roman"/>
          <w:i w:val="0"/>
          <w:color w:val="auto"/>
        </w:rPr>
        <w:t xml:space="preserve">Subdivision, Lot 202, 1872 </w:t>
      </w:r>
      <w:proofErr w:type="spellStart"/>
      <w:r w:rsidR="00702A49" w:rsidRPr="00702A49">
        <w:rPr>
          <w:rStyle w:val="AGENDA1"/>
          <w:rFonts w:ascii="Times New Roman" w:hAnsi="Times New Roman" w:cs="Times New Roman"/>
          <w:i w:val="0"/>
          <w:color w:val="auto"/>
        </w:rPr>
        <w:t>Barnstaple</w:t>
      </w:r>
      <w:proofErr w:type="spellEnd"/>
      <w:r w:rsidR="00702A49" w:rsidRPr="00702A49">
        <w:rPr>
          <w:rStyle w:val="AGENDA1"/>
          <w:rFonts w:ascii="Times New Roman" w:hAnsi="Times New Roman" w:cs="Times New Roman"/>
          <w:i w:val="0"/>
          <w:color w:val="auto"/>
        </w:rPr>
        <w:t xml:space="preserve"> Lane, Zoning OSRD </w:t>
      </w:r>
    </w:p>
    <w:p w:rsidR="00702A49" w:rsidRDefault="00702A49" w:rsidP="00702A49">
      <w:pPr>
        <w:rPr>
          <w:rStyle w:val="AGENDA1"/>
          <w:rFonts w:ascii="Times New Roman" w:hAnsi="Times New Roman" w:cs="Times New Roman"/>
          <w:i w:val="0"/>
          <w:color w:val="auto"/>
        </w:rPr>
      </w:pPr>
    </w:p>
    <w:p w:rsidR="00D23079" w:rsidRPr="00D23079" w:rsidRDefault="00D23079" w:rsidP="00D23079">
      <w:pPr>
        <w:snapToGrid w:val="0"/>
        <w:jc w:val="both"/>
        <w:rPr>
          <w:rStyle w:val="AGENDA1"/>
          <w:rFonts w:ascii="Times New Roman" w:hAnsi="Times New Roman" w:cs="Times New Roman"/>
          <w:b w:val="0"/>
          <w:i w:val="0"/>
          <w:color w:val="auto"/>
          <w:szCs w:val="24"/>
        </w:rPr>
      </w:pPr>
      <w:proofErr w:type="spellStart"/>
      <w:r w:rsidRPr="00D23079">
        <w:rPr>
          <w:rStyle w:val="AGENDA1"/>
          <w:rFonts w:ascii="Times New Roman" w:hAnsi="Times New Roman" w:cs="Times New Roman"/>
          <w:b w:val="0"/>
          <w:i w:val="0"/>
          <w:color w:val="auto"/>
          <w:szCs w:val="24"/>
        </w:rPr>
        <w:t>Turnberry</w:t>
      </w:r>
      <w:proofErr w:type="spellEnd"/>
      <w:r w:rsidRPr="00D23079">
        <w:rPr>
          <w:rStyle w:val="AGENDA1"/>
          <w:rFonts w:ascii="Times New Roman" w:hAnsi="Times New Roman" w:cs="Times New Roman"/>
          <w:b w:val="0"/>
          <w:i w:val="0"/>
          <w:color w:val="auto"/>
          <w:szCs w:val="24"/>
        </w:rPr>
        <w:t xml:space="preserve"> Homes, LLC </w:t>
      </w:r>
      <w:r w:rsidRPr="00D23079">
        <w:rPr>
          <w:rFonts w:ascii="Times New Roman" w:hAnsi="Times New Roman"/>
          <w:szCs w:val="24"/>
        </w:rPr>
        <w:t>request</w:t>
      </w:r>
      <w:r>
        <w:rPr>
          <w:rFonts w:ascii="Times New Roman" w:hAnsi="Times New Roman"/>
          <w:szCs w:val="24"/>
        </w:rPr>
        <w:t>ed</w:t>
      </w:r>
      <w:r w:rsidRPr="00D23079">
        <w:rPr>
          <w:rFonts w:ascii="Times New Roman" w:hAnsi="Times New Roman"/>
          <w:szCs w:val="24"/>
        </w:rPr>
        <w:t xml:space="preserve"> approval of a Hillside Protection site plan for Lot 202 located at </w:t>
      </w:r>
      <w:r w:rsidRPr="00D23079">
        <w:rPr>
          <w:rStyle w:val="AGENDA1"/>
          <w:rFonts w:ascii="Times New Roman" w:hAnsi="Times New Roman" w:cs="Times New Roman"/>
          <w:b w:val="0"/>
          <w:i w:val="0"/>
          <w:color w:val="auto"/>
          <w:szCs w:val="24"/>
        </w:rPr>
        <w:t xml:space="preserve">1872 </w:t>
      </w:r>
      <w:proofErr w:type="spellStart"/>
      <w:r w:rsidRPr="00D23079">
        <w:rPr>
          <w:rStyle w:val="AGENDA1"/>
          <w:rFonts w:ascii="Times New Roman" w:hAnsi="Times New Roman" w:cs="Times New Roman"/>
          <w:b w:val="0"/>
          <w:i w:val="0"/>
          <w:color w:val="auto"/>
          <w:szCs w:val="24"/>
        </w:rPr>
        <w:t>Barnstaple</w:t>
      </w:r>
      <w:proofErr w:type="spellEnd"/>
      <w:r w:rsidRPr="00D23079">
        <w:rPr>
          <w:rStyle w:val="AGENDA1"/>
          <w:rFonts w:ascii="Times New Roman" w:hAnsi="Times New Roman" w:cs="Times New Roman"/>
          <w:b w:val="0"/>
          <w:i w:val="0"/>
          <w:color w:val="auto"/>
          <w:szCs w:val="24"/>
        </w:rPr>
        <w:t xml:space="preserve"> Lane within Section 6 of the Morgan Farms </w:t>
      </w:r>
      <w:r>
        <w:rPr>
          <w:rStyle w:val="AGENDA1"/>
          <w:rFonts w:ascii="Times New Roman" w:hAnsi="Times New Roman" w:cs="Times New Roman"/>
          <w:b w:val="0"/>
          <w:i w:val="0"/>
          <w:color w:val="auto"/>
          <w:szCs w:val="24"/>
        </w:rPr>
        <w:t>s</w:t>
      </w:r>
      <w:r w:rsidRPr="00D23079">
        <w:rPr>
          <w:rStyle w:val="AGENDA1"/>
          <w:rFonts w:ascii="Times New Roman" w:hAnsi="Times New Roman" w:cs="Times New Roman"/>
          <w:b w:val="0"/>
          <w:i w:val="0"/>
          <w:color w:val="auto"/>
          <w:szCs w:val="24"/>
        </w:rPr>
        <w:t>ubdivision.</w:t>
      </w:r>
    </w:p>
    <w:p w:rsidR="00D23079" w:rsidRPr="00D23079" w:rsidRDefault="00D23079" w:rsidP="00D23079">
      <w:pPr>
        <w:snapToGrid w:val="0"/>
        <w:jc w:val="both"/>
        <w:rPr>
          <w:rStyle w:val="AGENDA1"/>
          <w:rFonts w:ascii="Times New Roman" w:hAnsi="Times New Roman" w:cs="Times New Roman"/>
          <w:b w:val="0"/>
          <w:i w:val="0"/>
          <w:color w:val="auto"/>
          <w:szCs w:val="24"/>
        </w:rPr>
      </w:pPr>
    </w:p>
    <w:tbl>
      <w:tblPr>
        <w:tblStyle w:val="TableGrid"/>
        <w:tblW w:w="0" w:type="auto"/>
        <w:jc w:val="center"/>
        <w:tblLook w:val="04A0" w:firstRow="1" w:lastRow="0" w:firstColumn="1" w:lastColumn="0" w:noHBand="0" w:noVBand="1"/>
      </w:tblPr>
      <w:tblGrid>
        <w:gridCol w:w="3069"/>
        <w:gridCol w:w="2610"/>
      </w:tblGrid>
      <w:tr w:rsidR="00D23079" w:rsidRPr="00D23079" w:rsidTr="00570950">
        <w:trPr>
          <w:jc w:val="center"/>
        </w:trPr>
        <w:tc>
          <w:tcPr>
            <w:tcW w:w="5679" w:type="dxa"/>
            <w:gridSpan w:val="2"/>
            <w:shd w:val="clear" w:color="auto" w:fill="D9D9D9" w:themeFill="background1" w:themeFillShade="D9"/>
          </w:tcPr>
          <w:p w:rsidR="00D23079" w:rsidRPr="00D23079" w:rsidRDefault="00D23079" w:rsidP="00570950">
            <w:pPr>
              <w:snapToGrid w:val="0"/>
              <w:jc w:val="center"/>
              <w:rPr>
                <w:rFonts w:ascii="Times New Roman" w:hAnsi="Times New Roman"/>
                <w:szCs w:val="24"/>
              </w:rPr>
            </w:pPr>
            <w:r w:rsidRPr="00D23079">
              <w:rPr>
                <w:rFonts w:ascii="Times New Roman" w:hAnsi="Times New Roman"/>
                <w:szCs w:val="24"/>
              </w:rPr>
              <w:t>1872 BARNSTAPLE LANE – MORGAN FARMS</w:t>
            </w:r>
          </w:p>
        </w:tc>
      </w:tr>
      <w:tr w:rsidR="00D23079" w:rsidRPr="00D23079" w:rsidTr="00570950">
        <w:trPr>
          <w:jc w:val="center"/>
        </w:trPr>
        <w:tc>
          <w:tcPr>
            <w:tcW w:w="3069" w:type="dxa"/>
          </w:tcPr>
          <w:p w:rsidR="00D23079" w:rsidRPr="00D23079" w:rsidRDefault="00D23079" w:rsidP="00570950">
            <w:pPr>
              <w:snapToGrid w:val="0"/>
              <w:rPr>
                <w:rFonts w:ascii="Times New Roman" w:hAnsi="Times New Roman"/>
                <w:szCs w:val="24"/>
              </w:rPr>
            </w:pPr>
            <w:r w:rsidRPr="00D23079">
              <w:rPr>
                <w:rFonts w:ascii="Times New Roman" w:hAnsi="Times New Roman"/>
                <w:szCs w:val="24"/>
              </w:rPr>
              <w:t>Lot Area (sf)</w:t>
            </w:r>
          </w:p>
        </w:tc>
        <w:tc>
          <w:tcPr>
            <w:tcW w:w="2610" w:type="dxa"/>
          </w:tcPr>
          <w:p w:rsidR="00D23079" w:rsidRPr="00D23079" w:rsidRDefault="00D23079" w:rsidP="00570950">
            <w:pPr>
              <w:snapToGrid w:val="0"/>
              <w:jc w:val="right"/>
              <w:rPr>
                <w:rFonts w:ascii="Times New Roman" w:hAnsi="Times New Roman"/>
                <w:szCs w:val="24"/>
              </w:rPr>
            </w:pPr>
            <w:r w:rsidRPr="00D23079">
              <w:rPr>
                <w:rFonts w:ascii="Times New Roman" w:hAnsi="Times New Roman"/>
                <w:szCs w:val="24"/>
              </w:rPr>
              <w:t>27,449</w:t>
            </w:r>
          </w:p>
        </w:tc>
      </w:tr>
      <w:tr w:rsidR="00D23079" w:rsidRPr="00D23079" w:rsidTr="00570950">
        <w:trPr>
          <w:jc w:val="center"/>
        </w:trPr>
        <w:tc>
          <w:tcPr>
            <w:tcW w:w="3069" w:type="dxa"/>
          </w:tcPr>
          <w:p w:rsidR="00D23079" w:rsidRPr="00D23079" w:rsidRDefault="00D23079" w:rsidP="00570950">
            <w:pPr>
              <w:snapToGrid w:val="0"/>
              <w:rPr>
                <w:rFonts w:ascii="Times New Roman" w:hAnsi="Times New Roman"/>
                <w:szCs w:val="24"/>
              </w:rPr>
            </w:pPr>
            <w:r w:rsidRPr="00D23079">
              <w:rPr>
                <w:rFonts w:ascii="Times New Roman" w:hAnsi="Times New Roman"/>
                <w:szCs w:val="24"/>
              </w:rPr>
              <w:t>Total Area of Home (sf)</w:t>
            </w:r>
          </w:p>
        </w:tc>
        <w:tc>
          <w:tcPr>
            <w:tcW w:w="2610" w:type="dxa"/>
          </w:tcPr>
          <w:p w:rsidR="00D23079" w:rsidRPr="00D23079" w:rsidRDefault="00D23079" w:rsidP="00570950">
            <w:pPr>
              <w:snapToGrid w:val="0"/>
              <w:jc w:val="right"/>
              <w:rPr>
                <w:rFonts w:ascii="Times New Roman" w:hAnsi="Times New Roman"/>
                <w:szCs w:val="24"/>
              </w:rPr>
            </w:pPr>
            <w:r w:rsidRPr="00D23079">
              <w:rPr>
                <w:rFonts w:ascii="Times New Roman" w:hAnsi="Times New Roman"/>
                <w:szCs w:val="24"/>
              </w:rPr>
              <w:t>6,220</w:t>
            </w:r>
          </w:p>
        </w:tc>
      </w:tr>
      <w:tr w:rsidR="00D23079" w:rsidRPr="00D23079" w:rsidTr="00570950">
        <w:trPr>
          <w:jc w:val="center"/>
        </w:trPr>
        <w:tc>
          <w:tcPr>
            <w:tcW w:w="3069" w:type="dxa"/>
          </w:tcPr>
          <w:p w:rsidR="00D23079" w:rsidRPr="00D23079" w:rsidRDefault="00D23079" w:rsidP="00570950">
            <w:pPr>
              <w:snapToGrid w:val="0"/>
              <w:rPr>
                <w:rFonts w:ascii="Times New Roman" w:hAnsi="Times New Roman"/>
                <w:szCs w:val="24"/>
              </w:rPr>
            </w:pPr>
            <w:r w:rsidRPr="00D23079">
              <w:rPr>
                <w:rFonts w:ascii="Times New Roman" w:hAnsi="Times New Roman"/>
                <w:szCs w:val="24"/>
              </w:rPr>
              <w:t>Heated Area (sf)</w:t>
            </w:r>
          </w:p>
        </w:tc>
        <w:tc>
          <w:tcPr>
            <w:tcW w:w="2610" w:type="dxa"/>
          </w:tcPr>
          <w:p w:rsidR="00D23079" w:rsidRPr="00D23079" w:rsidRDefault="00D23079" w:rsidP="00570950">
            <w:pPr>
              <w:snapToGrid w:val="0"/>
              <w:jc w:val="right"/>
              <w:rPr>
                <w:rFonts w:ascii="Times New Roman" w:hAnsi="Times New Roman"/>
                <w:szCs w:val="24"/>
              </w:rPr>
            </w:pPr>
            <w:r w:rsidRPr="00D23079">
              <w:rPr>
                <w:rFonts w:ascii="Times New Roman" w:hAnsi="Times New Roman"/>
                <w:szCs w:val="24"/>
              </w:rPr>
              <w:t>4,688</w:t>
            </w:r>
          </w:p>
        </w:tc>
      </w:tr>
      <w:tr w:rsidR="00D23079" w:rsidRPr="00D23079" w:rsidTr="00570950">
        <w:trPr>
          <w:jc w:val="center"/>
        </w:trPr>
        <w:tc>
          <w:tcPr>
            <w:tcW w:w="3069" w:type="dxa"/>
          </w:tcPr>
          <w:p w:rsidR="00D23079" w:rsidRPr="00D23079" w:rsidRDefault="00D23079" w:rsidP="00570950">
            <w:pPr>
              <w:snapToGrid w:val="0"/>
              <w:rPr>
                <w:rFonts w:ascii="Times New Roman" w:hAnsi="Times New Roman"/>
                <w:szCs w:val="24"/>
              </w:rPr>
            </w:pPr>
            <w:r w:rsidRPr="00D23079">
              <w:rPr>
                <w:rFonts w:ascii="Times New Roman" w:hAnsi="Times New Roman"/>
                <w:szCs w:val="24"/>
              </w:rPr>
              <w:t>Impervious Area (sf)</w:t>
            </w:r>
          </w:p>
        </w:tc>
        <w:tc>
          <w:tcPr>
            <w:tcW w:w="2610" w:type="dxa"/>
          </w:tcPr>
          <w:p w:rsidR="00D23079" w:rsidRPr="00D23079" w:rsidRDefault="00D23079" w:rsidP="00570950">
            <w:pPr>
              <w:snapToGrid w:val="0"/>
              <w:jc w:val="right"/>
              <w:rPr>
                <w:rFonts w:ascii="Times New Roman" w:hAnsi="Times New Roman"/>
                <w:szCs w:val="24"/>
              </w:rPr>
            </w:pPr>
            <w:r w:rsidRPr="00D23079">
              <w:rPr>
                <w:rFonts w:ascii="Times New Roman" w:hAnsi="Times New Roman"/>
                <w:szCs w:val="24"/>
              </w:rPr>
              <w:t>6,335</w:t>
            </w:r>
          </w:p>
        </w:tc>
      </w:tr>
      <w:tr w:rsidR="00D23079" w:rsidRPr="00D23079" w:rsidTr="00570950">
        <w:trPr>
          <w:jc w:val="center"/>
        </w:trPr>
        <w:tc>
          <w:tcPr>
            <w:tcW w:w="3069" w:type="dxa"/>
          </w:tcPr>
          <w:p w:rsidR="00D23079" w:rsidRPr="00D23079" w:rsidRDefault="00D23079" w:rsidP="00570950">
            <w:pPr>
              <w:snapToGrid w:val="0"/>
              <w:rPr>
                <w:rFonts w:ascii="Times New Roman" w:hAnsi="Times New Roman"/>
                <w:szCs w:val="24"/>
              </w:rPr>
            </w:pPr>
            <w:r w:rsidRPr="00D23079">
              <w:rPr>
                <w:rFonts w:ascii="Times New Roman" w:hAnsi="Times New Roman"/>
                <w:szCs w:val="24"/>
              </w:rPr>
              <w:t>Green Space Provided (%)</w:t>
            </w:r>
          </w:p>
        </w:tc>
        <w:tc>
          <w:tcPr>
            <w:tcW w:w="2610" w:type="dxa"/>
          </w:tcPr>
          <w:p w:rsidR="00D23079" w:rsidRPr="00D23079" w:rsidRDefault="00D23079" w:rsidP="00570950">
            <w:pPr>
              <w:snapToGrid w:val="0"/>
              <w:jc w:val="right"/>
              <w:rPr>
                <w:rFonts w:ascii="Times New Roman" w:hAnsi="Times New Roman"/>
                <w:szCs w:val="24"/>
              </w:rPr>
            </w:pPr>
            <w:r w:rsidRPr="00D23079">
              <w:rPr>
                <w:rFonts w:ascii="Times New Roman" w:hAnsi="Times New Roman"/>
                <w:szCs w:val="24"/>
              </w:rPr>
              <w:t>76.9%</w:t>
            </w:r>
          </w:p>
        </w:tc>
      </w:tr>
      <w:tr w:rsidR="00D23079" w:rsidRPr="00D23079" w:rsidTr="00570950">
        <w:trPr>
          <w:jc w:val="center"/>
        </w:trPr>
        <w:tc>
          <w:tcPr>
            <w:tcW w:w="3069" w:type="dxa"/>
          </w:tcPr>
          <w:p w:rsidR="00D23079" w:rsidRPr="00D23079" w:rsidRDefault="00D23079" w:rsidP="00570950">
            <w:pPr>
              <w:snapToGrid w:val="0"/>
              <w:rPr>
                <w:rFonts w:ascii="Times New Roman" w:hAnsi="Times New Roman"/>
                <w:szCs w:val="24"/>
              </w:rPr>
            </w:pPr>
            <w:r w:rsidRPr="00D23079">
              <w:rPr>
                <w:rFonts w:ascii="Times New Roman" w:hAnsi="Times New Roman"/>
                <w:szCs w:val="24"/>
              </w:rPr>
              <w:t>Green Space Required (%)</w:t>
            </w:r>
          </w:p>
        </w:tc>
        <w:tc>
          <w:tcPr>
            <w:tcW w:w="2610" w:type="dxa"/>
          </w:tcPr>
          <w:p w:rsidR="00D23079" w:rsidRPr="00D23079" w:rsidRDefault="00D23079" w:rsidP="00570950">
            <w:pPr>
              <w:snapToGrid w:val="0"/>
              <w:jc w:val="right"/>
              <w:rPr>
                <w:rFonts w:ascii="Times New Roman" w:hAnsi="Times New Roman"/>
                <w:szCs w:val="24"/>
              </w:rPr>
            </w:pPr>
            <w:r w:rsidRPr="00D23079">
              <w:rPr>
                <w:rFonts w:ascii="Times New Roman" w:hAnsi="Times New Roman"/>
                <w:szCs w:val="24"/>
              </w:rPr>
              <w:t>40%</w:t>
            </w:r>
          </w:p>
        </w:tc>
      </w:tr>
    </w:tbl>
    <w:p w:rsidR="00D23079" w:rsidRPr="00D23079" w:rsidRDefault="00D23079" w:rsidP="00D23079">
      <w:pPr>
        <w:jc w:val="both"/>
        <w:outlineLvl w:val="0"/>
        <w:rPr>
          <w:rFonts w:ascii="Times New Roman" w:hAnsi="Times New Roman"/>
          <w:szCs w:val="24"/>
        </w:rPr>
      </w:pPr>
    </w:p>
    <w:p w:rsidR="00D23079" w:rsidRPr="00D23079" w:rsidRDefault="00D23079" w:rsidP="00D23079">
      <w:pPr>
        <w:jc w:val="both"/>
        <w:outlineLvl w:val="0"/>
        <w:rPr>
          <w:rFonts w:ascii="Times New Roman" w:hAnsi="Times New Roman"/>
          <w:szCs w:val="24"/>
        </w:rPr>
      </w:pPr>
      <w:r w:rsidRPr="00D23079">
        <w:rPr>
          <w:rFonts w:ascii="Times New Roman" w:hAnsi="Times New Roman"/>
          <w:szCs w:val="24"/>
        </w:rPr>
        <w:t>The proposed building elevations include</w:t>
      </w:r>
      <w:r>
        <w:rPr>
          <w:rFonts w:ascii="Times New Roman" w:hAnsi="Times New Roman"/>
          <w:szCs w:val="24"/>
        </w:rPr>
        <w:t>d</w:t>
      </w:r>
      <w:r w:rsidRPr="00D23079">
        <w:rPr>
          <w:rFonts w:ascii="Times New Roman" w:hAnsi="Times New Roman"/>
          <w:szCs w:val="24"/>
        </w:rPr>
        <w:t xml:space="preserve"> gray brick, beige stone, beige trim and dark shingled roof.  </w:t>
      </w:r>
    </w:p>
    <w:p w:rsidR="00D23079" w:rsidRPr="00D23079" w:rsidRDefault="00D23079" w:rsidP="00D23079">
      <w:pPr>
        <w:jc w:val="both"/>
        <w:outlineLvl w:val="0"/>
        <w:rPr>
          <w:rFonts w:ascii="Times New Roman" w:hAnsi="Times New Roman"/>
          <w:szCs w:val="24"/>
        </w:rPr>
      </w:pPr>
    </w:p>
    <w:p w:rsidR="00D23079" w:rsidRDefault="00D23079" w:rsidP="00D23079">
      <w:pPr>
        <w:jc w:val="both"/>
        <w:outlineLvl w:val="0"/>
        <w:rPr>
          <w:rFonts w:ascii="Times New Roman" w:hAnsi="Times New Roman"/>
          <w:szCs w:val="24"/>
        </w:rPr>
      </w:pPr>
      <w:r w:rsidRPr="00D23079">
        <w:rPr>
          <w:rFonts w:ascii="Times New Roman" w:hAnsi="Times New Roman"/>
          <w:szCs w:val="24"/>
        </w:rPr>
        <w:t>The future home construction on the site w</w:t>
      </w:r>
      <w:r>
        <w:rPr>
          <w:rFonts w:ascii="Times New Roman" w:hAnsi="Times New Roman"/>
          <w:szCs w:val="24"/>
        </w:rPr>
        <w:t>ould</w:t>
      </w:r>
      <w:r w:rsidRPr="00D23079">
        <w:rPr>
          <w:rFonts w:ascii="Times New Roman" w:hAnsi="Times New Roman"/>
          <w:szCs w:val="24"/>
        </w:rPr>
        <w:t xml:space="preserve"> require a residential sprinkler system per the requirements of the Code.  </w:t>
      </w:r>
    </w:p>
    <w:p w:rsidR="00D23079" w:rsidRDefault="00D23079" w:rsidP="00D23079">
      <w:pPr>
        <w:jc w:val="both"/>
        <w:outlineLvl w:val="0"/>
        <w:rPr>
          <w:rFonts w:ascii="Times New Roman" w:hAnsi="Times New Roman"/>
          <w:szCs w:val="24"/>
        </w:rPr>
      </w:pPr>
    </w:p>
    <w:p w:rsidR="00D53D47" w:rsidRDefault="00D23079" w:rsidP="00D53D47">
      <w:pPr>
        <w:jc w:val="both"/>
        <w:outlineLvl w:val="0"/>
        <w:rPr>
          <w:rFonts w:ascii="Times New Roman" w:hAnsi="Times New Roman"/>
          <w:szCs w:val="24"/>
        </w:rPr>
      </w:pPr>
      <w:r>
        <w:rPr>
          <w:rFonts w:ascii="Times New Roman" w:hAnsi="Times New Roman"/>
          <w:szCs w:val="24"/>
        </w:rPr>
        <w:t>Staff recommended approval of the proposed hillside</w:t>
      </w:r>
      <w:r w:rsidR="00D53D47">
        <w:rPr>
          <w:rFonts w:ascii="Times New Roman" w:hAnsi="Times New Roman"/>
          <w:szCs w:val="24"/>
        </w:rPr>
        <w:t xml:space="preserve"> protection site plan subject to the following conditions:</w:t>
      </w:r>
    </w:p>
    <w:p w:rsidR="00D23079" w:rsidRDefault="00D23079" w:rsidP="00D23079">
      <w:pPr>
        <w:jc w:val="both"/>
        <w:outlineLvl w:val="0"/>
        <w:rPr>
          <w:rFonts w:ascii="Times New Roman" w:hAnsi="Times New Roman"/>
          <w:szCs w:val="24"/>
        </w:rPr>
      </w:pPr>
    </w:p>
    <w:p w:rsidR="00D53D47" w:rsidRPr="00D53D47" w:rsidRDefault="00D53D47" w:rsidP="00247CDE">
      <w:pPr>
        <w:pStyle w:val="ListParagraph"/>
        <w:numPr>
          <w:ilvl w:val="0"/>
          <w:numId w:val="3"/>
        </w:numPr>
        <w:tabs>
          <w:tab w:val="left" w:pos="1305"/>
          <w:tab w:val="left" w:pos="2358"/>
        </w:tabs>
        <w:contextualSpacing/>
        <w:jc w:val="both"/>
        <w:rPr>
          <w:rFonts w:ascii="Times New Roman" w:hAnsi="Times New Roman" w:cs="Times New Roman"/>
          <w:bCs/>
          <w:iCs/>
        </w:rPr>
      </w:pPr>
      <w:r w:rsidRPr="00D53D47">
        <w:rPr>
          <w:rFonts w:ascii="Times New Roman" w:hAnsi="Times New Roman" w:cs="Times New Roman"/>
          <w:bCs/>
          <w:iCs/>
        </w:rPr>
        <w:t>Under “General Information” above, complete the table and add the table to the site plans.</w:t>
      </w:r>
    </w:p>
    <w:p w:rsidR="00D53D47" w:rsidRPr="00D53D47" w:rsidRDefault="00D53D47" w:rsidP="00D53D47">
      <w:pPr>
        <w:pStyle w:val="ListParagraph"/>
        <w:ind w:hanging="720"/>
        <w:rPr>
          <w:rFonts w:ascii="Times New Roman" w:hAnsi="Times New Roman" w:cs="Times New Roman"/>
          <w:bCs/>
          <w:iCs/>
        </w:rPr>
      </w:pPr>
    </w:p>
    <w:p w:rsidR="00D53D47" w:rsidRPr="00D53D47" w:rsidRDefault="00D53D47" w:rsidP="00247CDE">
      <w:pPr>
        <w:pStyle w:val="ListParagraph"/>
        <w:numPr>
          <w:ilvl w:val="0"/>
          <w:numId w:val="3"/>
        </w:numPr>
        <w:tabs>
          <w:tab w:val="left" w:pos="1305"/>
          <w:tab w:val="left" w:pos="2358"/>
        </w:tabs>
        <w:contextualSpacing/>
        <w:jc w:val="both"/>
        <w:rPr>
          <w:rFonts w:ascii="Times New Roman" w:hAnsi="Times New Roman" w:cs="Times New Roman"/>
          <w:bCs/>
          <w:iCs/>
        </w:rPr>
      </w:pPr>
      <w:r w:rsidRPr="00D53D47">
        <w:rPr>
          <w:rFonts w:ascii="Times New Roman" w:hAnsi="Times New Roman" w:cs="Times New Roman"/>
          <w:bCs/>
          <w:iCs/>
        </w:rPr>
        <w:t>In general note number 13, provide the house area and the building coverage percentage.</w:t>
      </w:r>
    </w:p>
    <w:p w:rsidR="00D53D47" w:rsidRPr="00D53D47" w:rsidRDefault="00D53D47" w:rsidP="00D53D47">
      <w:pPr>
        <w:pStyle w:val="ListParagraph"/>
        <w:ind w:hanging="720"/>
        <w:rPr>
          <w:rFonts w:ascii="Times New Roman" w:hAnsi="Times New Roman" w:cs="Times New Roman"/>
          <w:bCs/>
          <w:iCs/>
        </w:rPr>
      </w:pPr>
    </w:p>
    <w:p w:rsidR="00D53D47" w:rsidRPr="00D53D47" w:rsidRDefault="00D53D47" w:rsidP="00247CDE">
      <w:pPr>
        <w:pStyle w:val="ListParagraph"/>
        <w:numPr>
          <w:ilvl w:val="0"/>
          <w:numId w:val="3"/>
        </w:numPr>
        <w:tabs>
          <w:tab w:val="left" w:pos="1305"/>
          <w:tab w:val="left" w:pos="2358"/>
        </w:tabs>
        <w:contextualSpacing/>
        <w:jc w:val="both"/>
        <w:rPr>
          <w:rFonts w:ascii="Times New Roman" w:hAnsi="Times New Roman" w:cs="Times New Roman"/>
          <w:bCs/>
          <w:iCs/>
        </w:rPr>
      </w:pPr>
      <w:r w:rsidRPr="00D53D47">
        <w:rPr>
          <w:rFonts w:ascii="Times New Roman" w:hAnsi="Times New Roman" w:cs="Times New Roman"/>
          <w:bCs/>
          <w:iCs/>
        </w:rPr>
        <w:t>Add a note to the plan stating that a residential fire sprinkler system is required for this lot.</w:t>
      </w:r>
    </w:p>
    <w:p w:rsidR="00D53D47" w:rsidRPr="00D53D47" w:rsidRDefault="00D53D47" w:rsidP="00D53D47">
      <w:pPr>
        <w:pStyle w:val="ListParagraph"/>
        <w:ind w:hanging="720"/>
        <w:rPr>
          <w:rFonts w:ascii="Times New Roman" w:hAnsi="Times New Roman" w:cs="Times New Roman"/>
          <w:bCs/>
          <w:iCs/>
        </w:rPr>
      </w:pPr>
    </w:p>
    <w:p w:rsidR="00D53D47" w:rsidRPr="00D53D47" w:rsidRDefault="00D53D47" w:rsidP="00247CDE">
      <w:pPr>
        <w:pStyle w:val="ListParagraph"/>
        <w:numPr>
          <w:ilvl w:val="0"/>
          <w:numId w:val="3"/>
        </w:numPr>
        <w:contextualSpacing/>
        <w:jc w:val="both"/>
        <w:rPr>
          <w:rFonts w:ascii="Times New Roman" w:hAnsi="Times New Roman" w:cs="Times New Roman"/>
        </w:rPr>
      </w:pPr>
      <w:r w:rsidRPr="00D53D47">
        <w:rPr>
          <w:rFonts w:ascii="Times New Roman" w:eastAsia="Calibri" w:hAnsi="Times New Roman" w:cs="Times New Roman"/>
        </w:rPr>
        <w:t xml:space="preserve">A Hillside Protection site plan shall be vested for a period of three years from the date of the original approval.  </w:t>
      </w:r>
    </w:p>
    <w:p w:rsidR="00D53D47" w:rsidRPr="00D53D47" w:rsidRDefault="00D53D47" w:rsidP="00D53D47">
      <w:pPr>
        <w:ind w:hanging="720"/>
        <w:jc w:val="both"/>
        <w:rPr>
          <w:rFonts w:ascii="Times New Roman" w:hAnsi="Times New Roman"/>
        </w:rPr>
      </w:pPr>
    </w:p>
    <w:p w:rsidR="00D53D47" w:rsidRPr="00D53D47" w:rsidRDefault="00D53D47" w:rsidP="00247CDE">
      <w:pPr>
        <w:pStyle w:val="ListParagraph"/>
        <w:numPr>
          <w:ilvl w:val="0"/>
          <w:numId w:val="3"/>
        </w:numPr>
        <w:contextualSpacing/>
        <w:jc w:val="both"/>
        <w:rPr>
          <w:rFonts w:ascii="Times New Roman" w:hAnsi="Times New Roman" w:cs="Times New Roman"/>
        </w:rPr>
      </w:pPr>
      <w:r w:rsidRPr="00D53D47">
        <w:rPr>
          <w:rFonts w:ascii="Times New Roman" w:hAnsi="Times New Roman" w:cs="Times New Roman"/>
        </w:rPr>
        <w:t>Add the following note to the HP site plan;</w:t>
      </w:r>
    </w:p>
    <w:p w:rsidR="00D53D47" w:rsidRPr="00D53D47" w:rsidRDefault="00D53D47" w:rsidP="00D53D47">
      <w:pPr>
        <w:pStyle w:val="ListParagraph"/>
        <w:ind w:hanging="720"/>
        <w:rPr>
          <w:rFonts w:ascii="Times New Roman" w:hAnsi="Times New Roman" w:cs="Times New Roman"/>
        </w:rPr>
      </w:pPr>
    </w:p>
    <w:p w:rsidR="00D53D47" w:rsidRPr="00D53D47" w:rsidRDefault="00D53D47" w:rsidP="00D53D47">
      <w:pPr>
        <w:ind w:left="720"/>
        <w:jc w:val="both"/>
        <w:rPr>
          <w:rFonts w:ascii="Times New Roman" w:hAnsi="Times New Roman"/>
          <w:i/>
          <w:iCs/>
        </w:rPr>
      </w:pPr>
      <w:r w:rsidRPr="00D53D47">
        <w:rPr>
          <w:rFonts w:ascii="Times New Roman" w:hAnsi="Times New Roman"/>
          <w:i/>
          <w:iCs/>
        </w:rPr>
        <w:t xml:space="preserve">This Hillside Protection site plan is subject to a </w:t>
      </w:r>
      <w:r w:rsidR="0028463E" w:rsidRPr="00D53D47">
        <w:rPr>
          <w:rFonts w:ascii="Times New Roman" w:hAnsi="Times New Roman"/>
          <w:i/>
          <w:iCs/>
        </w:rPr>
        <w:t>three-year</w:t>
      </w:r>
      <w:r w:rsidRPr="00D53D47">
        <w:rPr>
          <w:rFonts w:ascii="Times New Roman" w:hAnsi="Times New Roman"/>
          <w:i/>
          <w:iCs/>
        </w:rPr>
        <w:t xml:space="preserve"> vesting period, during which the development standards in effect on the date of approval will remain the standards applicable to this plan.  I</w:t>
      </w:r>
      <w:r w:rsidRPr="00D53D47">
        <w:rPr>
          <w:rFonts w:ascii="Times New Roman" w:hAnsi="Times New Roman"/>
          <w:i/>
        </w:rPr>
        <w:t xml:space="preserve">f construction is not completed during the first three years, the original site plan is considered a preliminary site plan and the applicant must obtain </w:t>
      </w:r>
      <w:r w:rsidRPr="00D53D47">
        <w:rPr>
          <w:rFonts w:ascii="Times New Roman" w:hAnsi="Times New Roman"/>
          <w:i/>
        </w:rPr>
        <w:lastRenderedPageBreak/>
        <w:t xml:space="preserve">approval of a final site plan. </w:t>
      </w:r>
      <w:r w:rsidRPr="00D53D47">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1661919037"/>
          <w:placeholder>
            <w:docPart w:val="4DCB54EE1C104782819A95D9D15C54BE"/>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Content>
          <w:r w:rsidRPr="00D53D47">
            <w:rPr>
              <w:rStyle w:val="ovember2"/>
              <w:rFonts w:ascii="Times New Roman" w:hAnsi="Times New Roman"/>
            </w:rPr>
            <w:t xml:space="preserve">June 6, </w:t>
          </w:r>
        </w:sdtContent>
      </w:sdt>
      <w:r w:rsidRPr="00D53D47">
        <w:rPr>
          <w:rStyle w:val="ovember2"/>
          <w:rFonts w:ascii="Times New Roman" w:hAnsi="Times New Roman"/>
        </w:rPr>
        <w:t xml:space="preserve"> </w:t>
      </w:r>
      <w:sdt>
        <w:sdtPr>
          <w:rPr>
            <w:rStyle w:val="ovember2"/>
            <w:rFonts w:ascii="Times New Roman" w:hAnsi="Times New Roman"/>
            <w:b/>
            <w:i/>
          </w:rPr>
          <w:id w:val="579403090"/>
          <w:placeholder>
            <w:docPart w:val="417D6B9341B447F29B86C9E068ED5B7A"/>
          </w:placeholder>
          <w:comboBox>
            <w:listItem w:displayText="2019" w:value="2019"/>
            <w:listItem w:displayText="2020" w:value="2020"/>
            <w:listItem w:displayText="2021" w:value="2021"/>
            <w:listItem w:displayText="2022" w:value="2022"/>
            <w:listItem w:displayText="2023" w:value="2023"/>
          </w:comboBox>
        </w:sdtPr>
        <w:sdtContent>
          <w:r w:rsidRPr="00D53D47">
            <w:rPr>
              <w:rStyle w:val="ovember2"/>
              <w:rFonts w:ascii="Times New Roman" w:hAnsi="Times New Roman"/>
            </w:rPr>
            <w:t>2020</w:t>
          </w:r>
        </w:sdtContent>
      </w:sdt>
      <w:r w:rsidRPr="00D53D47">
        <w:rPr>
          <w:rStyle w:val="ovember2"/>
          <w:rFonts w:ascii="Times New Roman" w:hAnsi="Times New Roman"/>
        </w:rPr>
        <w:t xml:space="preserve">, </w:t>
      </w:r>
      <w:r w:rsidRPr="00D53D47">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D53D47" w:rsidRPr="00D53D47" w:rsidRDefault="00D53D47" w:rsidP="00D53D47">
      <w:pPr>
        <w:pStyle w:val="ListParagraph"/>
        <w:ind w:hanging="720"/>
        <w:rPr>
          <w:rFonts w:ascii="Times New Roman" w:hAnsi="Times New Roman" w:cs="Times New Roman"/>
        </w:rPr>
      </w:pPr>
    </w:p>
    <w:p w:rsidR="00D53D47" w:rsidRPr="00D53D47" w:rsidRDefault="00D53D47" w:rsidP="00247CDE">
      <w:pPr>
        <w:numPr>
          <w:ilvl w:val="0"/>
          <w:numId w:val="3"/>
        </w:numPr>
        <w:contextualSpacing/>
        <w:jc w:val="both"/>
        <w:rPr>
          <w:rFonts w:ascii="Times New Roman" w:eastAsia="Calibri" w:hAnsi="Times New Roman"/>
        </w:rPr>
      </w:pPr>
      <w:r w:rsidRPr="00D53D47">
        <w:rPr>
          <w:rFonts w:ascii="Times New Roman" w:eastAsia="Calibri" w:hAnsi="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D53D47" w:rsidRPr="00D53D47" w:rsidRDefault="00D53D47" w:rsidP="00D53D47">
      <w:pPr>
        <w:pStyle w:val="ListParagraph"/>
        <w:ind w:hanging="720"/>
        <w:rPr>
          <w:rFonts w:ascii="Times New Roman" w:eastAsia="Calibri" w:hAnsi="Times New Roman" w:cs="Times New Roman"/>
        </w:rPr>
      </w:pPr>
    </w:p>
    <w:p w:rsidR="00D53D47" w:rsidRPr="00D53D47" w:rsidRDefault="00D53D47" w:rsidP="00247CDE">
      <w:pPr>
        <w:numPr>
          <w:ilvl w:val="0"/>
          <w:numId w:val="3"/>
        </w:numPr>
        <w:contextualSpacing/>
        <w:jc w:val="both"/>
        <w:rPr>
          <w:rFonts w:ascii="Times New Roman" w:eastAsia="Calibri" w:hAnsi="Times New Roman"/>
        </w:rPr>
      </w:pPr>
      <w:r w:rsidRPr="00D53D47">
        <w:rPr>
          <w:rFonts w:ascii="Times New Roman" w:eastAsia="Calibri" w:hAnsi="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D53D47">
        <w:rPr>
          <w:rFonts w:ascii="Times New Roman" w:eastAsia="Calibri" w:hAnsi="Times New Roman"/>
        </w:rPr>
        <w:t>final completion</w:t>
      </w:r>
      <w:proofErr w:type="gramEnd"/>
      <w:r w:rsidRPr="00D53D47">
        <w:rPr>
          <w:rFonts w:ascii="Times New Roman" w:eastAsia="Calibri" w:hAnsi="Times New Roman"/>
        </w:rPr>
        <w:t xml:space="preserve"> of the project, provided the total vesting period shall not exceed ten years from the date of approval of the preliminary site plan.</w:t>
      </w:r>
    </w:p>
    <w:p w:rsidR="00D53D47" w:rsidRPr="00D53D47" w:rsidRDefault="00D53D47" w:rsidP="00D53D47">
      <w:pPr>
        <w:pStyle w:val="ListParagraph"/>
        <w:ind w:hanging="720"/>
        <w:rPr>
          <w:rFonts w:ascii="Times New Roman" w:hAnsi="Times New Roman" w:cs="Times New Roman"/>
        </w:rPr>
      </w:pPr>
    </w:p>
    <w:p w:rsidR="00D53D47" w:rsidRPr="00D53D47" w:rsidRDefault="00D53D47" w:rsidP="00247CDE">
      <w:pPr>
        <w:numPr>
          <w:ilvl w:val="0"/>
          <w:numId w:val="3"/>
        </w:numPr>
        <w:contextualSpacing/>
        <w:jc w:val="both"/>
        <w:rPr>
          <w:rFonts w:ascii="Times New Roman" w:eastAsia="Calibri" w:hAnsi="Times New Roman"/>
        </w:rPr>
      </w:pPr>
      <w:r w:rsidRPr="00D53D47">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D53D47" w:rsidRPr="00D53D47" w:rsidRDefault="00D53D47" w:rsidP="00D53D47">
      <w:pPr>
        <w:pStyle w:val="ListParagraph"/>
        <w:ind w:hanging="720"/>
        <w:rPr>
          <w:rFonts w:ascii="Times New Roman" w:hAnsi="Times New Roman" w:cs="Times New Roman"/>
        </w:rPr>
      </w:pPr>
    </w:p>
    <w:p w:rsidR="00D53D47" w:rsidRPr="00D53D47" w:rsidRDefault="00D53D47" w:rsidP="00247CDE">
      <w:pPr>
        <w:pStyle w:val="ListParagraph"/>
        <w:numPr>
          <w:ilvl w:val="0"/>
          <w:numId w:val="3"/>
        </w:numPr>
        <w:tabs>
          <w:tab w:val="left" w:pos="1305"/>
          <w:tab w:val="left" w:pos="2358"/>
        </w:tabs>
        <w:contextualSpacing/>
        <w:jc w:val="both"/>
        <w:rPr>
          <w:rFonts w:ascii="Times New Roman" w:eastAsia="Calibri" w:hAnsi="Times New Roman" w:cs="Times New Roman"/>
        </w:rPr>
      </w:pPr>
      <w:r w:rsidRPr="00D53D47">
        <w:rPr>
          <w:rFonts w:ascii="Times New Roman" w:hAnsi="Times New Roman" w:cs="Times New Roman"/>
          <w:bCs/>
          <w:iCs/>
        </w:rPr>
        <w:t xml:space="preserve">A residential fire sprinkler system is required for the future structure that will be constructed on the lot. Plans submitted for a building permit shall include the appropriate details of the required residential sprinkler system. </w:t>
      </w:r>
    </w:p>
    <w:p w:rsidR="00D53D47" w:rsidRPr="00D53D47" w:rsidRDefault="00D53D47" w:rsidP="00D53D47">
      <w:pPr>
        <w:ind w:left="720" w:hanging="720"/>
        <w:contextualSpacing/>
        <w:jc w:val="both"/>
        <w:rPr>
          <w:rFonts w:ascii="Times New Roman" w:eastAsia="Calibri" w:hAnsi="Times New Roman"/>
        </w:rPr>
      </w:pPr>
    </w:p>
    <w:p w:rsidR="00D53D47" w:rsidRPr="00D53D47" w:rsidRDefault="00D53D47" w:rsidP="00247CDE">
      <w:pPr>
        <w:numPr>
          <w:ilvl w:val="0"/>
          <w:numId w:val="3"/>
        </w:numPr>
        <w:contextualSpacing/>
        <w:jc w:val="both"/>
        <w:rPr>
          <w:rFonts w:ascii="Times New Roman" w:eastAsia="Calibri" w:hAnsi="Times New Roman"/>
        </w:rPr>
      </w:pPr>
      <w:r w:rsidRPr="00D53D47">
        <w:rPr>
          <w:rFonts w:ascii="Times New Roman" w:hAnsi="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D53D47" w:rsidRPr="00D53D47" w:rsidRDefault="00D53D47" w:rsidP="00D53D47">
      <w:pPr>
        <w:ind w:left="720" w:hanging="720"/>
        <w:jc w:val="both"/>
        <w:rPr>
          <w:rFonts w:ascii="Times New Roman" w:hAnsi="Times New Roman"/>
        </w:rPr>
      </w:pPr>
    </w:p>
    <w:p w:rsidR="00D53D47" w:rsidRPr="00D53D47" w:rsidRDefault="00D53D47" w:rsidP="00247CDE">
      <w:pPr>
        <w:pStyle w:val="ListParagraph"/>
        <w:numPr>
          <w:ilvl w:val="0"/>
          <w:numId w:val="3"/>
        </w:numPr>
        <w:contextualSpacing/>
        <w:jc w:val="both"/>
        <w:rPr>
          <w:rFonts w:ascii="Times New Roman" w:hAnsi="Times New Roman" w:cs="Times New Roman"/>
        </w:rPr>
      </w:pPr>
      <w:r w:rsidRPr="00D53D47">
        <w:rPr>
          <w:rFonts w:ascii="Times New Roman" w:hAnsi="Times New Roman" w:cs="Times New Roman"/>
          <w:iCs/>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D53D47" w:rsidRPr="00D53D47" w:rsidRDefault="00D53D47" w:rsidP="00D53D47">
      <w:pPr>
        <w:tabs>
          <w:tab w:val="left" w:pos="1305"/>
          <w:tab w:val="left" w:pos="2358"/>
        </w:tabs>
        <w:ind w:hanging="720"/>
        <w:jc w:val="both"/>
        <w:rPr>
          <w:rFonts w:ascii="Times New Roman" w:hAnsi="Times New Roman"/>
          <w:bCs/>
          <w:iCs/>
        </w:rPr>
      </w:pPr>
    </w:p>
    <w:p w:rsidR="00D53D47" w:rsidRPr="00D53D47" w:rsidRDefault="00D53D47" w:rsidP="00247CDE">
      <w:pPr>
        <w:pStyle w:val="ListParagraph"/>
        <w:numPr>
          <w:ilvl w:val="0"/>
          <w:numId w:val="3"/>
        </w:numPr>
        <w:contextualSpacing/>
        <w:jc w:val="both"/>
        <w:rPr>
          <w:rFonts w:ascii="Times New Roman" w:hAnsi="Times New Roman" w:cs="Times New Roman"/>
        </w:rPr>
      </w:pPr>
      <w:r w:rsidRPr="00D53D47">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D53D47" w:rsidRPr="00D53D47" w:rsidRDefault="00D53D47" w:rsidP="00D53D47">
      <w:pPr>
        <w:pStyle w:val="ListParagraph"/>
        <w:ind w:hanging="720"/>
        <w:jc w:val="both"/>
        <w:rPr>
          <w:rFonts w:ascii="Times New Roman" w:hAnsi="Times New Roman" w:cs="Times New Roman"/>
        </w:rPr>
      </w:pPr>
    </w:p>
    <w:p w:rsidR="00D53D47" w:rsidRPr="00D53D47" w:rsidRDefault="00D53D47" w:rsidP="00247CDE">
      <w:pPr>
        <w:pStyle w:val="ListParagraph"/>
        <w:numPr>
          <w:ilvl w:val="0"/>
          <w:numId w:val="3"/>
        </w:numPr>
        <w:contextualSpacing/>
        <w:jc w:val="both"/>
        <w:rPr>
          <w:rFonts w:ascii="Times New Roman" w:hAnsi="Times New Roman" w:cs="Times New Roman"/>
        </w:rPr>
      </w:pPr>
      <w:r w:rsidRPr="00D53D47">
        <w:rPr>
          <w:rFonts w:ascii="Times New Roman" w:hAnsi="Times New Roman" w:cs="Times New Roman"/>
        </w:rPr>
        <w:t>Any changes to plans approved by the Planning Commission will require staff review and re-approval by the Planning Commission.</w:t>
      </w:r>
    </w:p>
    <w:p w:rsidR="00D53D47" w:rsidRPr="00D53D47" w:rsidRDefault="00D53D47" w:rsidP="00D53D47">
      <w:pPr>
        <w:pStyle w:val="ListParagraph"/>
        <w:ind w:hanging="720"/>
        <w:jc w:val="both"/>
        <w:rPr>
          <w:rFonts w:ascii="Times New Roman" w:hAnsi="Times New Roman" w:cs="Times New Roman"/>
        </w:rPr>
      </w:pPr>
    </w:p>
    <w:p w:rsidR="00D53D47" w:rsidRPr="00D53D47" w:rsidRDefault="00D53D47" w:rsidP="00247CDE">
      <w:pPr>
        <w:pStyle w:val="ListParagraph"/>
        <w:numPr>
          <w:ilvl w:val="0"/>
          <w:numId w:val="3"/>
        </w:numPr>
        <w:contextualSpacing/>
        <w:jc w:val="both"/>
        <w:rPr>
          <w:rFonts w:ascii="Times New Roman" w:hAnsi="Times New Roman" w:cs="Times New Roman"/>
        </w:rPr>
      </w:pPr>
      <w:r w:rsidRPr="00D53D47">
        <w:rPr>
          <w:rFonts w:ascii="Times New Roman" w:hAnsi="Times New Roman" w:cs="Times New Roman"/>
        </w:rPr>
        <w:t>Development of this project shall comply with all applicable codes and ordinances of the City of Brentwood.</w:t>
      </w:r>
    </w:p>
    <w:p w:rsidR="00D94C83" w:rsidRDefault="00D94C83" w:rsidP="00D94C83">
      <w:pPr>
        <w:pStyle w:val="ListParagraph"/>
        <w:contextualSpacing/>
        <w:jc w:val="both"/>
        <w:rPr>
          <w:rFonts w:ascii="Times New Roman" w:hAnsi="Times New Roman" w:cs="Times New Roman"/>
        </w:rPr>
      </w:pPr>
    </w:p>
    <w:p w:rsidR="00D53D47" w:rsidRPr="00D53D47" w:rsidRDefault="00D53D47" w:rsidP="00247CDE">
      <w:pPr>
        <w:pStyle w:val="ListParagraph"/>
        <w:numPr>
          <w:ilvl w:val="0"/>
          <w:numId w:val="3"/>
        </w:numPr>
        <w:contextualSpacing/>
        <w:jc w:val="both"/>
        <w:rPr>
          <w:rFonts w:ascii="Times New Roman" w:hAnsi="Times New Roman" w:cs="Times New Roman"/>
        </w:rPr>
      </w:pPr>
      <w:r w:rsidRPr="00D53D47">
        <w:rPr>
          <w:rFonts w:ascii="Times New Roman" w:hAnsi="Times New Roman" w:cs="Times New Roman"/>
        </w:rPr>
        <w:t>All previous conditions placed on the project by the Planning Commission shall remain applicable to the project.</w:t>
      </w:r>
    </w:p>
    <w:p w:rsidR="00D53D47" w:rsidRPr="00D53D47" w:rsidRDefault="00D53D47" w:rsidP="00D53D47">
      <w:pPr>
        <w:ind w:left="720" w:hanging="720"/>
        <w:jc w:val="both"/>
        <w:rPr>
          <w:rFonts w:ascii="Times New Roman" w:hAnsi="Times New Roman"/>
        </w:rPr>
      </w:pPr>
    </w:p>
    <w:p w:rsidR="00D53D47" w:rsidRPr="00D53D47" w:rsidRDefault="00D53D47" w:rsidP="00247CDE">
      <w:pPr>
        <w:pStyle w:val="ListParagraph"/>
        <w:numPr>
          <w:ilvl w:val="0"/>
          <w:numId w:val="3"/>
        </w:numPr>
        <w:contextualSpacing/>
        <w:jc w:val="both"/>
        <w:rPr>
          <w:rFonts w:ascii="Times New Roman" w:hAnsi="Times New Roman" w:cs="Times New Roman"/>
        </w:rPr>
      </w:pPr>
      <w:r w:rsidRPr="00D53D47">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519851824"/>
          <w:placeholder>
            <w:docPart w:val="DF3761CA655A4F3DB5CEDAC9E633557B"/>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D53D47">
            <w:rPr>
              <w:rStyle w:val="ovember2"/>
              <w:rFonts w:ascii="Times New Roman" w:hAnsi="Times New Roman" w:cs="Times New Roman"/>
            </w:rPr>
            <w:t>June 6, 2017</w:t>
          </w:r>
        </w:sdtContent>
      </w:sdt>
      <w:r w:rsidRPr="00D53D47">
        <w:rPr>
          <w:rStyle w:val="ovember2"/>
          <w:rFonts w:ascii="Times New Roman" w:hAnsi="Times New Roman" w:cs="Times New Roman"/>
        </w:rPr>
        <w:t xml:space="preserve">. </w:t>
      </w:r>
      <w:r w:rsidRPr="00D53D47">
        <w:rPr>
          <w:rFonts w:ascii="Times New Roman" w:hAnsi="Times New Roman" w:cs="Times New Roman"/>
          <w:u w:val="single"/>
        </w:rPr>
        <w:t>Any</w:t>
      </w:r>
      <w:r w:rsidRPr="00D53D47">
        <w:rPr>
          <w:rFonts w:ascii="Times New Roman" w:hAnsi="Times New Roman" w:cs="Times New Roman"/>
        </w:rPr>
        <w:t xml:space="preserve"> changes to Planning Commission approved plans and specifications will require staff review and re-approval by the Planning Commission.</w:t>
      </w:r>
    </w:p>
    <w:p w:rsidR="00D53D47" w:rsidRPr="00D23079" w:rsidRDefault="00D53D47" w:rsidP="00D23079">
      <w:pPr>
        <w:jc w:val="both"/>
        <w:outlineLvl w:val="0"/>
        <w:rPr>
          <w:rFonts w:ascii="Times New Roman" w:hAnsi="Times New Roman"/>
          <w:szCs w:val="24"/>
        </w:rPr>
      </w:pPr>
    </w:p>
    <w:p w:rsidR="00702A49" w:rsidRDefault="00F84FB4" w:rsidP="00F84FB4">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3:</w:t>
      </w:r>
      <w:r>
        <w:rPr>
          <w:rStyle w:val="AGENDA1"/>
          <w:rFonts w:ascii="Times New Roman" w:hAnsi="Times New Roman" w:cs="Times New Roman"/>
          <w:i w:val="0"/>
          <w:color w:val="auto"/>
        </w:rPr>
        <w:tab/>
      </w:r>
      <w:r w:rsidR="00702A49" w:rsidRPr="00702A49">
        <w:rPr>
          <w:rStyle w:val="AGENDA1"/>
          <w:rFonts w:ascii="Times New Roman" w:hAnsi="Times New Roman" w:cs="Times New Roman"/>
          <w:i w:val="0"/>
          <w:color w:val="auto"/>
        </w:rPr>
        <w:t>BPC1705-001</w:t>
      </w:r>
      <w:r>
        <w:rPr>
          <w:rStyle w:val="AGENDA1"/>
          <w:rFonts w:ascii="Times New Roman" w:hAnsi="Times New Roman" w:cs="Times New Roman"/>
          <w:i w:val="0"/>
          <w:color w:val="auto"/>
        </w:rPr>
        <w:t xml:space="preserve"> - </w:t>
      </w:r>
      <w:r w:rsidR="00702A49" w:rsidRPr="00702A49">
        <w:rPr>
          <w:rStyle w:val="AGENDA1"/>
          <w:rFonts w:ascii="Times New Roman" w:hAnsi="Times New Roman" w:cs="Times New Roman"/>
          <w:i w:val="0"/>
          <w:color w:val="auto"/>
        </w:rPr>
        <w:t xml:space="preserve">Final Plat – Split Log Elementary School, 9714 Split Log Road, </w:t>
      </w:r>
      <w:r>
        <w:rPr>
          <w:rStyle w:val="AGENDA1"/>
          <w:rFonts w:ascii="Times New Roman" w:hAnsi="Times New Roman" w:cs="Times New Roman"/>
          <w:i w:val="0"/>
          <w:color w:val="auto"/>
        </w:rPr>
        <w:tab/>
      </w:r>
      <w:r w:rsidR="00702A49" w:rsidRPr="00702A49">
        <w:rPr>
          <w:rStyle w:val="AGENDA1"/>
          <w:rFonts w:ascii="Times New Roman" w:hAnsi="Times New Roman" w:cs="Times New Roman"/>
          <w:i w:val="0"/>
          <w:color w:val="auto"/>
        </w:rPr>
        <w:t xml:space="preserve">Zoning SI-2 </w:t>
      </w:r>
    </w:p>
    <w:p w:rsidR="00F84FB4" w:rsidRDefault="00F84FB4" w:rsidP="00F84FB4">
      <w:pPr>
        <w:tabs>
          <w:tab w:val="left" w:pos="900"/>
        </w:tabs>
        <w:snapToGrid w:val="0"/>
        <w:contextualSpacing/>
        <w:jc w:val="both"/>
        <w:rPr>
          <w:rStyle w:val="AGENDA1"/>
          <w:rFonts w:ascii="Times New Roman" w:hAnsi="Times New Roman" w:cs="Times New Roman"/>
          <w:i w:val="0"/>
          <w:color w:val="auto"/>
        </w:rPr>
      </w:pPr>
    </w:p>
    <w:p w:rsidR="00F84FB4" w:rsidRDefault="00F84FB4" w:rsidP="00F84FB4">
      <w:pPr>
        <w:snapToGrid w:val="0"/>
        <w:jc w:val="both"/>
        <w:rPr>
          <w:rStyle w:val="AGENDA1"/>
          <w:rFonts w:ascii="Times New Roman" w:hAnsi="Times New Roman" w:cs="Times New Roman"/>
          <w:b w:val="0"/>
          <w:i w:val="0"/>
          <w:color w:val="auto"/>
        </w:rPr>
      </w:pPr>
      <w:r w:rsidRPr="00F84FB4">
        <w:rPr>
          <w:rStyle w:val="AGENDA1"/>
          <w:rFonts w:ascii="Times New Roman" w:hAnsi="Times New Roman" w:cs="Times New Roman"/>
          <w:b w:val="0"/>
          <w:i w:val="0"/>
          <w:color w:val="auto"/>
        </w:rPr>
        <w:t>Huddleston Steele Engineering request</w:t>
      </w:r>
      <w:r>
        <w:rPr>
          <w:rStyle w:val="AGENDA1"/>
          <w:rFonts w:ascii="Times New Roman" w:hAnsi="Times New Roman" w:cs="Times New Roman"/>
          <w:b w:val="0"/>
          <w:i w:val="0"/>
          <w:color w:val="auto"/>
        </w:rPr>
        <w:t>ed</w:t>
      </w:r>
      <w:r w:rsidRPr="00F84FB4">
        <w:rPr>
          <w:rStyle w:val="AGENDA1"/>
          <w:rFonts w:ascii="Times New Roman" w:hAnsi="Times New Roman" w:cs="Times New Roman"/>
          <w:b w:val="0"/>
          <w:i w:val="0"/>
          <w:color w:val="auto"/>
        </w:rPr>
        <w:t xml:space="preserve"> consideration of a final plat for future elementary school site located at 9714 Split Log Road.</w:t>
      </w:r>
      <w:r>
        <w:rPr>
          <w:rStyle w:val="AGENDA1"/>
          <w:rFonts w:ascii="Times New Roman" w:hAnsi="Times New Roman" w:cs="Times New Roman"/>
          <w:b w:val="0"/>
          <w:i w:val="0"/>
          <w:color w:val="auto"/>
        </w:rPr>
        <w:t xml:space="preserve">  </w:t>
      </w:r>
      <w:r w:rsidRPr="00F84FB4">
        <w:rPr>
          <w:rStyle w:val="AGENDA1"/>
          <w:rFonts w:ascii="Times New Roman" w:hAnsi="Times New Roman" w:cs="Times New Roman"/>
          <w:b w:val="0"/>
          <w:i w:val="0"/>
          <w:color w:val="auto"/>
        </w:rPr>
        <w:t>The submittal of the proposed plat addresse</w:t>
      </w:r>
      <w:r>
        <w:rPr>
          <w:rStyle w:val="AGENDA1"/>
          <w:rFonts w:ascii="Times New Roman" w:hAnsi="Times New Roman" w:cs="Times New Roman"/>
          <w:b w:val="0"/>
          <w:i w:val="0"/>
          <w:color w:val="auto"/>
        </w:rPr>
        <w:t>d</w:t>
      </w:r>
      <w:r w:rsidRPr="00F84FB4">
        <w:rPr>
          <w:rStyle w:val="AGENDA1"/>
          <w:rFonts w:ascii="Times New Roman" w:hAnsi="Times New Roman" w:cs="Times New Roman"/>
          <w:b w:val="0"/>
          <w:i w:val="0"/>
          <w:color w:val="auto"/>
        </w:rPr>
        <w:t xml:space="preserve"> a previous condition of approval placed on the project by the Planning Commission.  The proposed plat show</w:t>
      </w:r>
      <w:r>
        <w:rPr>
          <w:rStyle w:val="AGENDA1"/>
          <w:rFonts w:ascii="Times New Roman" w:hAnsi="Times New Roman" w:cs="Times New Roman"/>
          <w:b w:val="0"/>
          <w:i w:val="0"/>
          <w:color w:val="auto"/>
        </w:rPr>
        <w:t>ed</w:t>
      </w:r>
      <w:r w:rsidRPr="00F84FB4">
        <w:rPr>
          <w:rStyle w:val="AGENDA1"/>
          <w:rFonts w:ascii="Times New Roman" w:hAnsi="Times New Roman" w:cs="Times New Roman"/>
          <w:b w:val="0"/>
          <w:i w:val="0"/>
          <w:color w:val="auto"/>
        </w:rPr>
        <w:t xml:space="preserve"> one having an area of 83.5 acres. </w:t>
      </w:r>
    </w:p>
    <w:p w:rsidR="00F84FB4" w:rsidRDefault="00F84FB4" w:rsidP="00F84FB4">
      <w:pPr>
        <w:snapToGrid w:val="0"/>
        <w:jc w:val="both"/>
        <w:rPr>
          <w:rStyle w:val="AGENDA1"/>
          <w:rFonts w:ascii="Times New Roman" w:hAnsi="Times New Roman" w:cs="Times New Roman"/>
          <w:b w:val="0"/>
          <w:i w:val="0"/>
          <w:color w:val="auto"/>
        </w:rPr>
      </w:pPr>
    </w:p>
    <w:p w:rsidR="00F84FB4" w:rsidRDefault="00F84FB4" w:rsidP="00F84FB4">
      <w:pPr>
        <w:snapToGrid w:val="0"/>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Staff recommended approval of the final plat subject to the following conditions:</w:t>
      </w:r>
    </w:p>
    <w:p w:rsidR="00F84FB4" w:rsidRDefault="00F84FB4" w:rsidP="00F84FB4">
      <w:pPr>
        <w:snapToGrid w:val="0"/>
        <w:jc w:val="both"/>
        <w:rPr>
          <w:rStyle w:val="AGENDA1"/>
          <w:rFonts w:ascii="Times New Roman" w:hAnsi="Times New Roman" w:cs="Times New Roman"/>
          <w:b w:val="0"/>
          <w:i w:val="0"/>
          <w:color w:val="auto"/>
        </w:rPr>
      </w:pPr>
    </w:p>
    <w:p w:rsidR="00F84FB4" w:rsidRPr="00F84FB4" w:rsidRDefault="00F84FB4" w:rsidP="00247CDE">
      <w:pPr>
        <w:pStyle w:val="ListParagraph"/>
        <w:numPr>
          <w:ilvl w:val="0"/>
          <w:numId w:val="4"/>
        </w:numPr>
        <w:tabs>
          <w:tab w:val="left" w:pos="1305"/>
          <w:tab w:val="left" w:pos="2358"/>
        </w:tabs>
        <w:contextualSpacing/>
        <w:jc w:val="both"/>
        <w:rPr>
          <w:rFonts w:ascii="Times New Roman" w:hAnsi="Times New Roman" w:cs="Times New Roman"/>
          <w:bCs/>
          <w:iCs/>
        </w:rPr>
      </w:pPr>
      <w:r w:rsidRPr="00F84FB4">
        <w:rPr>
          <w:rFonts w:ascii="Times New Roman" w:hAnsi="Times New Roman" w:cs="Times New Roman"/>
          <w:bCs/>
          <w:iCs/>
        </w:rPr>
        <w:t>Show the locations of the existing power poles.</w:t>
      </w:r>
    </w:p>
    <w:p w:rsidR="00F84FB4" w:rsidRPr="00F84FB4" w:rsidRDefault="00F84FB4" w:rsidP="00F84FB4">
      <w:pPr>
        <w:pStyle w:val="ListParagraph"/>
        <w:tabs>
          <w:tab w:val="left" w:pos="1305"/>
          <w:tab w:val="left" w:pos="2358"/>
        </w:tabs>
        <w:ind w:hanging="720"/>
        <w:jc w:val="both"/>
        <w:rPr>
          <w:rFonts w:ascii="Times New Roman" w:hAnsi="Times New Roman" w:cs="Times New Roman"/>
          <w:bCs/>
          <w:iCs/>
        </w:rPr>
      </w:pPr>
    </w:p>
    <w:p w:rsidR="00F84FB4" w:rsidRPr="00F84FB4" w:rsidRDefault="00F84FB4" w:rsidP="00247CDE">
      <w:pPr>
        <w:pStyle w:val="ListParagraph"/>
        <w:numPr>
          <w:ilvl w:val="0"/>
          <w:numId w:val="4"/>
        </w:numPr>
        <w:tabs>
          <w:tab w:val="left" w:pos="1305"/>
          <w:tab w:val="left" w:pos="2358"/>
        </w:tabs>
        <w:contextualSpacing/>
        <w:jc w:val="both"/>
        <w:rPr>
          <w:rFonts w:ascii="Times New Roman" w:hAnsi="Times New Roman" w:cs="Times New Roman"/>
          <w:bCs/>
          <w:iCs/>
        </w:rPr>
      </w:pPr>
      <w:r w:rsidRPr="00F84FB4">
        <w:rPr>
          <w:rFonts w:ascii="Times New Roman" w:eastAsia="Calibri" w:hAnsi="Times New Roman" w:cs="Times New Roman"/>
        </w:rPr>
        <w:t xml:space="preserve">Approval of a final plat by the planning commission shall become effective upon the date of the last signature required on the plat for recording.  The initial vesting period shall be for a period of five years after approval.  </w:t>
      </w:r>
    </w:p>
    <w:p w:rsidR="00F84FB4" w:rsidRPr="00F84FB4" w:rsidRDefault="00F84FB4" w:rsidP="00F84FB4">
      <w:pPr>
        <w:pStyle w:val="ListParagraph"/>
        <w:ind w:hanging="720"/>
        <w:rPr>
          <w:rFonts w:ascii="Times New Roman" w:hAnsi="Times New Roman" w:cs="Times New Roman"/>
          <w:bCs/>
          <w:iCs/>
        </w:rPr>
      </w:pPr>
    </w:p>
    <w:p w:rsidR="00F84FB4" w:rsidRPr="00F84FB4" w:rsidRDefault="00F84FB4" w:rsidP="00247CDE">
      <w:pPr>
        <w:pStyle w:val="ListParagraph"/>
        <w:numPr>
          <w:ilvl w:val="0"/>
          <w:numId w:val="4"/>
        </w:numPr>
        <w:tabs>
          <w:tab w:val="left" w:pos="1305"/>
          <w:tab w:val="left" w:pos="2358"/>
        </w:tabs>
        <w:contextualSpacing/>
        <w:jc w:val="both"/>
        <w:rPr>
          <w:rFonts w:ascii="Times New Roman" w:hAnsi="Times New Roman" w:cs="Times New Roman"/>
          <w:bCs/>
          <w:iCs/>
        </w:rPr>
      </w:pPr>
      <w:r w:rsidRPr="00F84FB4">
        <w:rPr>
          <w:rFonts w:ascii="Times New Roman" w:hAnsi="Times New Roman" w:cs="Times New Roman"/>
        </w:rPr>
        <w:t>Add the following note to the final plat:</w:t>
      </w:r>
    </w:p>
    <w:p w:rsidR="00F84FB4" w:rsidRPr="00F84FB4" w:rsidRDefault="00F84FB4" w:rsidP="00F84FB4">
      <w:pPr>
        <w:pStyle w:val="ListParagraph"/>
        <w:ind w:hanging="720"/>
        <w:rPr>
          <w:rFonts w:ascii="Times New Roman" w:hAnsi="Times New Roman" w:cs="Times New Roman"/>
        </w:rPr>
      </w:pPr>
    </w:p>
    <w:p w:rsidR="00F84FB4" w:rsidRPr="00F84FB4" w:rsidRDefault="00F84FB4" w:rsidP="00F84FB4">
      <w:pPr>
        <w:ind w:left="720"/>
        <w:jc w:val="both"/>
        <w:rPr>
          <w:rFonts w:ascii="Times New Roman" w:hAnsi="Times New Roman"/>
          <w:i/>
          <w:iCs/>
        </w:rPr>
      </w:pPr>
      <w:r w:rsidRPr="00F84FB4">
        <w:rPr>
          <w:rFonts w:ascii="Times New Roman" w:hAnsi="Times New Roman"/>
          <w:i/>
          <w:iCs/>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Style w:val="ovember2"/>
            <w:rFonts w:ascii="Times New Roman" w:hAnsi="Times New Roman"/>
            <w:b/>
            <w:szCs w:val="24"/>
            <w:u w:val="single"/>
          </w:rPr>
          <w:id w:val="1196121990"/>
          <w:placeholder>
            <w:docPart w:val="5B4C49AA55FF420AA34D01070E995A5E"/>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Content>
          <w:r w:rsidRPr="00F84FB4">
            <w:rPr>
              <w:rStyle w:val="ovember2"/>
              <w:rFonts w:ascii="Times New Roman" w:hAnsi="Times New Roman"/>
              <w:szCs w:val="24"/>
              <w:u w:val="single"/>
            </w:rPr>
            <w:tab/>
          </w:r>
          <w:r w:rsidRPr="00F84FB4">
            <w:rPr>
              <w:rStyle w:val="ovember2"/>
              <w:rFonts w:ascii="Times New Roman" w:hAnsi="Times New Roman"/>
              <w:szCs w:val="24"/>
              <w:u w:val="single"/>
            </w:rPr>
            <w:tab/>
            <w:t xml:space="preserve">          </w:t>
          </w:r>
        </w:sdtContent>
      </w:sdt>
      <w:r w:rsidRPr="00F84FB4">
        <w:rPr>
          <w:rFonts w:ascii="Times New Roman" w:hAnsi="Times New Roman"/>
          <w:i/>
          <w:iCs/>
        </w:rPr>
        <w:t xml:space="preserve">, unless extended by the City of Brentwood.  Persons relying on this plat after said date should contact the City of Brentwood to determine if development may continue as depicted on the plan.  </w:t>
      </w:r>
    </w:p>
    <w:p w:rsidR="00F84FB4" w:rsidRPr="00F84FB4" w:rsidRDefault="00F84FB4" w:rsidP="00F84FB4">
      <w:pPr>
        <w:ind w:left="720" w:hanging="720"/>
        <w:jc w:val="both"/>
        <w:rPr>
          <w:rFonts w:ascii="Times New Roman" w:hAnsi="Times New Roman"/>
          <w:b/>
          <w:i/>
          <w:color w:val="0000CC"/>
          <w:szCs w:val="24"/>
          <w:u w:val="single"/>
        </w:rPr>
      </w:pPr>
    </w:p>
    <w:p w:rsidR="00F84FB4" w:rsidRPr="00F84FB4" w:rsidRDefault="00F84FB4" w:rsidP="00F84FB4">
      <w:pPr>
        <w:ind w:left="720"/>
        <w:jc w:val="both"/>
        <w:rPr>
          <w:rFonts w:ascii="Times New Roman" w:hAnsi="Times New Roman"/>
          <w:color w:val="0000CC"/>
          <w:u w:val="single"/>
        </w:rPr>
      </w:pPr>
      <w:r w:rsidRPr="00F84FB4">
        <w:rPr>
          <w:rFonts w:ascii="Times New Roman" w:hAnsi="Times New Roman"/>
          <w:color w:val="0000CC"/>
          <w:u w:val="single"/>
        </w:rPr>
        <w:t>(Planning and Codes Department staff will insert the expiration year f</w:t>
      </w:r>
      <w:r>
        <w:rPr>
          <w:rFonts w:ascii="Times New Roman" w:hAnsi="Times New Roman"/>
          <w:color w:val="0000CC"/>
          <w:u w:val="single"/>
        </w:rPr>
        <w:t>or the plat at the time the plan</w:t>
      </w:r>
      <w:r w:rsidRPr="00F84FB4">
        <w:rPr>
          <w:rFonts w:ascii="Times New Roman" w:hAnsi="Times New Roman"/>
          <w:color w:val="0000CC"/>
          <w:u w:val="single"/>
        </w:rPr>
        <w:t xml:space="preserve"> is ready for recording and may also make changes to the wording of the above note as necessary to carry out the intent of Standard Requirements 1, 2 and 3 below.)</w:t>
      </w:r>
    </w:p>
    <w:p w:rsidR="00F84FB4" w:rsidRPr="00F84FB4" w:rsidRDefault="00F84FB4" w:rsidP="00F84FB4">
      <w:pPr>
        <w:ind w:left="720" w:hanging="720"/>
        <w:contextualSpacing/>
        <w:jc w:val="both"/>
        <w:rPr>
          <w:rFonts w:ascii="Times New Roman" w:eastAsia="Calibri" w:hAnsi="Times New Roman"/>
          <w:szCs w:val="24"/>
        </w:rPr>
      </w:pPr>
    </w:p>
    <w:p w:rsidR="00F84FB4" w:rsidRPr="00E14BE0" w:rsidRDefault="00F84FB4" w:rsidP="00247CDE">
      <w:pPr>
        <w:numPr>
          <w:ilvl w:val="0"/>
          <w:numId w:val="4"/>
        </w:numPr>
        <w:contextualSpacing/>
        <w:jc w:val="both"/>
        <w:rPr>
          <w:rFonts w:ascii="Times New Roman" w:eastAsia="Calibri" w:hAnsi="Times New Roman"/>
          <w:szCs w:val="24"/>
        </w:rPr>
      </w:pPr>
      <w:r w:rsidRPr="00F84FB4">
        <w:rPr>
          <w:rFonts w:ascii="Times New Roman" w:hAnsi="Times New Roman"/>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E14BE0" w:rsidRPr="00F84FB4" w:rsidRDefault="00E14BE0" w:rsidP="00E14BE0">
      <w:pPr>
        <w:ind w:left="720"/>
        <w:contextualSpacing/>
        <w:jc w:val="both"/>
        <w:rPr>
          <w:rFonts w:ascii="Times New Roman" w:eastAsia="Calibri" w:hAnsi="Times New Roman"/>
          <w:szCs w:val="24"/>
        </w:rPr>
      </w:pPr>
    </w:p>
    <w:p w:rsidR="00F84FB4" w:rsidRPr="00F84FB4" w:rsidRDefault="00F84FB4" w:rsidP="00247CDE">
      <w:pPr>
        <w:pStyle w:val="ListParagraph"/>
        <w:numPr>
          <w:ilvl w:val="0"/>
          <w:numId w:val="4"/>
        </w:numPr>
        <w:contextualSpacing/>
        <w:jc w:val="both"/>
        <w:rPr>
          <w:rFonts w:ascii="Times New Roman" w:hAnsi="Times New Roman" w:cs="Times New Roman"/>
        </w:rPr>
      </w:pPr>
      <w:r w:rsidRPr="00F84FB4">
        <w:rPr>
          <w:rFonts w:ascii="Times New Roman" w:hAnsi="Times New Roman" w:cs="Times New Roman"/>
          <w:iCs/>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E14BE0" w:rsidRDefault="00E14BE0" w:rsidP="00E14BE0">
      <w:pPr>
        <w:pStyle w:val="ListParagraph"/>
        <w:contextualSpacing/>
        <w:jc w:val="both"/>
        <w:rPr>
          <w:rFonts w:ascii="Times New Roman" w:hAnsi="Times New Roman" w:cs="Times New Roman"/>
          <w:b/>
          <w:i/>
          <w:snapToGrid/>
        </w:rPr>
      </w:pPr>
    </w:p>
    <w:p w:rsidR="00F84FB4" w:rsidRPr="00F84FB4" w:rsidRDefault="00F84FB4" w:rsidP="00E14BE0">
      <w:pPr>
        <w:pStyle w:val="ListParagraph"/>
        <w:numPr>
          <w:ilvl w:val="0"/>
          <w:numId w:val="4"/>
        </w:numPr>
        <w:contextualSpacing/>
        <w:jc w:val="both"/>
        <w:rPr>
          <w:rFonts w:ascii="Times New Roman" w:hAnsi="Times New Roman" w:cs="Times New Roman"/>
        </w:rPr>
      </w:pPr>
      <w:r w:rsidRPr="00F84FB4">
        <w:rPr>
          <w:rFonts w:ascii="Times New Roman" w:hAnsi="Times New Roman" w:cs="Times New Roman"/>
        </w:rPr>
        <w:lastRenderedPageBreak/>
        <w:t xml:space="preserve">All applicable security, that meets the requirements of Article Eight of the Brentwood Subdivision Regulations must be received by staff for all required roadway, drainage, street lighting, water, sewer, buffer landscaping, signage and amenity improvements before the plat for the first phase of the project can be signed by the Planning Commission Secretary for recording. The landscaping security shall be posted in an amount equal to one hundred ten percent (110%) of the total cost of the materials and installation of the improvements.  </w:t>
      </w:r>
    </w:p>
    <w:p w:rsidR="00F84FB4" w:rsidRPr="00F84FB4" w:rsidRDefault="00F84FB4" w:rsidP="00F84FB4">
      <w:pPr>
        <w:ind w:hanging="720"/>
        <w:rPr>
          <w:rFonts w:ascii="Times New Roman" w:hAnsi="Times New Roman"/>
          <w:szCs w:val="24"/>
        </w:rPr>
      </w:pPr>
    </w:p>
    <w:p w:rsidR="00F84FB4" w:rsidRPr="00F84FB4" w:rsidRDefault="00F84FB4" w:rsidP="00247CDE">
      <w:pPr>
        <w:pStyle w:val="ListParagraph"/>
        <w:widowControl w:val="0"/>
        <w:numPr>
          <w:ilvl w:val="0"/>
          <w:numId w:val="4"/>
        </w:numPr>
        <w:tabs>
          <w:tab w:val="left" w:pos="1305"/>
          <w:tab w:val="left" w:pos="2358"/>
        </w:tabs>
        <w:contextualSpacing/>
        <w:jc w:val="both"/>
        <w:rPr>
          <w:rFonts w:ascii="Times New Roman" w:hAnsi="Times New Roman" w:cs="Times New Roman"/>
        </w:rPr>
      </w:pPr>
      <w:r w:rsidRPr="00F84FB4">
        <w:rPr>
          <w:rFonts w:ascii="Times New Roman" w:hAnsi="Times New Roman" w:cs="Times New Roman"/>
        </w:rPr>
        <w:t xml:space="preserve">Provide the Planning staff with a digital copy of the entire project.  This request is consistent with Section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F84FB4" w:rsidRPr="00F84FB4" w:rsidRDefault="00F84FB4" w:rsidP="00F84FB4">
      <w:pPr>
        <w:ind w:left="720" w:hanging="720"/>
        <w:jc w:val="both"/>
        <w:rPr>
          <w:rFonts w:ascii="Times New Roman" w:hAnsi="Times New Roman"/>
          <w:b/>
          <w:i/>
          <w:szCs w:val="24"/>
        </w:rPr>
      </w:pPr>
    </w:p>
    <w:p w:rsidR="00F84FB4" w:rsidRPr="00F84FB4" w:rsidRDefault="00F84FB4" w:rsidP="00247CDE">
      <w:pPr>
        <w:pStyle w:val="ListParagraph"/>
        <w:numPr>
          <w:ilvl w:val="0"/>
          <w:numId w:val="4"/>
        </w:numPr>
        <w:contextualSpacing/>
        <w:jc w:val="both"/>
        <w:rPr>
          <w:rFonts w:ascii="Times New Roman" w:hAnsi="Times New Roman" w:cs="Times New Roman"/>
        </w:rPr>
      </w:pPr>
      <w:r w:rsidRPr="00F84FB4">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F84FB4" w:rsidRPr="00F84FB4" w:rsidRDefault="00F84FB4" w:rsidP="00F84FB4">
      <w:pPr>
        <w:pStyle w:val="ListParagraph"/>
        <w:ind w:hanging="720"/>
        <w:jc w:val="both"/>
        <w:rPr>
          <w:rFonts w:ascii="Times New Roman" w:hAnsi="Times New Roman" w:cs="Times New Roman"/>
        </w:rPr>
      </w:pPr>
    </w:p>
    <w:p w:rsidR="00F84FB4" w:rsidRPr="00F84FB4" w:rsidRDefault="00F84FB4" w:rsidP="00247CDE">
      <w:pPr>
        <w:pStyle w:val="ListParagraph"/>
        <w:numPr>
          <w:ilvl w:val="0"/>
          <w:numId w:val="4"/>
        </w:numPr>
        <w:contextualSpacing/>
        <w:jc w:val="both"/>
        <w:rPr>
          <w:rFonts w:ascii="Times New Roman" w:hAnsi="Times New Roman" w:cs="Times New Roman"/>
        </w:rPr>
      </w:pPr>
      <w:r w:rsidRPr="00F84FB4">
        <w:rPr>
          <w:rFonts w:ascii="Times New Roman" w:hAnsi="Times New Roman" w:cs="Times New Roman"/>
        </w:rPr>
        <w:t>Any changes to plans approved by the Planning Commission will require staff review and re-approval by the Planning Commission.</w:t>
      </w:r>
    </w:p>
    <w:p w:rsidR="00F84FB4" w:rsidRPr="00F84FB4" w:rsidRDefault="00F84FB4" w:rsidP="00F84FB4">
      <w:pPr>
        <w:pStyle w:val="ListParagraph"/>
        <w:ind w:hanging="720"/>
        <w:jc w:val="both"/>
        <w:rPr>
          <w:rFonts w:ascii="Times New Roman" w:hAnsi="Times New Roman" w:cs="Times New Roman"/>
        </w:rPr>
      </w:pPr>
    </w:p>
    <w:p w:rsidR="00F84FB4" w:rsidRPr="00F84FB4" w:rsidRDefault="00F84FB4" w:rsidP="00247CDE">
      <w:pPr>
        <w:pStyle w:val="ListParagraph"/>
        <w:numPr>
          <w:ilvl w:val="0"/>
          <w:numId w:val="4"/>
        </w:numPr>
        <w:contextualSpacing/>
        <w:jc w:val="both"/>
        <w:rPr>
          <w:rFonts w:ascii="Times New Roman" w:hAnsi="Times New Roman" w:cs="Times New Roman"/>
        </w:rPr>
      </w:pPr>
      <w:r w:rsidRPr="00F84FB4">
        <w:rPr>
          <w:rFonts w:ascii="Times New Roman" w:hAnsi="Times New Roman" w:cs="Times New Roman"/>
        </w:rPr>
        <w:t>Development of this project shall comply with all applicable codes and ordinances of the City of Brentwood.</w:t>
      </w:r>
    </w:p>
    <w:p w:rsidR="00F84FB4" w:rsidRPr="00F84FB4" w:rsidRDefault="00F84FB4" w:rsidP="00F84FB4">
      <w:pPr>
        <w:pStyle w:val="ListParagraph"/>
        <w:ind w:hanging="720"/>
        <w:rPr>
          <w:rFonts w:ascii="Times New Roman" w:hAnsi="Times New Roman" w:cs="Times New Roman"/>
        </w:rPr>
      </w:pPr>
    </w:p>
    <w:p w:rsidR="00F84FB4" w:rsidRPr="00F84FB4" w:rsidRDefault="00F84FB4" w:rsidP="00247CDE">
      <w:pPr>
        <w:pStyle w:val="ListParagraph"/>
        <w:numPr>
          <w:ilvl w:val="0"/>
          <w:numId w:val="4"/>
        </w:numPr>
        <w:contextualSpacing/>
        <w:jc w:val="both"/>
        <w:rPr>
          <w:rFonts w:ascii="Times New Roman" w:hAnsi="Times New Roman" w:cs="Times New Roman"/>
        </w:rPr>
      </w:pPr>
      <w:r w:rsidRPr="00F84FB4">
        <w:rPr>
          <w:rFonts w:ascii="Times New Roman" w:hAnsi="Times New Roman" w:cs="Times New Roman"/>
        </w:rPr>
        <w:t>All previous conditions placed on the project by the Planning Commission shall remain applicable to the project.</w:t>
      </w:r>
    </w:p>
    <w:p w:rsidR="00F84FB4" w:rsidRPr="00F84FB4" w:rsidRDefault="00F84FB4" w:rsidP="00F84FB4">
      <w:pPr>
        <w:ind w:left="720" w:hanging="720"/>
        <w:jc w:val="both"/>
        <w:rPr>
          <w:rFonts w:ascii="Times New Roman" w:hAnsi="Times New Roman"/>
          <w:szCs w:val="24"/>
        </w:rPr>
      </w:pPr>
    </w:p>
    <w:p w:rsidR="00F84FB4" w:rsidRPr="00F84FB4" w:rsidRDefault="00F84FB4" w:rsidP="00247CDE">
      <w:pPr>
        <w:pStyle w:val="ListParagraph"/>
        <w:numPr>
          <w:ilvl w:val="0"/>
          <w:numId w:val="4"/>
        </w:numPr>
        <w:contextualSpacing/>
        <w:jc w:val="both"/>
        <w:rPr>
          <w:rFonts w:ascii="Times New Roman" w:hAnsi="Times New Roman" w:cs="Times New Roman"/>
        </w:rPr>
      </w:pPr>
      <w:r w:rsidRPr="00F84FB4">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429130625"/>
          <w:placeholder>
            <w:docPart w:val="5AA4163A4F77446F9FA0563ED9953F3B"/>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F84FB4">
            <w:rPr>
              <w:rStyle w:val="ovember2"/>
              <w:rFonts w:ascii="Times New Roman" w:hAnsi="Times New Roman" w:cs="Times New Roman"/>
            </w:rPr>
            <w:t>June 6, 2017</w:t>
          </w:r>
        </w:sdtContent>
      </w:sdt>
      <w:r w:rsidRPr="00F84FB4">
        <w:rPr>
          <w:rStyle w:val="ovember2"/>
          <w:rFonts w:ascii="Times New Roman" w:hAnsi="Times New Roman" w:cs="Times New Roman"/>
        </w:rPr>
        <w:t xml:space="preserve">. </w:t>
      </w:r>
      <w:r w:rsidRPr="00F84FB4">
        <w:rPr>
          <w:rFonts w:ascii="Times New Roman" w:hAnsi="Times New Roman" w:cs="Times New Roman"/>
          <w:u w:val="single"/>
        </w:rPr>
        <w:t>Any</w:t>
      </w:r>
      <w:r w:rsidRPr="00F84FB4">
        <w:rPr>
          <w:rFonts w:ascii="Times New Roman" w:hAnsi="Times New Roman" w:cs="Times New Roman"/>
        </w:rPr>
        <w:t xml:space="preserve"> changes to Planning Commission approved plans and specifications will require staff review and re-approval by the Planning Commission.</w:t>
      </w:r>
    </w:p>
    <w:p w:rsidR="00F84FB4" w:rsidRPr="00F84FB4" w:rsidRDefault="00F84FB4" w:rsidP="00F84FB4">
      <w:pPr>
        <w:snapToGrid w:val="0"/>
        <w:jc w:val="both"/>
        <w:rPr>
          <w:rStyle w:val="AGENDA1"/>
          <w:rFonts w:ascii="Times New Roman" w:hAnsi="Times New Roman" w:cs="Times New Roman"/>
          <w:b w:val="0"/>
          <w:i w:val="0"/>
          <w:color w:val="auto"/>
        </w:rPr>
      </w:pPr>
    </w:p>
    <w:p w:rsidR="00702A49" w:rsidRDefault="00F84FB4" w:rsidP="00F84FB4">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4:</w:t>
      </w:r>
      <w:r>
        <w:rPr>
          <w:rStyle w:val="AGENDA1"/>
          <w:rFonts w:ascii="Times New Roman" w:hAnsi="Times New Roman" w:cs="Times New Roman"/>
          <w:i w:val="0"/>
          <w:color w:val="auto"/>
        </w:rPr>
        <w:tab/>
      </w:r>
      <w:r w:rsidR="00702A49" w:rsidRPr="00702A49">
        <w:rPr>
          <w:rStyle w:val="AGENDA1"/>
          <w:rFonts w:ascii="Times New Roman" w:hAnsi="Times New Roman" w:cs="Times New Roman"/>
          <w:i w:val="0"/>
          <w:color w:val="auto"/>
        </w:rPr>
        <w:t>BPC1705-009</w:t>
      </w:r>
      <w:r>
        <w:rPr>
          <w:rStyle w:val="AGENDA1"/>
          <w:rFonts w:ascii="Times New Roman" w:hAnsi="Times New Roman" w:cs="Times New Roman"/>
          <w:i w:val="0"/>
          <w:color w:val="auto"/>
        </w:rPr>
        <w:t xml:space="preserve"> - </w:t>
      </w:r>
      <w:r w:rsidR="00702A49" w:rsidRPr="00702A49">
        <w:rPr>
          <w:rStyle w:val="AGENDA1"/>
          <w:rFonts w:ascii="Times New Roman" w:hAnsi="Times New Roman" w:cs="Times New Roman"/>
          <w:i w:val="0"/>
          <w:color w:val="auto"/>
        </w:rPr>
        <w:t xml:space="preserve">Revised Preliminary Plan – The Preserve at Arden Woods, 6391 &amp; </w:t>
      </w:r>
      <w:r>
        <w:rPr>
          <w:rStyle w:val="AGENDA1"/>
          <w:rFonts w:ascii="Times New Roman" w:hAnsi="Times New Roman" w:cs="Times New Roman"/>
          <w:i w:val="0"/>
          <w:color w:val="auto"/>
        </w:rPr>
        <w:tab/>
      </w:r>
      <w:r w:rsidR="00702A49" w:rsidRPr="00702A49">
        <w:rPr>
          <w:rStyle w:val="AGENDA1"/>
          <w:rFonts w:ascii="Times New Roman" w:hAnsi="Times New Roman" w:cs="Times New Roman"/>
          <w:i w:val="0"/>
          <w:color w:val="auto"/>
        </w:rPr>
        <w:t xml:space="preserve">6395 Fischer Court, Zoning R-2 </w:t>
      </w:r>
    </w:p>
    <w:p w:rsidR="00F84FB4" w:rsidRDefault="00F84FB4" w:rsidP="00F84FB4">
      <w:pPr>
        <w:tabs>
          <w:tab w:val="left" w:pos="900"/>
        </w:tabs>
        <w:snapToGrid w:val="0"/>
        <w:contextualSpacing/>
        <w:jc w:val="both"/>
        <w:rPr>
          <w:rStyle w:val="AGENDA1"/>
          <w:rFonts w:ascii="Times New Roman" w:hAnsi="Times New Roman" w:cs="Times New Roman"/>
          <w:i w:val="0"/>
          <w:color w:val="auto"/>
        </w:rPr>
      </w:pPr>
    </w:p>
    <w:p w:rsidR="00193AF7" w:rsidRPr="00193AF7" w:rsidRDefault="00193AF7" w:rsidP="00193AF7">
      <w:pPr>
        <w:snapToGrid w:val="0"/>
        <w:jc w:val="both"/>
        <w:rPr>
          <w:rStyle w:val="AGENDA1"/>
          <w:rFonts w:ascii="Times New Roman" w:hAnsi="Times New Roman" w:cs="Times New Roman"/>
          <w:b w:val="0"/>
          <w:i w:val="0"/>
          <w:color w:val="auto"/>
        </w:rPr>
      </w:pPr>
      <w:r w:rsidRPr="00193AF7">
        <w:rPr>
          <w:rStyle w:val="AGENDA1"/>
          <w:rFonts w:ascii="Times New Roman" w:hAnsi="Times New Roman" w:cs="Times New Roman"/>
          <w:b w:val="0"/>
          <w:i w:val="0"/>
          <w:color w:val="auto"/>
        </w:rPr>
        <w:t>Ragan Smith Associates request</w:t>
      </w:r>
      <w:r w:rsidR="00BB2D8D">
        <w:rPr>
          <w:rStyle w:val="AGENDA1"/>
          <w:rFonts w:ascii="Times New Roman" w:hAnsi="Times New Roman" w:cs="Times New Roman"/>
          <w:b w:val="0"/>
          <w:i w:val="0"/>
          <w:color w:val="auto"/>
        </w:rPr>
        <w:t>ed</w:t>
      </w:r>
      <w:r w:rsidRPr="00193AF7">
        <w:rPr>
          <w:rStyle w:val="AGENDA1"/>
          <w:rFonts w:ascii="Times New Roman" w:hAnsi="Times New Roman" w:cs="Times New Roman"/>
          <w:b w:val="0"/>
          <w:i w:val="0"/>
          <w:color w:val="auto"/>
        </w:rPr>
        <w:t xml:space="preserve"> approval of a revised preliminary plan for the Preserve at Arden Woods </w:t>
      </w:r>
      <w:r w:rsidR="00BB2D8D">
        <w:rPr>
          <w:rStyle w:val="AGENDA1"/>
          <w:rFonts w:ascii="Times New Roman" w:hAnsi="Times New Roman" w:cs="Times New Roman"/>
          <w:b w:val="0"/>
          <w:i w:val="0"/>
          <w:color w:val="auto"/>
        </w:rPr>
        <w:t>s</w:t>
      </w:r>
      <w:r w:rsidRPr="00193AF7">
        <w:rPr>
          <w:rStyle w:val="AGENDA1"/>
          <w:rFonts w:ascii="Times New Roman" w:hAnsi="Times New Roman" w:cs="Times New Roman"/>
          <w:b w:val="0"/>
          <w:i w:val="0"/>
          <w:color w:val="auto"/>
        </w:rPr>
        <w:t xml:space="preserve">ubdivision located </w:t>
      </w:r>
      <w:proofErr w:type="gramStart"/>
      <w:r w:rsidRPr="00193AF7">
        <w:rPr>
          <w:rStyle w:val="AGENDA1"/>
          <w:rFonts w:ascii="Times New Roman" w:hAnsi="Times New Roman" w:cs="Times New Roman"/>
          <w:b w:val="0"/>
          <w:i w:val="0"/>
          <w:color w:val="auto"/>
        </w:rPr>
        <w:t>off of</w:t>
      </w:r>
      <w:proofErr w:type="gramEnd"/>
      <w:r w:rsidRPr="00193AF7">
        <w:rPr>
          <w:rStyle w:val="AGENDA1"/>
          <w:rFonts w:ascii="Times New Roman" w:hAnsi="Times New Roman" w:cs="Times New Roman"/>
          <w:b w:val="0"/>
          <w:i w:val="0"/>
          <w:color w:val="auto"/>
        </w:rPr>
        <w:t xml:space="preserve"> Fischer Court. </w:t>
      </w:r>
    </w:p>
    <w:p w:rsidR="00193AF7" w:rsidRPr="00193AF7" w:rsidRDefault="00193AF7" w:rsidP="00193AF7">
      <w:pPr>
        <w:snapToGrid w:val="0"/>
        <w:jc w:val="both"/>
        <w:rPr>
          <w:rStyle w:val="AGENDA1"/>
          <w:rFonts w:ascii="Times New Roman" w:hAnsi="Times New Roman" w:cs="Times New Roman"/>
          <w:b w:val="0"/>
          <w:i w:val="0"/>
          <w:color w:val="auto"/>
        </w:rPr>
      </w:pPr>
    </w:p>
    <w:p w:rsidR="00193AF7" w:rsidRPr="00193AF7" w:rsidRDefault="00193AF7" w:rsidP="00193AF7">
      <w:pPr>
        <w:snapToGrid w:val="0"/>
        <w:jc w:val="both"/>
        <w:rPr>
          <w:rStyle w:val="AGENDA1"/>
          <w:rFonts w:ascii="Times New Roman" w:hAnsi="Times New Roman" w:cs="Times New Roman"/>
          <w:b w:val="0"/>
          <w:i w:val="0"/>
          <w:color w:val="auto"/>
        </w:rPr>
      </w:pPr>
      <w:r w:rsidRPr="00193AF7">
        <w:rPr>
          <w:rStyle w:val="AGENDA1"/>
          <w:rFonts w:ascii="Times New Roman" w:hAnsi="Times New Roman" w:cs="Times New Roman"/>
          <w:b w:val="0"/>
          <w:i w:val="0"/>
          <w:color w:val="auto"/>
        </w:rPr>
        <w:t>A plan was approved in May 2016 by the Planning Commission that showed 5 lots.</w:t>
      </w:r>
    </w:p>
    <w:p w:rsidR="00193AF7" w:rsidRPr="00193AF7" w:rsidRDefault="00193AF7" w:rsidP="00193AF7">
      <w:pPr>
        <w:snapToGrid w:val="0"/>
        <w:jc w:val="both"/>
        <w:rPr>
          <w:rStyle w:val="AGENDA1"/>
          <w:rFonts w:ascii="Times New Roman" w:hAnsi="Times New Roman" w:cs="Times New Roman"/>
          <w:b w:val="0"/>
          <w:i w:val="0"/>
          <w:color w:val="auto"/>
        </w:rPr>
      </w:pPr>
    </w:p>
    <w:p w:rsidR="00193AF7" w:rsidRPr="00193AF7" w:rsidRDefault="00193AF7" w:rsidP="00193AF7">
      <w:pPr>
        <w:snapToGrid w:val="0"/>
        <w:jc w:val="both"/>
        <w:rPr>
          <w:rStyle w:val="AGENDA1"/>
          <w:rFonts w:ascii="Times New Roman" w:hAnsi="Times New Roman" w:cs="Times New Roman"/>
          <w:b w:val="0"/>
          <w:i w:val="0"/>
          <w:color w:val="auto"/>
        </w:rPr>
      </w:pPr>
      <w:r w:rsidRPr="00193AF7">
        <w:rPr>
          <w:rStyle w:val="AGENDA1"/>
          <w:rFonts w:ascii="Times New Roman" w:hAnsi="Times New Roman" w:cs="Times New Roman"/>
          <w:b w:val="0"/>
          <w:i w:val="0"/>
          <w:color w:val="auto"/>
        </w:rPr>
        <w:t>A comparison of the site calculations is included in the following table</w:t>
      </w:r>
      <w:r w:rsidR="00BB2D8D">
        <w:rPr>
          <w:rStyle w:val="AGENDA1"/>
          <w:rFonts w:ascii="Times New Roman" w:hAnsi="Times New Roman" w:cs="Times New Roman"/>
          <w:b w:val="0"/>
          <w:i w:val="0"/>
          <w:color w:val="auto"/>
        </w:rPr>
        <w:t>:</w:t>
      </w:r>
      <w:r w:rsidRPr="00193AF7">
        <w:rPr>
          <w:rStyle w:val="AGENDA1"/>
          <w:rFonts w:ascii="Times New Roman" w:hAnsi="Times New Roman" w:cs="Times New Roman"/>
          <w:b w:val="0"/>
          <w:i w:val="0"/>
          <w:color w:val="auto"/>
        </w:rPr>
        <w:t xml:space="preserve">  </w:t>
      </w:r>
    </w:p>
    <w:p w:rsidR="00193AF7" w:rsidRPr="00193AF7" w:rsidRDefault="00193AF7" w:rsidP="00193AF7">
      <w:pPr>
        <w:snapToGrid w:val="0"/>
        <w:jc w:val="both"/>
        <w:rPr>
          <w:rStyle w:val="AGENDA1"/>
          <w:rFonts w:ascii="Times New Roman" w:hAnsi="Times New Roman" w:cs="Times New Roman"/>
          <w:b w:val="0"/>
          <w:i w:val="0"/>
          <w:color w:val="auto"/>
        </w:rPr>
      </w:pPr>
    </w:p>
    <w:tbl>
      <w:tblPr>
        <w:tblStyle w:val="TableGrid"/>
        <w:tblW w:w="0" w:type="auto"/>
        <w:jc w:val="center"/>
        <w:tblLook w:val="04A0" w:firstRow="1" w:lastRow="0" w:firstColumn="1" w:lastColumn="0" w:noHBand="0" w:noVBand="1"/>
      </w:tblPr>
      <w:tblGrid>
        <w:gridCol w:w="2520"/>
        <w:gridCol w:w="1800"/>
        <w:gridCol w:w="2065"/>
      </w:tblGrid>
      <w:tr w:rsidR="00193AF7" w:rsidRPr="00193AF7" w:rsidTr="00570950">
        <w:trPr>
          <w:jc w:val="center"/>
        </w:trPr>
        <w:tc>
          <w:tcPr>
            <w:tcW w:w="2520" w:type="dxa"/>
          </w:tcPr>
          <w:p w:rsidR="00193AF7" w:rsidRPr="00193AF7" w:rsidRDefault="00193AF7" w:rsidP="00570950">
            <w:pPr>
              <w:snapToGrid w:val="0"/>
              <w:jc w:val="both"/>
              <w:rPr>
                <w:rStyle w:val="AGENDA1"/>
                <w:rFonts w:ascii="Times New Roman" w:hAnsi="Times New Roman" w:cs="Times New Roman"/>
                <w:b w:val="0"/>
                <w:i w:val="0"/>
                <w:color w:val="auto"/>
              </w:rPr>
            </w:pPr>
          </w:p>
        </w:tc>
        <w:tc>
          <w:tcPr>
            <w:tcW w:w="1800" w:type="dxa"/>
          </w:tcPr>
          <w:p w:rsidR="00193AF7" w:rsidRPr="00193AF7" w:rsidRDefault="00193AF7" w:rsidP="00570950">
            <w:pPr>
              <w:snapToGrid w:val="0"/>
              <w:jc w:val="center"/>
              <w:rPr>
                <w:rStyle w:val="AGENDA1"/>
                <w:rFonts w:ascii="Times New Roman" w:hAnsi="Times New Roman" w:cs="Times New Roman"/>
                <w:b w:val="0"/>
                <w:i w:val="0"/>
                <w:color w:val="auto"/>
              </w:rPr>
            </w:pPr>
            <w:r w:rsidRPr="00193AF7">
              <w:rPr>
                <w:rStyle w:val="AGENDA1"/>
                <w:rFonts w:ascii="Times New Roman" w:hAnsi="Times New Roman" w:cs="Times New Roman"/>
                <w:b w:val="0"/>
                <w:i w:val="0"/>
                <w:color w:val="auto"/>
              </w:rPr>
              <w:t>Original Plan 4-2016</w:t>
            </w:r>
          </w:p>
        </w:tc>
        <w:tc>
          <w:tcPr>
            <w:tcW w:w="2065" w:type="dxa"/>
          </w:tcPr>
          <w:p w:rsidR="00193AF7" w:rsidRPr="00193AF7" w:rsidRDefault="00193AF7" w:rsidP="00570950">
            <w:pPr>
              <w:snapToGrid w:val="0"/>
              <w:jc w:val="center"/>
              <w:rPr>
                <w:rStyle w:val="AGENDA1"/>
                <w:rFonts w:ascii="Times New Roman" w:hAnsi="Times New Roman" w:cs="Times New Roman"/>
                <w:b w:val="0"/>
                <w:i w:val="0"/>
                <w:color w:val="auto"/>
              </w:rPr>
            </w:pPr>
            <w:r w:rsidRPr="00193AF7">
              <w:rPr>
                <w:rStyle w:val="AGENDA1"/>
                <w:rFonts w:ascii="Times New Roman" w:hAnsi="Times New Roman" w:cs="Times New Roman"/>
                <w:b w:val="0"/>
                <w:i w:val="0"/>
                <w:color w:val="auto"/>
              </w:rPr>
              <w:t>Proposed Plan 6-2017</w:t>
            </w:r>
          </w:p>
        </w:tc>
      </w:tr>
      <w:tr w:rsidR="00193AF7" w:rsidRPr="00193AF7" w:rsidTr="00570950">
        <w:trPr>
          <w:jc w:val="center"/>
        </w:trPr>
        <w:tc>
          <w:tcPr>
            <w:tcW w:w="2520" w:type="dxa"/>
          </w:tcPr>
          <w:p w:rsidR="00193AF7" w:rsidRPr="00193AF7" w:rsidRDefault="00193AF7" w:rsidP="00570950">
            <w:pPr>
              <w:snapToGrid w:val="0"/>
              <w:jc w:val="both"/>
              <w:rPr>
                <w:rStyle w:val="AGENDA1"/>
                <w:rFonts w:ascii="Times New Roman" w:hAnsi="Times New Roman" w:cs="Times New Roman"/>
                <w:b w:val="0"/>
                <w:i w:val="0"/>
                <w:color w:val="auto"/>
              </w:rPr>
            </w:pPr>
            <w:r w:rsidRPr="00193AF7">
              <w:rPr>
                <w:rStyle w:val="AGENDA1"/>
                <w:rFonts w:ascii="Times New Roman" w:hAnsi="Times New Roman" w:cs="Times New Roman"/>
                <w:b w:val="0"/>
                <w:i w:val="0"/>
                <w:color w:val="auto"/>
              </w:rPr>
              <w:t>Area of project (ac)</w:t>
            </w:r>
          </w:p>
        </w:tc>
        <w:tc>
          <w:tcPr>
            <w:tcW w:w="1800" w:type="dxa"/>
          </w:tcPr>
          <w:p w:rsidR="00193AF7" w:rsidRPr="00193AF7" w:rsidRDefault="00193AF7" w:rsidP="00570950">
            <w:pPr>
              <w:snapToGrid w:val="0"/>
              <w:jc w:val="right"/>
              <w:rPr>
                <w:rStyle w:val="AGENDA1"/>
                <w:rFonts w:ascii="Times New Roman" w:hAnsi="Times New Roman" w:cs="Times New Roman"/>
                <w:b w:val="0"/>
                <w:i w:val="0"/>
                <w:color w:val="auto"/>
              </w:rPr>
            </w:pPr>
            <w:r w:rsidRPr="00193AF7">
              <w:rPr>
                <w:rStyle w:val="AGENDA1"/>
                <w:rFonts w:ascii="Times New Roman" w:hAnsi="Times New Roman" w:cs="Times New Roman"/>
                <w:b w:val="0"/>
                <w:i w:val="0"/>
                <w:color w:val="auto"/>
              </w:rPr>
              <w:t>11.22</w:t>
            </w:r>
          </w:p>
        </w:tc>
        <w:tc>
          <w:tcPr>
            <w:tcW w:w="2065" w:type="dxa"/>
          </w:tcPr>
          <w:p w:rsidR="00193AF7" w:rsidRPr="00193AF7" w:rsidRDefault="00193AF7" w:rsidP="00570950">
            <w:pPr>
              <w:snapToGrid w:val="0"/>
              <w:jc w:val="right"/>
              <w:rPr>
                <w:rStyle w:val="AGENDA1"/>
                <w:rFonts w:ascii="Times New Roman" w:hAnsi="Times New Roman" w:cs="Times New Roman"/>
                <w:b w:val="0"/>
                <w:i w:val="0"/>
                <w:color w:val="auto"/>
              </w:rPr>
            </w:pPr>
            <w:r w:rsidRPr="00193AF7">
              <w:rPr>
                <w:rStyle w:val="AGENDA1"/>
                <w:rFonts w:ascii="Times New Roman" w:hAnsi="Times New Roman" w:cs="Times New Roman"/>
                <w:b w:val="0"/>
                <w:i w:val="0"/>
                <w:color w:val="auto"/>
              </w:rPr>
              <w:t>10.17</w:t>
            </w:r>
          </w:p>
        </w:tc>
      </w:tr>
      <w:tr w:rsidR="00193AF7" w:rsidRPr="00193AF7" w:rsidTr="00570950">
        <w:trPr>
          <w:jc w:val="center"/>
        </w:trPr>
        <w:tc>
          <w:tcPr>
            <w:tcW w:w="2520" w:type="dxa"/>
          </w:tcPr>
          <w:p w:rsidR="00193AF7" w:rsidRPr="00193AF7" w:rsidRDefault="00193AF7" w:rsidP="00570950">
            <w:pPr>
              <w:snapToGrid w:val="0"/>
              <w:jc w:val="both"/>
              <w:rPr>
                <w:rStyle w:val="AGENDA1"/>
                <w:rFonts w:ascii="Times New Roman" w:hAnsi="Times New Roman" w:cs="Times New Roman"/>
                <w:b w:val="0"/>
                <w:i w:val="0"/>
                <w:color w:val="auto"/>
              </w:rPr>
            </w:pPr>
            <w:r w:rsidRPr="00193AF7">
              <w:rPr>
                <w:rStyle w:val="AGENDA1"/>
                <w:rFonts w:ascii="Times New Roman" w:hAnsi="Times New Roman" w:cs="Times New Roman"/>
                <w:b w:val="0"/>
                <w:i w:val="0"/>
                <w:color w:val="auto"/>
              </w:rPr>
              <w:t xml:space="preserve">Number of Lots </w:t>
            </w:r>
          </w:p>
        </w:tc>
        <w:tc>
          <w:tcPr>
            <w:tcW w:w="1800" w:type="dxa"/>
          </w:tcPr>
          <w:p w:rsidR="00193AF7" w:rsidRPr="00193AF7" w:rsidRDefault="00193AF7" w:rsidP="00570950">
            <w:pPr>
              <w:snapToGrid w:val="0"/>
              <w:jc w:val="right"/>
              <w:rPr>
                <w:rStyle w:val="AGENDA1"/>
                <w:rFonts w:ascii="Times New Roman" w:hAnsi="Times New Roman" w:cs="Times New Roman"/>
                <w:b w:val="0"/>
                <w:i w:val="0"/>
                <w:color w:val="auto"/>
              </w:rPr>
            </w:pPr>
            <w:r w:rsidRPr="00193AF7">
              <w:rPr>
                <w:rStyle w:val="AGENDA1"/>
                <w:rFonts w:ascii="Times New Roman" w:hAnsi="Times New Roman" w:cs="Times New Roman"/>
                <w:b w:val="0"/>
                <w:i w:val="0"/>
                <w:color w:val="auto"/>
              </w:rPr>
              <w:t>5</w:t>
            </w:r>
          </w:p>
        </w:tc>
        <w:tc>
          <w:tcPr>
            <w:tcW w:w="2065" w:type="dxa"/>
          </w:tcPr>
          <w:p w:rsidR="00193AF7" w:rsidRPr="00193AF7" w:rsidRDefault="00193AF7" w:rsidP="00570950">
            <w:pPr>
              <w:snapToGrid w:val="0"/>
              <w:jc w:val="right"/>
              <w:rPr>
                <w:rStyle w:val="AGENDA1"/>
                <w:rFonts w:ascii="Times New Roman" w:hAnsi="Times New Roman" w:cs="Times New Roman"/>
                <w:b w:val="0"/>
                <w:i w:val="0"/>
                <w:color w:val="auto"/>
              </w:rPr>
            </w:pPr>
            <w:r w:rsidRPr="00193AF7">
              <w:rPr>
                <w:rStyle w:val="AGENDA1"/>
                <w:rFonts w:ascii="Times New Roman" w:hAnsi="Times New Roman" w:cs="Times New Roman"/>
                <w:b w:val="0"/>
                <w:i w:val="0"/>
                <w:color w:val="auto"/>
              </w:rPr>
              <w:t>4</w:t>
            </w:r>
          </w:p>
        </w:tc>
      </w:tr>
      <w:tr w:rsidR="00193AF7" w:rsidRPr="00193AF7" w:rsidTr="00570950">
        <w:trPr>
          <w:jc w:val="center"/>
        </w:trPr>
        <w:tc>
          <w:tcPr>
            <w:tcW w:w="2520" w:type="dxa"/>
          </w:tcPr>
          <w:p w:rsidR="00193AF7" w:rsidRPr="00193AF7" w:rsidRDefault="00193AF7" w:rsidP="00570950">
            <w:pPr>
              <w:snapToGrid w:val="0"/>
              <w:jc w:val="both"/>
              <w:rPr>
                <w:rStyle w:val="AGENDA1"/>
                <w:rFonts w:ascii="Times New Roman" w:hAnsi="Times New Roman" w:cs="Times New Roman"/>
                <w:b w:val="0"/>
                <w:i w:val="0"/>
                <w:color w:val="auto"/>
              </w:rPr>
            </w:pPr>
            <w:r w:rsidRPr="00193AF7">
              <w:rPr>
                <w:rStyle w:val="AGENDA1"/>
                <w:rFonts w:ascii="Times New Roman" w:hAnsi="Times New Roman" w:cs="Times New Roman"/>
                <w:b w:val="0"/>
                <w:i w:val="0"/>
                <w:color w:val="auto"/>
              </w:rPr>
              <w:t>Area of Lot 1</w:t>
            </w:r>
          </w:p>
        </w:tc>
        <w:tc>
          <w:tcPr>
            <w:tcW w:w="1800" w:type="dxa"/>
          </w:tcPr>
          <w:p w:rsidR="00193AF7" w:rsidRPr="00193AF7" w:rsidRDefault="00193AF7" w:rsidP="00570950">
            <w:pPr>
              <w:snapToGrid w:val="0"/>
              <w:jc w:val="right"/>
              <w:rPr>
                <w:rStyle w:val="AGENDA1"/>
                <w:rFonts w:ascii="Times New Roman" w:hAnsi="Times New Roman" w:cs="Times New Roman"/>
                <w:b w:val="0"/>
                <w:i w:val="0"/>
                <w:color w:val="auto"/>
              </w:rPr>
            </w:pPr>
            <w:r w:rsidRPr="00193AF7">
              <w:rPr>
                <w:rStyle w:val="AGENDA1"/>
                <w:rFonts w:ascii="Times New Roman" w:hAnsi="Times New Roman" w:cs="Times New Roman"/>
                <w:b w:val="0"/>
                <w:i w:val="0"/>
                <w:color w:val="auto"/>
              </w:rPr>
              <w:t>1.02</w:t>
            </w:r>
          </w:p>
        </w:tc>
        <w:tc>
          <w:tcPr>
            <w:tcW w:w="2065" w:type="dxa"/>
          </w:tcPr>
          <w:p w:rsidR="00193AF7" w:rsidRPr="00193AF7" w:rsidRDefault="00193AF7" w:rsidP="00570950">
            <w:pPr>
              <w:snapToGrid w:val="0"/>
              <w:jc w:val="right"/>
              <w:rPr>
                <w:rStyle w:val="AGENDA1"/>
                <w:rFonts w:ascii="Times New Roman" w:hAnsi="Times New Roman" w:cs="Times New Roman"/>
                <w:b w:val="0"/>
                <w:i w:val="0"/>
                <w:color w:val="auto"/>
              </w:rPr>
            </w:pPr>
            <w:r w:rsidRPr="00193AF7">
              <w:rPr>
                <w:rStyle w:val="AGENDA1"/>
                <w:rFonts w:ascii="Times New Roman" w:hAnsi="Times New Roman" w:cs="Times New Roman"/>
                <w:b w:val="0"/>
                <w:i w:val="0"/>
                <w:color w:val="auto"/>
              </w:rPr>
              <w:t>1.03</w:t>
            </w:r>
          </w:p>
        </w:tc>
      </w:tr>
      <w:tr w:rsidR="00193AF7" w:rsidRPr="00193AF7" w:rsidTr="00570950">
        <w:trPr>
          <w:jc w:val="center"/>
        </w:trPr>
        <w:tc>
          <w:tcPr>
            <w:tcW w:w="2520" w:type="dxa"/>
          </w:tcPr>
          <w:p w:rsidR="00193AF7" w:rsidRPr="00193AF7" w:rsidRDefault="00193AF7" w:rsidP="00570950">
            <w:pPr>
              <w:snapToGrid w:val="0"/>
              <w:jc w:val="both"/>
              <w:rPr>
                <w:rStyle w:val="AGENDA1"/>
                <w:rFonts w:ascii="Times New Roman" w:hAnsi="Times New Roman" w:cs="Times New Roman"/>
                <w:b w:val="0"/>
                <w:i w:val="0"/>
                <w:color w:val="auto"/>
              </w:rPr>
            </w:pPr>
            <w:r w:rsidRPr="00193AF7">
              <w:rPr>
                <w:rStyle w:val="AGENDA1"/>
                <w:rFonts w:ascii="Times New Roman" w:hAnsi="Times New Roman" w:cs="Times New Roman"/>
                <w:b w:val="0"/>
                <w:i w:val="0"/>
                <w:color w:val="auto"/>
              </w:rPr>
              <w:t>Area of Lot 2</w:t>
            </w:r>
          </w:p>
        </w:tc>
        <w:tc>
          <w:tcPr>
            <w:tcW w:w="1800" w:type="dxa"/>
          </w:tcPr>
          <w:p w:rsidR="00193AF7" w:rsidRPr="00193AF7" w:rsidRDefault="00193AF7" w:rsidP="00570950">
            <w:pPr>
              <w:snapToGrid w:val="0"/>
              <w:jc w:val="right"/>
              <w:rPr>
                <w:rStyle w:val="AGENDA1"/>
                <w:rFonts w:ascii="Times New Roman" w:hAnsi="Times New Roman" w:cs="Times New Roman"/>
                <w:b w:val="0"/>
                <w:i w:val="0"/>
                <w:color w:val="auto"/>
              </w:rPr>
            </w:pPr>
            <w:r w:rsidRPr="00193AF7">
              <w:rPr>
                <w:rStyle w:val="AGENDA1"/>
                <w:rFonts w:ascii="Times New Roman" w:hAnsi="Times New Roman" w:cs="Times New Roman"/>
                <w:b w:val="0"/>
                <w:i w:val="0"/>
                <w:color w:val="auto"/>
              </w:rPr>
              <w:t>1.14</w:t>
            </w:r>
          </w:p>
        </w:tc>
        <w:tc>
          <w:tcPr>
            <w:tcW w:w="2065" w:type="dxa"/>
          </w:tcPr>
          <w:p w:rsidR="00193AF7" w:rsidRPr="00193AF7" w:rsidRDefault="00193AF7" w:rsidP="00570950">
            <w:pPr>
              <w:snapToGrid w:val="0"/>
              <w:jc w:val="right"/>
              <w:rPr>
                <w:rStyle w:val="AGENDA1"/>
                <w:rFonts w:ascii="Times New Roman" w:hAnsi="Times New Roman" w:cs="Times New Roman"/>
                <w:b w:val="0"/>
                <w:i w:val="0"/>
                <w:color w:val="auto"/>
              </w:rPr>
            </w:pPr>
            <w:r w:rsidRPr="00193AF7">
              <w:rPr>
                <w:rStyle w:val="AGENDA1"/>
                <w:rFonts w:ascii="Times New Roman" w:hAnsi="Times New Roman" w:cs="Times New Roman"/>
                <w:b w:val="0"/>
                <w:i w:val="0"/>
                <w:color w:val="auto"/>
              </w:rPr>
              <w:t>1.40</w:t>
            </w:r>
          </w:p>
        </w:tc>
      </w:tr>
      <w:tr w:rsidR="00193AF7" w:rsidRPr="00193AF7" w:rsidTr="00570950">
        <w:trPr>
          <w:jc w:val="center"/>
        </w:trPr>
        <w:tc>
          <w:tcPr>
            <w:tcW w:w="2520" w:type="dxa"/>
          </w:tcPr>
          <w:p w:rsidR="00193AF7" w:rsidRPr="00193AF7" w:rsidRDefault="00193AF7" w:rsidP="00570950">
            <w:pPr>
              <w:snapToGrid w:val="0"/>
              <w:jc w:val="both"/>
              <w:rPr>
                <w:rStyle w:val="AGENDA1"/>
                <w:rFonts w:ascii="Times New Roman" w:hAnsi="Times New Roman" w:cs="Times New Roman"/>
                <w:b w:val="0"/>
                <w:i w:val="0"/>
                <w:color w:val="auto"/>
              </w:rPr>
            </w:pPr>
            <w:r w:rsidRPr="00193AF7">
              <w:rPr>
                <w:rStyle w:val="AGENDA1"/>
                <w:rFonts w:ascii="Times New Roman" w:hAnsi="Times New Roman" w:cs="Times New Roman"/>
                <w:b w:val="0"/>
                <w:i w:val="0"/>
                <w:color w:val="auto"/>
              </w:rPr>
              <w:t>Area of Lot 3</w:t>
            </w:r>
          </w:p>
        </w:tc>
        <w:tc>
          <w:tcPr>
            <w:tcW w:w="1800" w:type="dxa"/>
          </w:tcPr>
          <w:p w:rsidR="00193AF7" w:rsidRPr="00193AF7" w:rsidRDefault="00193AF7" w:rsidP="00570950">
            <w:pPr>
              <w:snapToGrid w:val="0"/>
              <w:jc w:val="right"/>
              <w:rPr>
                <w:rStyle w:val="AGENDA1"/>
                <w:rFonts w:ascii="Times New Roman" w:hAnsi="Times New Roman" w:cs="Times New Roman"/>
                <w:b w:val="0"/>
                <w:i w:val="0"/>
                <w:color w:val="auto"/>
              </w:rPr>
            </w:pPr>
            <w:r w:rsidRPr="00193AF7">
              <w:rPr>
                <w:rStyle w:val="AGENDA1"/>
                <w:rFonts w:ascii="Times New Roman" w:hAnsi="Times New Roman" w:cs="Times New Roman"/>
                <w:b w:val="0"/>
                <w:i w:val="0"/>
                <w:color w:val="auto"/>
              </w:rPr>
              <w:t>1.31</w:t>
            </w:r>
          </w:p>
        </w:tc>
        <w:tc>
          <w:tcPr>
            <w:tcW w:w="2065" w:type="dxa"/>
          </w:tcPr>
          <w:p w:rsidR="00193AF7" w:rsidRPr="00193AF7" w:rsidRDefault="00193AF7" w:rsidP="00570950">
            <w:pPr>
              <w:snapToGrid w:val="0"/>
              <w:jc w:val="right"/>
              <w:rPr>
                <w:rStyle w:val="AGENDA1"/>
                <w:rFonts w:ascii="Times New Roman" w:hAnsi="Times New Roman" w:cs="Times New Roman"/>
                <w:b w:val="0"/>
                <w:i w:val="0"/>
                <w:color w:val="auto"/>
              </w:rPr>
            </w:pPr>
            <w:r w:rsidRPr="00193AF7">
              <w:rPr>
                <w:rStyle w:val="AGENDA1"/>
                <w:rFonts w:ascii="Times New Roman" w:hAnsi="Times New Roman" w:cs="Times New Roman"/>
                <w:b w:val="0"/>
                <w:i w:val="0"/>
                <w:color w:val="auto"/>
              </w:rPr>
              <w:t>1.15</w:t>
            </w:r>
          </w:p>
        </w:tc>
      </w:tr>
      <w:tr w:rsidR="00193AF7" w:rsidRPr="00193AF7" w:rsidTr="00570950">
        <w:trPr>
          <w:jc w:val="center"/>
        </w:trPr>
        <w:tc>
          <w:tcPr>
            <w:tcW w:w="2520" w:type="dxa"/>
          </w:tcPr>
          <w:p w:rsidR="00193AF7" w:rsidRPr="00193AF7" w:rsidRDefault="00193AF7" w:rsidP="00570950">
            <w:pPr>
              <w:snapToGrid w:val="0"/>
              <w:jc w:val="both"/>
              <w:rPr>
                <w:rStyle w:val="AGENDA1"/>
                <w:rFonts w:ascii="Times New Roman" w:hAnsi="Times New Roman" w:cs="Times New Roman"/>
                <w:b w:val="0"/>
                <w:i w:val="0"/>
                <w:color w:val="auto"/>
              </w:rPr>
            </w:pPr>
            <w:r w:rsidRPr="00193AF7">
              <w:rPr>
                <w:rStyle w:val="AGENDA1"/>
                <w:rFonts w:ascii="Times New Roman" w:hAnsi="Times New Roman" w:cs="Times New Roman"/>
                <w:b w:val="0"/>
                <w:i w:val="0"/>
                <w:color w:val="auto"/>
              </w:rPr>
              <w:lastRenderedPageBreak/>
              <w:t>Area of Lot 4</w:t>
            </w:r>
          </w:p>
        </w:tc>
        <w:tc>
          <w:tcPr>
            <w:tcW w:w="1800" w:type="dxa"/>
          </w:tcPr>
          <w:p w:rsidR="00193AF7" w:rsidRPr="00193AF7" w:rsidRDefault="00193AF7" w:rsidP="00570950">
            <w:pPr>
              <w:snapToGrid w:val="0"/>
              <w:jc w:val="right"/>
              <w:rPr>
                <w:rStyle w:val="AGENDA1"/>
                <w:rFonts w:ascii="Times New Roman" w:hAnsi="Times New Roman" w:cs="Times New Roman"/>
                <w:b w:val="0"/>
                <w:i w:val="0"/>
                <w:color w:val="auto"/>
              </w:rPr>
            </w:pPr>
            <w:r w:rsidRPr="00193AF7">
              <w:rPr>
                <w:rStyle w:val="AGENDA1"/>
                <w:rFonts w:ascii="Times New Roman" w:hAnsi="Times New Roman" w:cs="Times New Roman"/>
                <w:b w:val="0"/>
                <w:i w:val="0"/>
                <w:color w:val="auto"/>
              </w:rPr>
              <w:t>1.13</w:t>
            </w:r>
          </w:p>
        </w:tc>
        <w:tc>
          <w:tcPr>
            <w:tcW w:w="2065" w:type="dxa"/>
          </w:tcPr>
          <w:p w:rsidR="00193AF7" w:rsidRPr="00193AF7" w:rsidRDefault="00193AF7" w:rsidP="00570950">
            <w:pPr>
              <w:snapToGrid w:val="0"/>
              <w:jc w:val="right"/>
              <w:rPr>
                <w:rStyle w:val="AGENDA1"/>
                <w:rFonts w:ascii="Times New Roman" w:hAnsi="Times New Roman" w:cs="Times New Roman"/>
                <w:b w:val="0"/>
                <w:i w:val="0"/>
                <w:color w:val="auto"/>
              </w:rPr>
            </w:pPr>
            <w:r w:rsidRPr="00193AF7">
              <w:rPr>
                <w:rStyle w:val="AGENDA1"/>
                <w:rFonts w:ascii="Times New Roman" w:hAnsi="Times New Roman" w:cs="Times New Roman"/>
                <w:b w:val="0"/>
                <w:i w:val="0"/>
                <w:color w:val="auto"/>
              </w:rPr>
              <w:t>5.82</w:t>
            </w:r>
          </w:p>
        </w:tc>
      </w:tr>
      <w:tr w:rsidR="00193AF7" w:rsidRPr="00193AF7" w:rsidTr="00570950">
        <w:trPr>
          <w:jc w:val="center"/>
        </w:trPr>
        <w:tc>
          <w:tcPr>
            <w:tcW w:w="2520" w:type="dxa"/>
          </w:tcPr>
          <w:p w:rsidR="00193AF7" w:rsidRPr="00193AF7" w:rsidRDefault="00193AF7" w:rsidP="00570950">
            <w:pPr>
              <w:snapToGrid w:val="0"/>
              <w:jc w:val="both"/>
              <w:rPr>
                <w:rStyle w:val="AGENDA1"/>
                <w:rFonts w:ascii="Times New Roman" w:hAnsi="Times New Roman" w:cs="Times New Roman"/>
                <w:b w:val="0"/>
                <w:i w:val="0"/>
                <w:color w:val="auto"/>
              </w:rPr>
            </w:pPr>
            <w:r w:rsidRPr="00193AF7">
              <w:rPr>
                <w:rStyle w:val="AGENDA1"/>
                <w:rFonts w:ascii="Times New Roman" w:hAnsi="Times New Roman" w:cs="Times New Roman"/>
                <w:b w:val="0"/>
                <w:i w:val="0"/>
                <w:color w:val="auto"/>
              </w:rPr>
              <w:t>Area of Lot 5</w:t>
            </w:r>
          </w:p>
        </w:tc>
        <w:tc>
          <w:tcPr>
            <w:tcW w:w="1800" w:type="dxa"/>
          </w:tcPr>
          <w:p w:rsidR="00193AF7" w:rsidRPr="00193AF7" w:rsidRDefault="00193AF7" w:rsidP="00570950">
            <w:pPr>
              <w:snapToGrid w:val="0"/>
              <w:jc w:val="right"/>
              <w:rPr>
                <w:rStyle w:val="AGENDA1"/>
                <w:rFonts w:ascii="Times New Roman" w:hAnsi="Times New Roman" w:cs="Times New Roman"/>
                <w:b w:val="0"/>
                <w:i w:val="0"/>
                <w:color w:val="auto"/>
              </w:rPr>
            </w:pPr>
            <w:r w:rsidRPr="00193AF7">
              <w:rPr>
                <w:rStyle w:val="AGENDA1"/>
                <w:rFonts w:ascii="Times New Roman" w:hAnsi="Times New Roman" w:cs="Times New Roman"/>
                <w:b w:val="0"/>
                <w:i w:val="0"/>
                <w:color w:val="auto"/>
              </w:rPr>
              <w:t>5.84</w:t>
            </w:r>
          </w:p>
        </w:tc>
        <w:tc>
          <w:tcPr>
            <w:tcW w:w="2065" w:type="dxa"/>
            <w:shd w:val="clear" w:color="auto" w:fill="D9D9D9" w:themeFill="background1" w:themeFillShade="D9"/>
          </w:tcPr>
          <w:p w:rsidR="00193AF7" w:rsidRPr="00193AF7" w:rsidRDefault="00193AF7" w:rsidP="00570950">
            <w:pPr>
              <w:snapToGrid w:val="0"/>
              <w:jc w:val="right"/>
              <w:rPr>
                <w:rStyle w:val="AGENDA1"/>
                <w:rFonts w:ascii="Times New Roman" w:hAnsi="Times New Roman" w:cs="Times New Roman"/>
                <w:b w:val="0"/>
                <w:i w:val="0"/>
                <w:color w:val="auto"/>
              </w:rPr>
            </w:pPr>
          </w:p>
        </w:tc>
      </w:tr>
    </w:tbl>
    <w:p w:rsidR="00193AF7" w:rsidRPr="00193AF7" w:rsidRDefault="00193AF7" w:rsidP="00193AF7">
      <w:pPr>
        <w:snapToGrid w:val="0"/>
        <w:jc w:val="both"/>
        <w:rPr>
          <w:rStyle w:val="AGENDA1"/>
          <w:rFonts w:ascii="Times New Roman" w:hAnsi="Times New Roman" w:cs="Times New Roman"/>
          <w:b w:val="0"/>
          <w:i w:val="0"/>
          <w:color w:val="auto"/>
        </w:rPr>
      </w:pPr>
    </w:p>
    <w:p w:rsidR="00193AF7" w:rsidRDefault="00193AF7" w:rsidP="00BB2D8D">
      <w:pPr>
        <w:snapToGrid w:val="0"/>
        <w:jc w:val="both"/>
        <w:rPr>
          <w:rFonts w:ascii="Times New Roman" w:hAnsi="Times New Roman"/>
        </w:rPr>
      </w:pPr>
      <w:r w:rsidRPr="00193AF7">
        <w:rPr>
          <w:rStyle w:val="AGENDA1"/>
          <w:rFonts w:ascii="Times New Roman" w:hAnsi="Times New Roman" w:cs="Times New Roman"/>
          <w:b w:val="0"/>
          <w:i w:val="0"/>
          <w:color w:val="auto"/>
        </w:rPr>
        <w:t xml:space="preserve">The project was reconfigured removing the original Lot 1 from the project.  </w:t>
      </w:r>
      <w:r w:rsidRPr="00193AF7">
        <w:rPr>
          <w:rFonts w:ascii="Times New Roman" w:hAnsi="Times New Roman"/>
        </w:rPr>
        <w:t>The existing residence on Lot 4 w</w:t>
      </w:r>
      <w:r w:rsidR="00BB2D8D">
        <w:rPr>
          <w:rFonts w:ascii="Times New Roman" w:hAnsi="Times New Roman"/>
        </w:rPr>
        <w:t>ould</w:t>
      </w:r>
      <w:r w:rsidRPr="00193AF7">
        <w:rPr>
          <w:rFonts w:ascii="Times New Roman" w:hAnsi="Times New Roman"/>
        </w:rPr>
        <w:t xml:space="preserve"> remain. </w:t>
      </w:r>
    </w:p>
    <w:p w:rsidR="00BB2D8D" w:rsidRDefault="00BB2D8D" w:rsidP="00BB2D8D">
      <w:pPr>
        <w:snapToGrid w:val="0"/>
        <w:jc w:val="both"/>
        <w:rPr>
          <w:rFonts w:ascii="Times New Roman" w:hAnsi="Times New Roman"/>
        </w:rPr>
      </w:pPr>
      <w:r>
        <w:rPr>
          <w:rFonts w:ascii="Times New Roman" w:hAnsi="Times New Roman"/>
        </w:rPr>
        <w:t>Staff recommended approval of the revised preliminary plan subject to the following conditions:</w:t>
      </w:r>
    </w:p>
    <w:p w:rsidR="00E14BE0" w:rsidRDefault="00E14BE0" w:rsidP="00BB2D8D">
      <w:pPr>
        <w:snapToGrid w:val="0"/>
        <w:jc w:val="both"/>
        <w:rPr>
          <w:rFonts w:ascii="Times New Roman" w:hAnsi="Times New Roman"/>
        </w:rPr>
      </w:pPr>
    </w:p>
    <w:p w:rsidR="004334B3" w:rsidRPr="004334B3" w:rsidRDefault="004334B3" w:rsidP="00247CDE">
      <w:pPr>
        <w:pStyle w:val="ListParagraph"/>
        <w:numPr>
          <w:ilvl w:val="0"/>
          <w:numId w:val="5"/>
        </w:numPr>
        <w:contextualSpacing/>
        <w:jc w:val="both"/>
        <w:rPr>
          <w:rFonts w:ascii="Times New Roman" w:hAnsi="Times New Roman" w:cs="Times New Roman"/>
          <w:bCs/>
          <w:iCs/>
        </w:rPr>
      </w:pPr>
      <w:r w:rsidRPr="004334B3">
        <w:rPr>
          <w:rFonts w:ascii="Times New Roman" w:hAnsi="Times New Roman" w:cs="Times New Roman"/>
          <w:bCs/>
          <w:iCs/>
        </w:rPr>
        <w:t xml:space="preserve">A preliminary plan shall be vested for a period of three years from the original date of approval.  </w:t>
      </w:r>
    </w:p>
    <w:p w:rsidR="004334B3" w:rsidRPr="004334B3" w:rsidRDefault="004334B3" w:rsidP="004334B3">
      <w:pPr>
        <w:ind w:hanging="720"/>
        <w:jc w:val="both"/>
        <w:rPr>
          <w:rFonts w:ascii="Times New Roman" w:hAnsi="Times New Roman"/>
          <w:bCs/>
          <w:iCs/>
        </w:rPr>
      </w:pPr>
    </w:p>
    <w:p w:rsidR="004334B3" w:rsidRPr="004334B3" w:rsidRDefault="004334B3" w:rsidP="00247CDE">
      <w:pPr>
        <w:pStyle w:val="ListParagraph"/>
        <w:numPr>
          <w:ilvl w:val="0"/>
          <w:numId w:val="5"/>
        </w:numPr>
        <w:contextualSpacing/>
        <w:jc w:val="both"/>
        <w:rPr>
          <w:rFonts w:ascii="Times New Roman" w:hAnsi="Times New Roman" w:cs="Times New Roman"/>
          <w:bCs/>
          <w:iCs/>
        </w:rPr>
      </w:pPr>
      <w:r w:rsidRPr="004334B3">
        <w:rPr>
          <w:rFonts w:ascii="Times New Roman" w:hAnsi="Times New Roman" w:cs="Times New Roman"/>
          <w:bCs/>
          <w:iCs/>
        </w:rPr>
        <w:t>Add the following note to the Preliminary Plan;</w:t>
      </w:r>
    </w:p>
    <w:p w:rsidR="004334B3" w:rsidRPr="004334B3" w:rsidRDefault="004334B3" w:rsidP="004334B3">
      <w:pPr>
        <w:ind w:hanging="720"/>
        <w:jc w:val="both"/>
        <w:rPr>
          <w:rFonts w:ascii="Times New Roman" w:hAnsi="Times New Roman"/>
          <w:bCs/>
          <w:iCs/>
        </w:rPr>
      </w:pPr>
    </w:p>
    <w:p w:rsidR="004334B3" w:rsidRPr="004334B3" w:rsidRDefault="004334B3" w:rsidP="004334B3">
      <w:pPr>
        <w:ind w:left="720"/>
        <w:jc w:val="both"/>
        <w:rPr>
          <w:rFonts w:ascii="Times New Roman" w:hAnsi="Times New Roman"/>
          <w:bCs/>
          <w:i/>
          <w:iCs/>
        </w:rPr>
      </w:pPr>
      <w:r w:rsidRPr="004334B3">
        <w:rPr>
          <w:rFonts w:ascii="Times New Roman" w:hAnsi="Times New Roman"/>
          <w:bCs/>
          <w:i/>
          <w:iCs/>
        </w:rPr>
        <w:t xml:space="preserve">This site plan is subject to a </w:t>
      </w:r>
      <w:r w:rsidR="0028463E" w:rsidRPr="004334B3">
        <w:rPr>
          <w:rFonts w:ascii="Times New Roman" w:hAnsi="Times New Roman"/>
          <w:bCs/>
          <w:i/>
          <w:iCs/>
        </w:rPr>
        <w:t>three-year</w:t>
      </w:r>
      <w:r w:rsidRPr="004334B3">
        <w:rPr>
          <w:rFonts w:ascii="Times New Roman" w:hAnsi="Times New Roman"/>
          <w:bCs/>
          <w:i/>
          <w:iCs/>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r w:rsidRPr="004334B3">
        <w:rPr>
          <w:rFonts w:ascii="Times New Roman" w:hAnsi="Times New Roman"/>
          <w:b/>
          <w:bCs/>
          <w:i/>
          <w:iCs/>
        </w:rPr>
        <w:t>May 2, 2019</w:t>
      </w:r>
      <w:r w:rsidRPr="004334B3">
        <w:rPr>
          <w:rFonts w:ascii="Times New Roman" w:hAnsi="Times New Roman"/>
          <w:bCs/>
          <w:i/>
          <w:iCs/>
        </w:rPr>
        <w:t xml:space="preserve">, unless extended by the City of Brentwood.  Persons relying on this plan after said date should contact the City of Brentwood to determine if development may continue as depicted on the plan.  </w:t>
      </w:r>
    </w:p>
    <w:p w:rsidR="004334B3" w:rsidRPr="004334B3" w:rsidRDefault="004334B3" w:rsidP="004334B3">
      <w:pPr>
        <w:ind w:hanging="720"/>
        <w:jc w:val="both"/>
        <w:rPr>
          <w:rFonts w:ascii="Times New Roman" w:hAnsi="Times New Roman"/>
          <w:bCs/>
          <w:iCs/>
        </w:rPr>
      </w:pPr>
    </w:p>
    <w:p w:rsidR="004334B3" w:rsidRPr="004334B3" w:rsidRDefault="004334B3" w:rsidP="00247CDE">
      <w:pPr>
        <w:pStyle w:val="ListParagraph"/>
        <w:numPr>
          <w:ilvl w:val="0"/>
          <w:numId w:val="5"/>
        </w:numPr>
        <w:contextualSpacing/>
        <w:jc w:val="both"/>
        <w:rPr>
          <w:rFonts w:ascii="Times New Roman" w:hAnsi="Times New Roman" w:cs="Times New Roman"/>
          <w:bCs/>
          <w:iCs/>
        </w:rPr>
      </w:pPr>
      <w:r w:rsidRPr="004334B3">
        <w:rPr>
          <w:rFonts w:ascii="Times New Roman" w:hAnsi="Times New Roman" w:cs="Times New Roman"/>
          <w:bCs/>
          <w:iCs/>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4334B3" w:rsidRPr="004334B3" w:rsidRDefault="004334B3" w:rsidP="004334B3">
      <w:pPr>
        <w:ind w:hanging="720"/>
        <w:jc w:val="both"/>
        <w:rPr>
          <w:rFonts w:ascii="Times New Roman" w:hAnsi="Times New Roman"/>
          <w:bCs/>
          <w:iCs/>
        </w:rPr>
      </w:pPr>
    </w:p>
    <w:p w:rsidR="004334B3" w:rsidRPr="004334B3" w:rsidRDefault="004334B3" w:rsidP="00247CDE">
      <w:pPr>
        <w:pStyle w:val="ListParagraph"/>
        <w:numPr>
          <w:ilvl w:val="0"/>
          <w:numId w:val="5"/>
        </w:numPr>
        <w:contextualSpacing/>
        <w:jc w:val="both"/>
        <w:rPr>
          <w:rFonts w:ascii="Times New Roman" w:hAnsi="Times New Roman" w:cs="Times New Roman"/>
          <w:bCs/>
          <w:iCs/>
        </w:rPr>
      </w:pPr>
      <w:r w:rsidRPr="004334B3">
        <w:rPr>
          <w:rFonts w:ascii="Times New Roman" w:hAnsi="Times New Roman" w:cs="Times New Roman"/>
          <w:bCs/>
          <w:iCs/>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4334B3">
        <w:rPr>
          <w:rFonts w:ascii="Times New Roman" w:hAnsi="Times New Roman" w:cs="Times New Roman"/>
          <w:bCs/>
          <w:iCs/>
        </w:rPr>
        <w:t>final completion</w:t>
      </w:r>
      <w:proofErr w:type="gramEnd"/>
      <w:r w:rsidRPr="004334B3">
        <w:rPr>
          <w:rFonts w:ascii="Times New Roman" w:hAnsi="Times New Roman" w:cs="Times New Roman"/>
          <w:bCs/>
          <w:iCs/>
        </w:rPr>
        <w:t xml:space="preserve"> of the project, provided the total vesting period shall not exceed ten years from the date of approval of the preliminary site plan.</w:t>
      </w:r>
    </w:p>
    <w:p w:rsidR="004334B3" w:rsidRPr="004334B3" w:rsidRDefault="004334B3" w:rsidP="004334B3">
      <w:pPr>
        <w:ind w:hanging="720"/>
        <w:jc w:val="both"/>
        <w:rPr>
          <w:rFonts w:ascii="Times New Roman" w:hAnsi="Times New Roman"/>
          <w:bCs/>
          <w:iCs/>
        </w:rPr>
      </w:pPr>
    </w:p>
    <w:p w:rsidR="004334B3" w:rsidRPr="004334B3" w:rsidRDefault="004334B3" w:rsidP="00247CDE">
      <w:pPr>
        <w:pStyle w:val="ListParagraph"/>
        <w:numPr>
          <w:ilvl w:val="0"/>
          <w:numId w:val="5"/>
        </w:numPr>
        <w:contextualSpacing/>
        <w:jc w:val="both"/>
        <w:rPr>
          <w:rFonts w:ascii="Times New Roman" w:hAnsi="Times New Roman" w:cs="Times New Roman"/>
          <w:bCs/>
          <w:iCs/>
        </w:rPr>
      </w:pPr>
      <w:r w:rsidRPr="004334B3">
        <w:rPr>
          <w:rFonts w:ascii="Times New Roman" w:hAnsi="Times New Roman" w:cs="Times New Roman"/>
          <w:bCs/>
          <w:iCs/>
        </w:rPr>
        <w:t>If the construction authorized pursuant to a site plan is completed within three years from the date of approval, the site plan shall then be considered the final site plan for the project.</w:t>
      </w:r>
    </w:p>
    <w:p w:rsidR="007370C3" w:rsidRDefault="007370C3" w:rsidP="007370C3">
      <w:pPr>
        <w:pStyle w:val="ListParagraph"/>
        <w:contextualSpacing/>
        <w:jc w:val="both"/>
        <w:rPr>
          <w:rFonts w:ascii="Times New Roman" w:hAnsi="Times New Roman" w:cs="Times New Roman"/>
          <w:bCs/>
          <w:iCs/>
        </w:rPr>
      </w:pPr>
    </w:p>
    <w:p w:rsidR="004334B3" w:rsidRPr="004334B3" w:rsidRDefault="004334B3" w:rsidP="00247CDE">
      <w:pPr>
        <w:pStyle w:val="ListParagraph"/>
        <w:numPr>
          <w:ilvl w:val="0"/>
          <w:numId w:val="5"/>
        </w:numPr>
        <w:contextualSpacing/>
        <w:jc w:val="both"/>
        <w:rPr>
          <w:rFonts w:ascii="Times New Roman" w:hAnsi="Times New Roman" w:cs="Times New Roman"/>
          <w:bCs/>
          <w:iCs/>
        </w:rPr>
      </w:pPr>
      <w:r w:rsidRPr="004334B3">
        <w:rPr>
          <w:rFonts w:ascii="Times New Roman" w:hAnsi="Times New Roman" w:cs="Times New Roman"/>
          <w:bCs/>
          <w:iCs/>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4334B3" w:rsidRPr="004334B3" w:rsidRDefault="004334B3" w:rsidP="004334B3">
      <w:pPr>
        <w:ind w:hanging="720"/>
        <w:jc w:val="both"/>
        <w:rPr>
          <w:rFonts w:ascii="Times New Roman" w:hAnsi="Times New Roman"/>
          <w:bCs/>
          <w:iCs/>
        </w:rPr>
      </w:pPr>
    </w:p>
    <w:p w:rsidR="004334B3" w:rsidRPr="004334B3" w:rsidRDefault="004334B3" w:rsidP="00247CDE">
      <w:pPr>
        <w:pStyle w:val="ListParagraph"/>
        <w:numPr>
          <w:ilvl w:val="0"/>
          <w:numId w:val="5"/>
        </w:numPr>
        <w:contextualSpacing/>
        <w:jc w:val="both"/>
        <w:rPr>
          <w:rFonts w:ascii="Times New Roman" w:hAnsi="Times New Roman" w:cs="Times New Roman"/>
          <w:bCs/>
          <w:iCs/>
        </w:rPr>
      </w:pPr>
      <w:r w:rsidRPr="004334B3">
        <w:rPr>
          <w:rFonts w:ascii="Times New Roman" w:hAnsi="Times New Roman" w:cs="Times New Roman"/>
          <w:bCs/>
          <w:iCs/>
        </w:rPr>
        <w:t>Any changes to plans approved by the Planning Commission will require staff review and re-approval by the Planning Commission.</w:t>
      </w:r>
    </w:p>
    <w:p w:rsidR="00D94C83" w:rsidRDefault="00D94C83" w:rsidP="00D94C83">
      <w:pPr>
        <w:pStyle w:val="ListParagraph"/>
        <w:contextualSpacing/>
        <w:jc w:val="both"/>
        <w:rPr>
          <w:rFonts w:ascii="Times New Roman" w:hAnsi="Times New Roman" w:cs="Times New Roman"/>
          <w:bCs/>
          <w:iCs/>
        </w:rPr>
      </w:pPr>
    </w:p>
    <w:p w:rsidR="004334B3" w:rsidRPr="004334B3" w:rsidRDefault="004334B3" w:rsidP="00247CDE">
      <w:pPr>
        <w:pStyle w:val="ListParagraph"/>
        <w:numPr>
          <w:ilvl w:val="0"/>
          <w:numId w:val="5"/>
        </w:numPr>
        <w:contextualSpacing/>
        <w:jc w:val="both"/>
        <w:rPr>
          <w:rFonts w:ascii="Times New Roman" w:hAnsi="Times New Roman" w:cs="Times New Roman"/>
          <w:bCs/>
          <w:iCs/>
        </w:rPr>
      </w:pPr>
      <w:r w:rsidRPr="004334B3">
        <w:rPr>
          <w:rFonts w:ascii="Times New Roman" w:hAnsi="Times New Roman" w:cs="Times New Roman"/>
          <w:bCs/>
          <w:iCs/>
        </w:rPr>
        <w:t>Development of this project shall comply with all applicable codes and ordinances of the City of Brentwood.</w:t>
      </w:r>
    </w:p>
    <w:p w:rsidR="004334B3" w:rsidRPr="004334B3" w:rsidRDefault="004334B3" w:rsidP="004334B3">
      <w:pPr>
        <w:ind w:hanging="720"/>
        <w:jc w:val="both"/>
        <w:rPr>
          <w:rFonts w:ascii="Times New Roman" w:hAnsi="Times New Roman"/>
          <w:bCs/>
          <w:iCs/>
        </w:rPr>
      </w:pPr>
    </w:p>
    <w:p w:rsidR="004334B3" w:rsidRPr="004334B3" w:rsidRDefault="004334B3" w:rsidP="00247CDE">
      <w:pPr>
        <w:pStyle w:val="ListParagraph"/>
        <w:numPr>
          <w:ilvl w:val="0"/>
          <w:numId w:val="5"/>
        </w:numPr>
        <w:contextualSpacing/>
        <w:jc w:val="both"/>
        <w:rPr>
          <w:rFonts w:ascii="Times New Roman" w:hAnsi="Times New Roman" w:cs="Times New Roman"/>
          <w:bCs/>
          <w:iCs/>
        </w:rPr>
      </w:pPr>
      <w:r w:rsidRPr="004334B3">
        <w:rPr>
          <w:rFonts w:ascii="Times New Roman" w:hAnsi="Times New Roman" w:cs="Times New Roman"/>
          <w:bCs/>
          <w:iCs/>
        </w:rPr>
        <w:t>All previous conditions placed on the project by the Planning Commission shall remain applicable to the development.</w:t>
      </w:r>
    </w:p>
    <w:p w:rsidR="004334B3" w:rsidRPr="004334B3" w:rsidRDefault="004334B3" w:rsidP="004334B3">
      <w:pPr>
        <w:ind w:hanging="720"/>
        <w:jc w:val="both"/>
        <w:rPr>
          <w:rFonts w:ascii="Times New Roman" w:hAnsi="Times New Roman"/>
          <w:bCs/>
          <w:iCs/>
        </w:rPr>
      </w:pPr>
    </w:p>
    <w:p w:rsidR="004334B3" w:rsidRPr="004334B3" w:rsidRDefault="004334B3" w:rsidP="00247CDE">
      <w:pPr>
        <w:pStyle w:val="ListParagraph"/>
        <w:numPr>
          <w:ilvl w:val="0"/>
          <w:numId w:val="5"/>
        </w:numPr>
        <w:contextualSpacing/>
        <w:jc w:val="both"/>
        <w:rPr>
          <w:rFonts w:ascii="Times New Roman" w:hAnsi="Times New Roman" w:cs="Times New Roman"/>
        </w:rPr>
      </w:pPr>
      <w:r w:rsidRPr="004334B3">
        <w:rPr>
          <w:rFonts w:ascii="Times New Roman" w:hAnsi="Times New Roman" w:cs="Times New Roman"/>
          <w:bCs/>
          <w:iCs/>
        </w:rPr>
        <w:t>Approval of the proposed plan shall be limited to the illustrations and plans presented to the Planning Commission for review and approval on June 6, 2017.  Any changes to Planning Commission approved plans and specifications will require staff review and re-approval by the Planning Commission.</w:t>
      </w:r>
    </w:p>
    <w:p w:rsidR="00BB2D8D" w:rsidRPr="00193AF7" w:rsidRDefault="00BB2D8D" w:rsidP="00BB2D8D">
      <w:pPr>
        <w:snapToGrid w:val="0"/>
        <w:jc w:val="both"/>
        <w:rPr>
          <w:rFonts w:ascii="Times New Roman" w:hAnsi="Times New Roman"/>
        </w:rPr>
      </w:pPr>
    </w:p>
    <w:p w:rsidR="00702A49" w:rsidRDefault="00536573" w:rsidP="00536573">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5:</w:t>
      </w:r>
      <w:r>
        <w:rPr>
          <w:rStyle w:val="AGENDA1"/>
          <w:rFonts w:ascii="Times New Roman" w:hAnsi="Times New Roman" w:cs="Times New Roman"/>
          <w:i w:val="0"/>
          <w:color w:val="auto"/>
        </w:rPr>
        <w:tab/>
      </w:r>
      <w:r w:rsidR="00702A49" w:rsidRPr="00702A49">
        <w:rPr>
          <w:rStyle w:val="AGENDA1"/>
          <w:rFonts w:ascii="Times New Roman" w:hAnsi="Times New Roman" w:cs="Times New Roman"/>
          <w:i w:val="0"/>
          <w:color w:val="auto"/>
        </w:rPr>
        <w:t xml:space="preserve">BPC1705-010 </w:t>
      </w:r>
      <w:r>
        <w:rPr>
          <w:rStyle w:val="AGENDA1"/>
          <w:rFonts w:ascii="Times New Roman" w:hAnsi="Times New Roman" w:cs="Times New Roman"/>
          <w:i w:val="0"/>
          <w:color w:val="auto"/>
        </w:rPr>
        <w:t xml:space="preserve">- </w:t>
      </w:r>
      <w:r w:rsidR="00702A49" w:rsidRPr="00702A49">
        <w:rPr>
          <w:rStyle w:val="AGENDA1"/>
          <w:rFonts w:ascii="Times New Roman" w:hAnsi="Times New Roman" w:cs="Times New Roman"/>
          <w:i w:val="0"/>
          <w:color w:val="auto"/>
        </w:rPr>
        <w:t xml:space="preserve">Revised Site Plan – The Ramparts Building, 120 East Park Drive, </w:t>
      </w:r>
      <w:r>
        <w:rPr>
          <w:rStyle w:val="AGENDA1"/>
          <w:rFonts w:ascii="Times New Roman" w:hAnsi="Times New Roman" w:cs="Times New Roman"/>
          <w:i w:val="0"/>
          <w:color w:val="auto"/>
        </w:rPr>
        <w:tab/>
      </w:r>
      <w:r w:rsidR="00702A49" w:rsidRPr="00702A49">
        <w:rPr>
          <w:rStyle w:val="AGENDA1"/>
          <w:rFonts w:ascii="Times New Roman" w:hAnsi="Times New Roman" w:cs="Times New Roman"/>
          <w:i w:val="0"/>
          <w:color w:val="auto"/>
        </w:rPr>
        <w:t xml:space="preserve">Zoning C-2 </w:t>
      </w:r>
    </w:p>
    <w:p w:rsidR="00536573" w:rsidRDefault="00536573" w:rsidP="00536573">
      <w:pPr>
        <w:tabs>
          <w:tab w:val="left" w:pos="900"/>
        </w:tabs>
        <w:snapToGrid w:val="0"/>
        <w:contextualSpacing/>
        <w:jc w:val="both"/>
        <w:rPr>
          <w:rStyle w:val="AGENDA1"/>
          <w:rFonts w:ascii="Times New Roman" w:hAnsi="Times New Roman" w:cs="Times New Roman"/>
          <w:i w:val="0"/>
          <w:color w:val="auto"/>
        </w:rPr>
      </w:pPr>
    </w:p>
    <w:p w:rsidR="00536573" w:rsidRPr="00536573" w:rsidRDefault="00536573" w:rsidP="00536573">
      <w:pPr>
        <w:jc w:val="both"/>
        <w:outlineLvl w:val="0"/>
        <w:rPr>
          <w:rFonts w:ascii="Times New Roman" w:hAnsi="Times New Roman"/>
        </w:rPr>
      </w:pPr>
      <w:r w:rsidRPr="00536573">
        <w:rPr>
          <w:rFonts w:ascii="Times New Roman" w:hAnsi="Times New Roman"/>
        </w:rPr>
        <w:t>Ragan Smith Associates request</w:t>
      </w:r>
      <w:r>
        <w:rPr>
          <w:rFonts w:ascii="Times New Roman" w:hAnsi="Times New Roman"/>
        </w:rPr>
        <w:t>ed</w:t>
      </w:r>
      <w:r w:rsidRPr="00536573">
        <w:rPr>
          <w:rFonts w:ascii="Times New Roman" w:hAnsi="Times New Roman"/>
        </w:rPr>
        <w:t xml:space="preserve"> approval of a revised site plan for the Ramparts Building, located in the </w:t>
      </w:r>
      <w:r>
        <w:rPr>
          <w:rFonts w:ascii="Times New Roman" w:hAnsi="Times New Roman"/>
        </w:rPr>
        <w:t>northwest</w:t>
      </w:r>
      <w:r w:rsidRPr="00536573">
        <w:rPr>
          <w:rFonts w:ascii="Times New Roman" w:hAnsi="Times New Roman"/>
        </w:rPr>
        <w:t xml:space="preserve"> quadrant of the intersection of Maryland Way and Franklin Road.    </w:t>
      </w:r>
    </w:p>
    <w:p w:rsidR="00536573" w:rsidRPr="00536573" w:rsidRDefault="00536573" w:rsidP="00536573">
      <w:pPr>
        <w:jc w:val="both"/>
        <w:outlineLvl w:val="0"/>
        <w:rPr>
          <w:rFonts w:ascii="Times New Roman" w:hAnsi="Times New Roman"/>
        </w:rPr>
      </w:pPr>
    </w:p>
    <w:p w:rsidR="00536573" w:rsidRDefault="00536573" w:rsidP="00536573">
      <w:pPr>
        <w:jc w:val="both"/>
        <w:outlineLvl w:val="0"/>
        <w:rPr>
          <w:rFonts w:ascii="Times New Roman" w:hAnsi="Times New Roman"/>
        </w:rPr>
      </w:pPr>
      <w:r w:rsidRPr="00536573">
        <w:rPr>
          <w:rFonts w:ascii="Times New Roman" w:hAnsi="Times New Roman"/>
        </w:rPr>
        <w:t>The plan propose</w:t>
      </w:r>
      <w:r>
        <w:rPr>
          <w:rFonts w:ascii="Times New Roman" w:hAnsi="Times New Roman"/>
        </w:rPr>
        <w:t>d</w:t>
      </w:r>
      <w:r w:rsidRPr="00536573">
        <w:rPr>
          <w:rFonts w:ascii="Times New Roman" w:hAnsi="Times New Roman"/>
        </w:rPr>
        <w:t xml:space="preserve"> new hardscape features at each entrance into the building.  A new sitting area </w:t>
      </w:r>
      <w:r>
        <w:rPr>
          <w:rFonts w:ascii="Times New Roman" w:hAnsi="Times New Roman"/>
        </w:rPr>
        <w:t>was</w:t>
      </w:r>
      <w:r w:rsidRPr="00536573">
        <w:rPr>
          <w:rFonts w:ascii="Times New Roman" w:hAnsi="Times New Roman"/>
        </w:rPr>
        <w:t xml:space="preserve"> proposed on the </w:t>
      </w:r>
      <w:r>
        <w:rPr>
          <w:rFonts w:ascii="Times New Roman" w:hAnsi="Times New Roman"/>
        </w:rPr>
        <w:t>southwest</w:t>
      </w:r>
      <w:r w:rsidRPr="00536573">
        <w:rPr>
          <w:rFonts w:ascii="Times New Roman" w:hAnsi="Times New Roman"/>
        </w:rPr>
        <w:t xml:space="preserve"> corner of the building. Landscaping improvements and new pedestrian lighting w</w:t>
      </w:r>
      <w:r>
        <w:rPr>
          <w:rFonts w:ascii="Times New Roman" w:hAnsi="Times New Roman"/>
        </w:rPr>
        <w:t>ould</w:t>
      </w:r>
      <w:r w:rsidRPr="00536573">
        <w:rPr>
          <w:rFonts w:ascii="Times New Roman" w:hAnsi="Times New Roman"/>
        </w:rPr>
        <w:t xml:space="preserve"> also be installed around each entrance.  Additional landscaping </w:t>
      </w:r>
      <w:r>
        <w:rPr>
          <w:rFonts w:ascii="Times New Roman" w:hAnsi="Times New Roman"/>
        </w:rPr>
        <w:t>was</w:t>
      </w:r>
      <w:r w:rsidRPr="00536573">
        <w:rPr>
          <w:rFonts w:ascii="Times New Roman" w:hAnsi="Times New Roman"/>
        </w:rPr>
        <w:t xml:space="preserve"> proposed around the entrance feature/signage at the Franklin Road entrance.   No other modifications </w:t>
      </w:r>
      <w:r>
        <w:rPr>
          <w:rFonts w:ascii="Times New Roman" w:hAnsi="Times New Roman"/>
        </w:rPr>
        <w:t>were</w:t>
      </w:r>
      <w:r w:rsidRPr="00536573">
        <w:rPr>
          <w:rFonts w:ascii="Times New Roman" w:hAnsi="Times New Roman"/>
        </w:rPr>
        <w:t xml:space="preserve"> proposed to the building’s exterior.  </w:t>
      </w:r>
    </w:p>
    <w:p w:rsidR="00536573" w:rsidRDefault="00536573" w:rsidP="00536573">
      <w:pPr>
        <w:jc w:val="both"/>
        <w:outlineLvl w:val="0"/>
        <w:rPr>
          <w:rFonts w:ascii="Times New Roman" w:hAnsi="Times New Roman"/>
        </w:rPr>
      </w:pPr>
    </w:p>
    <w:p w:rsidR="00536573" w:rsidRDefault="00536573" w:rsidP="00536573">
      <w:pPr>
        <w:jc w:val="both"/>
        <w:outlineLvl w:val="0"/>
        <w:rPr>
          <w:rFonts w:ascii="Times New Roman" w:hAnsi="Times New Roman"/>
        </w:rPr>
      </w:pPr>
      <w:r>
        <w:rPr>
          <w:rFonts w:ascii="Times New Roman" w:hAnsi="Times New Roman"/>
        </w:rPr>
        <w:t>Staff recommended approval of the revised site plan subject to the following conditions:</w:t>
      </w:r>
    </w:p>
    <w:p w:rsidR="00536573" w:rsidRPr="00FD5BC4" w:rsidRDefault="00536573" w:rsidP="00536573">
      <w:pPr>
        <w:tabs>
          <w:tab w:val="left" w:pos="1305"/>
          <w:tab w:val="left" w:pos="2358"/>
        </w:tabs>
        <w:ind w:firstLine="60"/>
        <w:jc w:val="both"/>
        <w:rPr>
          <w:bCs/>
          <w:iCs/>
        </w:rPr>
      </w:pPr>
    </w:p>
    <w:p w:rsidR="00536573" w:rsidRPr="00536573" w:rsidRDefault="00536573" w:rsidP="00247CDE">
      <w:pPr>
        <w:pStyle w:val="ListParagraph"/>
        <w:numPr>
          <w:ilvl w:val="0"/>
          <w:numId w:val="6"/>
        </w:numPr>
        <w:tabs>
          <w:tab w:val="left" w:pos="810"/>
        </w:tabs>
        <w:contextualSpacing/>
        <w:jc w:val="both"/>
        <w:rPr>
          <w:rFonts w:ascii="Times New Roman" w:hAnsi="Times New Roman" w:cs="Times New Roman"/>
        </w:rPr>
      </w:pPr>
      <w:r w:rsidRPr="00536573">
        <w:rPr>
          <w:rFonts w:ascii="Times New Roman" w:hAnsi="Times New Roman" w:cs="Times New Roman"/>
        </w:rPr>
        <w:t xml:space="preserve">Proper sight distance shall be maintained at the franklin Road entrance into the property. </w:t>
      </w:r>
    </w:p>
    <w:p w:rsidR="00536573" w:rsidRPr="00536573" w:rsidRDefault="00536573" w:rsidP="00536573">
      <w:pPr>
        <w:tabs>
          <w:tab w:val="left" w:pos="810"/>
        </w:tabs>
        <w:ind w:hanging="720"/>
        <w:jc w:val="both"/>
        <w:rPr>
          <w:rFonts w:ascii="Times New Roman" w:hAnsi="Times New Roman"/>
          <w:szCs w:val="24"/>
        </w:rPr>
      </w:pPr>
    </w:p>
    <w:p w:rsidR="00536573" w:rsidRPr="00536573" w:rsidRDefault="00536573" w:rsidP="00247CDE">
      <w:pPr>
        <w:pStyle w:val="ListParagraph"/>
        <w:numPr>
          <w:ilvl w:val="0"/>
          <w:numId w:val="6"/>
        </w:numPr>
        <w:tabs>
          <w:tab w:val="left" w:pos="810"/>
        </w:tabs>
        <w:contextualSpacing/>
        <w:jc w:val="both"/>
        <w:rPr>
          <w:rFonts w:ascii="Times New Roman" w:hAnsi="Times New Roman" w:cs="Times New Roman"/>
        </w:rPr>
      </w:pPr>
      <w:r w:rsidRPr="00536573">
        <w:rPr>
          <w:rFonts w:ascii="Times New Roman" w:eastAsia="Calibri" w:hAnsi="Times New Roman" w:cs="Times New Roman"/>
        </w:rPr>
        <w:t>A site plan shall be vested for a period of three years from the date of the original approval.</w:t>
      </w:r>
      <w:r w:rsidRPr="00536573">
        <w:rPr>
          <w:rFonts w:ascii="Times New Roman" w:hAnsi="Times New Roman" w:cs="Times New Roman"/>
          <w:bCs/>
          <w:i/>
          <w:iCs/>
        </w:rPr>
        <w:t xml:space="preserve">  </w:t>
      </w:r>
    </w:p>
    <w:p w:rsidR="00536573" w:rsidRPr="00536573" w:rsidRDefault="00536573" w:rsidP="00536573">
      <w:pPr>
        <w:ind w:hanging="720"/>
        <w:rPr>
          <w:rFonts w:ascii="Times New Roman" w:hAnsi="Times New Roman"/>
          <w:bCs/>
          <w:iCs/>
          <w:szCs w:val="24"/>
        </w:rPr>
      </w:pPr>
    </w:p>
    <w:p w:rsidR="00536573" w:rsidRPr="00536573" w:rsidRDefault="00536573" w:rsidP="00247CDE">
      <w:pPr>
        <w:pStyle w:val="ListParagraph"/>
        <w:numPr>
          <w:ilvl w:val="0"/>
          <w:numId w:val="6"/>
        </w:numPr>
        <w:contextualSpacing/>
        <w:jc w:val="both"/>
        <w:rPr>
          <w:rFonts w:ascii="Times New Roman" w:hAnsi="Times New Roman" w:cs="Times New Roman"/>
        </w:rPr>
      </w:pPr>
      <w:r w:rsidRPr="00536573">
        <w:rPr>
          <w:rFonts w:ascii="Times New Roman" w:hAnsi="Times New Roman" w:cs="Times New Roman"/>
        </w:rPr>
        <w:t>Add the following note to the site plan;</w:t>
      </w:r>
    </w:p>
    <w:p w:rsidR="00536573" w:rsidRPr="00536573" w:rsidRDefault="00536573" w:rsidP="00536573">
      <w:pPr>
        <w:pStyle w:val="ListParagraph"/>
        <w:ind w:hanging="720"/>
        <w:rPr>
          <w:rFonts w:ascii="Times New Roman" w:hAnsi="Times New Roman" w:cs="Times New Roman"/>
        </w:rPr>
      </w:pPr>
    </w:p>
    <w:p w:rsidR="00536573" w:rsidRPr="00536573" w:rsidRDefault="00536573" w:rsidP="00536573">
      <w:pPr>
        <w:ind w:left="720"/>
        <w:jc w:val="both"/>
        <w:rPr>
          <w:rFonts w:ascii="Times New Roman" w:hAnsi="Times New Roman"/>
          <w:i/>
          <w:iCs/>
        </w:rPr>
      </w:pPr>
      <w:r w:rsidRPr="00536573">
        <w:rPr>
          <w:rFonts w:ascii="Times New Roman" w:hAnsi="Times New Roman"/>
          <w:i/>
          <w:iCs/>
        </w:rPr>
        <w:t xml:space="preserve">This site plan is subject to a </w:t>
      </w:r>
      <w:r w:rsidR="0028463E" w:rsidRPr="00536573">
        <w:rPr>
          <w:rFonts w:ascii="Times New Roman" w:hAnsi="Times New Roman"/>
          <w:i/>
          <w:iCs/>
        </w:rPr>
        <w:t>three-year</w:t>
      </w:r>
      <w:r w:rsidRPr="00536573">
        <w:rPr>
          <w:rFonts w:ascii="Times New Roman" w:hAnsi="Times New Roman"/>
          <w:i/>
          <w:iCs/>
        </w:rPr>
        <w:t xml:space="preserve"> vesting period, during which the development standards in effect on the date of approval will remain the standards applicable to this plan.  I</w:t>
      </w:r>
      <w:r w:rsidRPr="00536573">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536573">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szCs w:val="24"/>
          </w:rPr>
          <w:id w:val="-219741067"/>
          <w:placeholder>
            <w:docPart w:val="8E79A3A32603463D8AEA01385D7330DC"/>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Content>
          <w:r w:rsidRPr="00536573">
            <w:rPr>
              <w:rStyle w:val="ovember2"/>
              <w:rFonts w:ascii="Times New Roman" w:hAnsi="Times New Roman"/>
              <w:i/>
              <w:szCs w:val="24"/>
            </w:rPr>
            <w:t xml:space="preserve">June 6, </w:t>
          </w:r>
        </w:sdtContent>
      </w:sdt>
      <w:r w:rsidRPr="00536573">
        <w:rPr>
          <w:rStyle w:val="ovember2"/>
          <w:rFonts w:ascii="Times New Roman" w:hAnsi="Times New Roman"/>
          <w:i/>
          <w:szCs w:val="24"/>
        </w:rPr>
        <w:t xml:space="preserve"> </w:t>
      </w:r>
      <w:sdt>
        <w:sdtPr>
          <w:rPr>
            <w:rStyle w:val="ovember2"/>
            <w:rFonts w:ascii="Times New Roman" w:hAnsi="Times New Roman"/>
            <w:b/>
            <w:i/>
            <w:szCs w:val="24"/>
          </w:rPr>
          <w:id w:val="1335730429"/>
          <w:placeholder>
            <w:docPart w:val="1A6118600DBD42369093E7C6E0ED7B8D"/>
          </w:placeholder>
          <w:comboBox>
            <w:listItem w:displayText="2019" w:value="2019"/>
            <w:listItem w:displayText="2020" w:value="2020"/>
            <w:listItem w:displayText="2021" w:value="2021"/>
            <w:listItem w:displayText="2022" w:value="2022"/>
            <w:listItem w:displayText="2023" w:value="2023"/>
          </w:comboBox>
        </w:sdtPr>
        <w:sdtContent>
          <w:r w:rsidRPr="00536573">
            <w:rPr>
              <w:rStyle w:val="ovember2"/>
              <w:rFonts w:ascii="Times New Roman" w:hAnsi="Times New Roman"/>
              <w:i/>
              <w:szCs w:val="24"/>
            </w:rPr>
            <w:t xml:space="preserve"> 2020</w:t>
          </w:r>
        </w:sdtContent>
      </w:sdt>
      <w:r w:rsidRPr="00536573">
        <w:rPr>
          <w:rStyle w:val="ovember2"/>
          <w:rFonts w:ascii="Times New Roman" w:hAnsi="Times New Roman"/>
          <w:szCs w:val="24"/>
        </w:rPr>
        <w:t xml:space="preserve">, </w:t>
      </w:r>
      <w:r w:rsidRPr="00536573">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E14BE0" w:rsidRDefault="00E14BE0" w:rsidP="00E14BE0">
      <w:pPr>
        <w:ind w:left="720"/>
        <w:contextualSpacing/>
        <w:jc w:val="both"/>
        <w:rPr>
          <w:rFonts w:ascii="Times New Roman" w:eastAsia="Calibri" w:hAnsi="Times New Roman"/>
          <w:szCs w:val="24"/>
        </w:rPr>
      </w:pPr>
    </w:p>
    <w:p w:rsidR="00536573" w:rsidRPr="00536573" w:rsidRDefault="00536573" w:rsidP="00247CDE">
      <w:pPr>
        <w:numPr>
          <w:ilvl w:val="0"/>
          <w:numId w:val="6"/>
        </w:numPr>
        <w:contextualSpacing/>
        <w:jc w:val="both"/>
        <w:rPr>
          <w:rFonts w:ascii="Times New Roman" w:eastAsia="Calibri" w:hAnsi="Times New Roman"/>
          <w:szCs w:val="24"/>
        </w:rPr>
      </w:pPr>
      <w:r w:rsidRPr="00536573">
        <w:rPr>
          <w:rFonts w:ascii="Times New Roman" w:eastAsia="Calibri" w:hAnsi="Times New Roman"/>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w:t>
      </w:r>
      <w:r w:rsidRPr="00536573">
        <w:rPr>
          <w:rFonts w:ascii="Times New Roman" w:eastAsia="Calibri" w:hAnsi="Times New Roman"/>
          <w:szCs w:val="24"/>
        </w:rPr>
        <w:lastRenderedPageBreak/>
        <w:t>During the two-year extension, the applicant must commence construction and maintain any necessary permits to remain vested.</w:t>
      </w:r>
    </w:p>
    <w:p w:rsidR="00536573" w:rsidRPr="00536573" w:rsidRDefault="00536573" w:rsidP="00536573">
      <w:pPr>
        <w:pStyle w:val="ListParagraph"/>
        <w:ind w:hanging="720"/>
        <w:rPr>
          <w:rFonts w:ascii="Times New Roman" w:eastAsia="Calibri" w:hAnsi="Times New Roman" w:cs="Times New Roman"/>
        </w:rPr>
      </w:pPr>
    </w:p>
    <w:p w:rsidR="00536573" w:rsidRPr="00E14BE0" w:rsidRDefault="00536573" w:rsidP="00E14BE0">
      <w:pPr>
        <w:pStyle w:val="ListParagraph"/>
        <w:numPr>
          <w:ilvl w:val="0"/>
          <w:numId w:val="6"/>
        </w:numPr>
        <w:contextualSpacing/>
        <w:jc w:val="both"/>
        <w:rPr>
          <w:rFonts w:ascii="Times New Roman" w:eastAsia="Calibri" w:hAnsi="Times New Roman"/>
        </w:rPr>
      </w:pPr>
      <w:r w:rsidRPr="00E14BE0">
        <w:rPr>
          <w:rFonts w:ascii="Times New Roman" w:eastAsia="Calibri" w:hAnsi="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E14BE0">
        <w:rPr>
          <w:rFonts w:ascii="Times New Roman" w:eastAsia="Calibri" w:hAnsi="Times New Roman"/>
        </w:rPr>
        <w:t>final completion</w:t>
      </w:r>
      <w:proofErr w:type="gramEnd"/>
      <w:r w:rsidRPr="00E14BE0">
        <w:rPr>
          <w:rFonts w:ascii="Times New Roman" w:eastAsia="Calibri" w:hAnsi="Times New Roman"/>
        </w:rPr>
        <w:t xml:space="preserve"> of the project, provided the total vesting period shall not exceed ten years from the date of approval of the preliminary site plan.</w:t>
      </w:r>
    </w:p>
    <w:p w:rsidR="00536573" w:rsidRPr="00536573" w:rsidRDefault="00536573" w:rsidP="00247CDE">
      <w:pPr>
        <w:numPr>
          <w:ilvl w:val="0"/>
          <w:numId w:val="6"/>
        </w:numPr>
        <w:contextualSpacing/>
        <w:jc w:val="both"/>
        <w:rPr>
          <w:rFonts w:ascii="Times New Roman" w:eastAsia="Calibri" w:hAnsi="Times New Roman"/>
          <w:szCs w:val="24"/>
        </w:rPr>
      </w:pPr>
      <w:r w:rsidRPr="00536573">
        <w:rPr>
          <w:rFonts w:ascii="Times New Roman" w:eastAsia="Calibri" w:hAnsi="Times New Roman"/>
          <w:szCs w:val="24"/>
        </w:rPr>
        <w:t>If the construction authorized pursuant to a site plan is completed within three years from the date of approval, the site plan shall then be considered the final site plan for the project.</w:t>
      </w:r>
    </w:p>
    <w:p w:rsidR="00536573" w:rsidRPr="00536573" w:rsidRDefault="00536573" w:rsidP="00536573">
      <w:pPr>
        <w:pStyle w:val="ListParagraph"/>
        <w:ind w:hanging="720"/>
        <w:rPr>
          <w:rFonts w:ascii="Times New Roman" w:hAnsi="Times New Roman" w:cs="Times New Roman"/>
        </w:rPr>
      </w:pPr>
    </w:p>
    <w:p w:rsidR="00536573" w:rsidRPr="00536573" w:rsidRDefault="00536573" w:rsidP="00247CDE">
      <w:pPr>
        <w:pStyle w:val="ListParagraph"/>
        <w:numPr>
          <w:ilvl w:val="0"/>
          <w:numId w:val="6"/>
        </w:numPr>
        <w:contextualSpacing/>
        <w:jc w:val="both"/>
        <w:rPr>
          <w:rFonts w:ascii="Times New Roman" w:hAnsi="Times New Roman" w:cs="Times New Roman"/>
        </w:rPr>
      </w:pPr>
      <w:r w:rsidRPr="00536573">
        <w:rPr>
          <w:rFonts w:ascii="Times New Roman" w:hAnsi="Times New Roman" w:cs="Times New Roman"/>
        </w:rPr>
        <w:t>The property owner is responsible for all development fees including water and sewer service and tap fees, building permit fees and Public Works Project Fees.</w:t>
      </w:r>
    </w:p>
    <w:p w:rsidR="00536573" w:rsidRPr="00536573" w:rsidRDefault="00536573" w:rsidP="00536573">
      <w:pPr>
        <w:pStyle w:val="ListParagraph"/>
        <w:ind w:hanging="720"/>
        <w:rPr>
          <w:rFonts w:ascii="Times New Roman" w:hAnsi="Times New Roman" w:cs="Times New Roman"/>
        </w:rPr>
      </w:pPr>
    </w:p>
    <w:p w:rsidR="00536573" w:rsidRPr="00536573" w:rsidRDefault="00536573" w:rsidP="00247CDE">
      <w:pPr>
        <w:pStyle w:val="ListParagraph"/>
        <w:numPr>
          <w:ilvl w:val="0"/>
          <w:numId w:val="6"/>
        </w:numPr>
        <w:contextualSpacing/>
        <w:jc w:val="both"/>
        <w:rPr>
          <w:rFonts w:ascii="Times New Roman" w:hAnsi="Times New Roman" w:cs="Times New Roman"/>
        </w:rPr>
      </w:pPr>
      <w:r w:rsidRPr="00536573">
        <w:rPr>
          <w:rFonts w:ascii="Times New Roman" w:hAnsi="Times New Roman" w:cs="Times New Roman"/>
        </w:rPr>
        <w:t xml:space="preserve">Add the following note to the plans that are to be submitted for building permit review: “This document certifies that the building materials specified in the Planning Commission approval of this project (BPC1705-010)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536573" w:rsidRPr="00536573" w:rsidRDefault="00536573" w:rsidP="00536573">
      <w:pPr>
        <w:ind w:hanging="720"/>
        <w:rPr>
          <w:rFonts w:ascii="Times New Roman" w:hAnsi="Times New Roman"/>
          <w:szCs w:val="24"/>
        </w:rPr>
      </w:pPr>
    </w:p>
    <w:p w:rsidR="00536573" w:rsidRPr="00536573" w:rsidRDefault="00536573" w:rsidP="00247CDE">
      <w:pPr>
        <w:pStyle w:val="Title"/>
        <w:numPr>
          <w:ilvl w:val="0"/>
          <w:numId w:val="6"/>
        </w:numPr>
        <w:tabs>
          <w:tab w:val="left" w:pos="1305"/>
        </w:tabs>
        <w:jc w:val="both"/>
        <w:rPr>
          <w:rFonts w:ascii="Times New Roman" w:hAnsi="Times New Roman"/>
          <w:b w:val="0"/>
          <w:sz w:val="24"/>
          <w:szCs w:val="24"/>
        </w:rPr>
      </w:pPr>
      <w:r w:rsidRPr="00536573">
        <w:rPr>
          <w:rFonts w:ascii="Times New Roman" w:hAnsi="Times New Roman"/>
          <w:b w:val="0"/>
          <w:sz w:val="24"/>
          <w:szCs w:val="24"/>
        </w:rPr>
        <w:t xml:space="preserve">Provide the Planning staff with a digital copy of the proposed subdivision section and the entire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536573" w:rsidRPr="00536573" w:rsidRDefault="00536573" w:rsidP="00536573">
      <w:pPr>
        <w:ind w:hanging="720"/>
        <w:jc w:val="both"/>
        <w:rPr>
          <w:rFonts w:ascii="Times New Roman" w:hAnsi="Times New Roman"/>
          <w:szCs w:val="24"/>
        </w:rPr>
      </w:pPr>
    </w:p>
    <w:p w:rsidR="00536573" w:rsidRPr="00536573" w:rsidRDefault="00536573" w:rsidP="00247CDE">
      <w:pPr>
        <w:pStyle w:val="ListParagraph"/>
        <w:numPr>
          <w:ilvl w:val="0"/>
          <w:numId w:val="6"/>
        </w:numPr>
        <w:contextualSpacing/>
        <w:jc w:val="both"/>
        <w:rPr>
          <w:rFonts w:ascii="Times New Roman" w:hAnsi="Times New Roman" w:cs="Times New Roman"/>
        </w:rPr>
      </w:pPr>
      <w:r w:rsidRPr="00536573">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536573" w:rsidRPr="00536573" w:rsidRDefault="00536573" w:rsidP="00536573">
      <w:pPr>
        <w:pStyle w:val="ListParagraph"/>
        <w:ind w:hanging="720"/>
        <w:jc w:val="both"/>
        <w:rPr>
          <w:rFonts w:ascii="Times New Roman" w:hAnsi="Times New Roman" w:cs="Times New Roman"/>
        </w:rPr>
      </w:pPr>
    </w:p>
    <w:p w:rsidR="00536573" w:rsidRPr="00536573" w:rsidRDefault="00536573" w:rsidP="00247CDE">
      <w:pPr>
        <w:pStyle w:val="ListParagraph"/>
        <w:numPr>
          <w:ilvl w:val="0"/>
          <w:numId w:val="6"/>
        </w:numPr>
        <w:contextualSpacing/>
        <w:jc w:val="both"/>
        <w:rPr>
          <w:rFonts w:ascii="Times New Roman" w:hAnsi="Times New Roman" w:cs="Times New Roman"/>
        </w:rPr>
      </w:pPr>
      <w:r w:rsidRPr="00536573">
        <w:rPr>
          <w:rFonts w:ascii="Times New Roman" w:hAnsi="Times New Roman" w:cs="Times New Roman"/>
        </w:rPr>
        <w:t>Any changes to plans approved by the Planning Commission will require staff review and re-approval by the Planning Commission.</w:t>
      </w:r>
    </w:p>
    <w:p w:rsidR="00536573" w:rsidRPr="00536573" w:rsidRDefault="00536573" w:rsidP="00536573">
      <w:pPr>
        <w:pStyle w:val="ListParagraph"/>
        <w:ind w:hanging="720"/>
        <w:jc w:val="both"/>
        <w:rPr>
          <w:rFonts w:ascii="Times New Roman" w:hAnsi="Times New Roman" w:cs="Times New Roman"/>
        </w:rPr>
      </w:pPr>
    </w:p>
    <w:p w:rsidR="00536573" w:rsidRPr="00536573" w:rsidRDefault="00536573" w:rsidP="00247CDE">
      <w:pPr>
        <w:pStyle w:val="ListParagraph"/>
        <w:numPr>
          <w:ilvl w:val="0"/>
          <w:numId w:val="6"/>
        </w:numPr>
        <w:contextualSpacing/>
        <w:jc w:val="both"/>
        <w:rPr>
          <w:rFonts w:ascii="Times New Roman" w:hAnsi="Times New Roman" w:cs="Times New Roman"/>
        </w:rPr>
      </w:pPr>
      <w:r w:rsidRPr="00536573">
        <w:rPr>
          <w:rFonts w:ascii="Times New Roman" w:hAnsi="Times New Roman" w:cs="Times New Roman"/>
        </w:rPr>
        <w:t>Development of this project shall comply with all applicable codes and ordinances of the City of Brentwood.</w:t>
      </w:r>
    </w:p>
    <w:p w:rsidR="00536573" w:rsidRPr="00536573" w:rsidRDefault="00536573" w:rsidP="00536573">
      <w:pPr>
        <w:rPr>
          <w:rFonts w:ascii="Times New Roman" w:hAnsi="Times New Roman"/>
          <w:szCs w:val="24"/>
        </w:rPr>
      </w:pPr>
    </w:p>
    <w:p w:rsidR="00536573" w:rsidRPr="00536573" w:rsidRDefault="00536573" w:rsidP="00247CDE">
      <w:pPr>
        <w:pStyle w:val="ListParagraph"/>
        <w:numPr>
          <w:ilvl w:val="0"/>
          <w:numId w:val="6"/>
        </w:numPr>
        <w:contextualSpacing/>
        <w:jc w:val="both"/>
        <w:rPr>
          <w:rFonts w:ascii="Times New Roman" w:hAnsi="Times New Roman" w:cs="Times New Roman"/>
        </w:rPr>
      </w:pPr>
      <w:r w:rsidRPr="00536573">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b/>
          </w:rPr>
          <w:id w:val="1901939544"/>
          <w:placeholder>
            <w:docPart w:val="E9071CA84C5145CCBED31FD4DA21FAA3"/>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3, 2017" w:value="April 3,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536573">
            <w:rPr>
              <w:rFonts w:ascii="Times New Roman" w:hAnsi="Times New Roman" w:cs="Times New Roman"/>
              <w:b/>
            </w:rPr>
            <w:t>June 6, 2017</w:t>
          </w:r>
        </w:sdtContent>
      </w:sdt>
      <w:r w:rsidRPr="00536573">
        <w:rPr>
          <w:rStyle w:val="ovember2"/>
          <w:rFonts w:ascii="Times New Roman" w:hAnsi="Times New Roman" w:cs="Times New Roman"/>
        </w:rPr>
        <w:t xml:space="preserve">.  </w:t>
      </w:r>
      <w:r w:rsidRPr="00536573">
        <w:rPr>
          <w:rFonts w:ascii="Times New Roman" w:hAnsi="Times New Roman" w:cs="Times New Roman"/>
          <w:u w:val="single"/>
        </w:rPr>
        <w:t>Any</w:t>
      </w:r>
      <w:r w:rsidRPr="00536573">
        <w:rPr>
          <w:rFonts w:ascii="Times New Roman" w:hAnsi="Times New Roman" w:cs="Times New Roman"/>
        </w:rPr>
        <w:t xml:space="preserve"> changes to Planning Commission approved plans and specifications will require staff review and re-approval by the Planning Commission.</w:t>
      </w:r>
    </w:p>
    <w:p w:rsidR="00702A49" w:rsidRPr="00702A49" w:rsidRDefault="00702A49" w:rsidP="00702A49">
      <w:pPr>
        <w:pStyle w:val="ListParagraph"/>
        <w:rPr>
          <w:rStyle w:val="AGENDA1"/>
          <w:rFonts w:ascii="Times New Roman" w:hAnsi="Times New Roman" w:cs="Times New Roman"/>
          <w:i w:val="0"/>
          <w:color w:val="auto"/>
        </w:rPr>
      </w:pPr>
    </w:p>
    <w:p w:rsidR="00702A49" w:rsidRDefault="0028381F" w:rsidP="0028381F">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6:</w:t>
      </w:r>
      <w:r>
        <w:rPr>
          <w:rStyle w:val="AGENDA1"/>
          <w:rFonts w:ascii="Times New Roman" w:hAnsi="Times New Roman" w:cs="Times New Roman"/>
          <w:i w:val="0"/>
          <w:color w:val="auto"/>
        </w:rPr>
        <w:tab/>
      </w:r>
      <w:r w:rsidR="00702A49" w:rsidRPr="00702A49">
        <w:rPr>
          <w:rStyle w:val="AGENDA1"/>
          <w:rFonts w:ascii="Times New Roman" w:hAnsi="Times New Roman" w:cs="Times New Roman"/>
          <w:i w:val="0"/>
          <w:color w:val="auto"/>
        </w:rPr>
        <w:t>BPC1705-003</w:t>
      </w:r>
      <w:r>
        <w:rPr>
          <w:rStyle w:val="AGENDA1"/>
          <w:rFonts w:ascii="Times New Roman" w:hAnsi="Times New Roman" w:cs="Times New Roman"/>
          <w:i w:val="0"/>
          <w:color w:val="auto"/>
        </w:rPr>
        <w:t xml:space="preserve"> - </w:t>
      </w:r>
      <w:r w:rsidR="00702A49" w:rsidRPr="00702A49">
        <w:rPr>
          <w:rStyle w:val="AGENDA1"/>
          <w:rFonts w:ascii="Times New Roman" w:hAnsi="Times New Roman" w:cs="Times New Roman"/>
          <w:i w:val="0"/>
          <w:color w:val="auto"/>
        </w:rPr>
        <w:t>Limited Durat</w:t>
      </w:r>
      <w:r w:rsidR="005A5E61">
        <w:rPr>
          <w:rStyle w:val="AGENDA1"/>
          <w:rFonts w:ascii="Times New Roman" w:hAnsi="Times New Roman" w:cs="Times New Roman"/>
          <w:i w:val="0"/>
          <w:color w:val="auto"/>
        </w:rPr>
        <w:t>ion Event, Music in the Grove -</w:t>
      </w:r>
      <w:r w:rsidR="00702A49" w:rsidRPr="00702A49">
        <w:rPr>
          <w:rStyle w:val="AGENDA1"/>
          <w:rFonts w:ascii="Times New Roman" w:hAnsi="Times New Roman" w:cs="Times New Roman"/>
          <w:i w:val="0"/>
          <w:color w:val="auto"/>
        </w:rPr>
        <w:t xml:space="preserve"> East Brentwood </w:t>
      </w:r>
      <w:r>
        <w:rPr>
          <w:rStyle w:val="AGENDA1"/>
          <w:rFonts w:ascii="Times New Roman" w:hAnsi="Times New Roman" w:cs="Times New Roman"/>
          <w:i w:val="0"/>
          <w:color w:val="auto"/>
        </w:rPr>
        <w:tab/>
      </w:r>
      <w:r w:rsidR="00702A49" w:rsidRPr="00702A49">
        <w:rPr>
          <w:rStyle w:val="AGENDA1"/>
          <w:rFonts w:ascii="Times New Roman" w:hAnsi="Times New Roman" w:cs="Times New Roman"/>
          <w:i w:val="0"/>
          <w:color w:val="auto"/>
        </w:rPr>
        <w:t xml:space="preserve">Presbyterian Church, 9000 Concord Road, Zoning SI-1 </w:t>
      </w:r>
    </w:p>
    <w:p w:rsidR="0028381F" w:rsidRDefault="0028381F" w:rsidP="0028381F">
      <w:pPr>
        <w:tabs>
          <w:tab w:val="left" w:pos="900"/>
        </w:tabs>
        <w:snapToGrid w:val="0"/>
        <w:contextualSpacing/>
        <w:jc w:val="both"/>
        <w:rPr>
          <w:rStyle w:val="AGENDA1"/>
          <w:rFonts w:ascii="Times New Roman" w:hAnsi="Times New Roman" w:cs="Times New Roman"/>
          <w:i w:val="0"/>
          <w:color w:val="auto"/>
        </w:rPr>
      </w:pPr>
    </w:p>
    <w:p w:rsidR="0028381F" w:rsidRPr="0028381F" w:rsidRDefault="0028381F" w:rsidP="0028381F">
      <w:pPr>
        <w:jc w:val="both"/>
        <w:rPr>
          <w:rStyle w:val="AGENDA1"/>
          <w:rFonts w:ascii="Times New Roman" w:hAnsi="Times New Roman" w:cs="Times New Roman"/>
          <w:b w:val="0"/>
          <w:i w:val="0"/>
          <w:color w:val="000000" w:themeColor="text1"/>
        </w:rPr>
      </w:pPr>
      <w:r w:rsidRPr="0028381F">
        <w:rPr>
          <w:rStyle w:val="AGENDA1"/>
          <w:rFonts w:ascii="Times New Roman" w:hAnsi="Times New Roman" w:cs="Times New Roman"/>
          <w:b w:val="0"/>
          <w:i w:val="0"/>
          <w:color w:val="000000" w:themeColor="text1"/>
        </w:rPr>
        <w:t>The East Brentw</w:t>
      </w:r>
      <w:r>
        <w:rPr>
          <w:rStyle w:val="AGENDA1"/>
          <w:rFonts w:ascii="Times New Roman" w:hAnsi="Times New Roman" w:cs="Times New Roman"/>
          <w:b w:val="0"/>
          <w:i w:val="0"/>
          <w:color w:val="000000" w:themeColor="text1"/>
        </w:rPr>
        <w:t>ood Presbyterian Church requested</w:t>
      </w:r>
      <w:r w:rsidRPr="0028381F">
        <w:rPr>
          <w:rStyle w:val="AGENDA1"/>
          <w:rFonts w:ascii="Times New Roman" w:hAnsi="Times New Roman" w:cs="Times New Roman"/>
          <w:b w:val="0"/>
          <w:i w:val="0"/>
          <w:color w:val="000000" w:themeColor="text1"/>
        </w:rPr>
        <w:t xml:space="preserve"> approval of a limited duration event to be conducted from 2:00 pm to 6:00 pm on Monday, September 4</w:t>
      </w:r>
      <w:r w:rsidRPr="0028381F">
        <w:rPr>
          <w:rStyle w:val="AGENDA1"/>
          <w:rFonts w:ascii="Times New Roman" w:hAnsi="Times New Roman" w:cs="Times New Roman"/>
          <w:b w:val="0"/>
          <w:i w:val="0"/>
          <w:color w:val="000000" w:themeColor="text1"/>
          <w:vertAlign w:val="superscript"/>
        </w:rPr>
        <w:t>th</w:t>
      </w:r>
      <w:r w:rsidRPr="0028381F">
        <w:rPr>
          <w:rStyle w:val="AGENDA1"/>
          <w:rFonts w:ascii="Times New Roman" w:hAnsi="Times New Roman" w:cs="Times New Roman"/>
          <w:b w:val="0"/>
          <w:i w:val="0"/>
          <w:color w:val="000000" w:themeColor="text1"/>
        </w:rPr>
        <w:t>.   The event w</w:t>
      </w:r>
      <w:r>
        <w:rPr>
          <w:rStyle w:val="AGENDA1"/>
          <w:rFonts w:ascii="Times New Roman" w:hAnsi="Times New Roman" w:cs="Times New Roman"/>
          <w:b w:val="0"/>
          <w:i w:val="0"/>
          <w:color w:val="000000" w:themeColor="text1"/>
        </w:rPr>
        <w:t>ould</w:t>
      </w:r>
      <w:r w:rsidRPr="0028381F">
        <w:rPr>
          <w:rStyle w:val="AGENDA1"/>
          <w:rFonts w:ascii="Times New Roman" w:hAnsi="Times New Roman" w:cs="Times New Roman"/>
          <w:b w:val="0"/>
          <w:i w:val="0"/>
          <w:color w:val="000000" w:themeColor="text1"/>
        </w:rPr>
        <w:t xml:space="preserve"> be free to all attendees and w</w:t>
      </w:r>
      <w:r>
        <w:rPr>
          <w:rStyle w:val="AGENDA1"/>
          <w:rFonts w:ascii="Times New Roman" w:hAnsi="Times New Roman" w:cs="Times New Roman"/>
          <w:b w:val="0"/>
          <w:i w:val="0"/>
          <w:color w:val="000000" w:themeColor="text1"/>
        </w:rPr>
        <w:t>ould</w:t>
      </w:r>
      <w:r w:rsidRPr="0028381F">
        <w:rPr>
          <w:rStyle w:val="AGENDA1"/>
          <w:rFonts w:ascii="Times New Roman" w:hAnsi="Times New Roman" w:cs="Times New Roman"/>
          <w:b w:val="0"/>
          <w:i w:val="0"/>
          <w:color w:val="000000" w:themeColor="text1"/>
        </w:rPr>
        <w:t xml:space="preserve"> offer family friendly music, including jazz, bluegrass and Christian music.  A portable stage w</w:t>
      </w:r>
      <w:r>
        <w:rPr>
          <w:rStyle w:val="AGENDA1"/>
          <w:rFonts w:ascii="Times New Roman" w:hAnsi="Times New Roman" w:cs="Times New Roman"/>
          <w:b w:val="0"/>
          <w:i w:val="0"/>
          <w:color w:val="000000" w:themeColor="text1"/>
        </w:rPr>
        <w:t>ould</w:t>
      </w:r>
      <w:r w:rsidRPr="0028381F">
        <w:rPr>
          <w:rStyle w:val="AGENDA1"/>
          <w:rFonts w:ascii="Times New Roman" w:hAnsi="Times New Roman" w:cs="Times New Roman"/>
          <w:b w:val="0"/>
          <w:i w:val="0"/>
          <w:color w:val="000000" w:themeColor="text1"/>
        </w:rPr>
        <w:t xml:space="preserve"> be erected.  It is possible that a flatbed trailer could be used instead of a stage.   </w:t>
      </w:r>
    </w:p>
    <w:p w:rsidR="0028381F" w:rsidRPr="0028381F" w:rsidRDefault="0028381F" w:rsidP="0028381F">
      <w:pPr>
        <w:jc w:val="both"/>
        <w:rPr>
          <w:rStyle w:val="AGENDA1"/>
          <w:rFonts w:ascii="Times New Roman" w:hAnsi="Times New Roman" w:cs="Times New Roman"/>
          <w:b w:val="0"/>
          <w:i w:val="0"/>
          <w:color w:val="000000" w:themeColor="text1"/>
        </w:rPr>
      </w:pPr>
    </w:p>
    <w:p w:rsidR="0028381F" w:rsidRDefault="0028381F" w:rsidP="0028381F">
      <w:pPr>
        <w:jc w:val="both"/>
        <w:rPr>
          <w:rStyle w:val="AGENDA1"/>
          <w:rFonts w:ascii="Times New Roman" w:hAnsi="Times New Roman" w:cs="Times New Roman"/>
          <w:b w:val="0"/>
          <w:i w:val="0"/>
          <w:color w:val="000000" w:themeColor="text1"/>
        </w:rPr>
      </w:pPr>
      <w:r w:rsidRPr="0028381F">
        <w:rPr>
          <w:rStyle w:val="AGENDA1"/>
          <w:rFonts w:ascii="Times New Roman" w:hAnsi="Times New Roman" w:cs="Times New Roman"/>
          <w:b w:val="0"/>
          <w:i w:val="0"/>
          <w:color w:val="000000" w:themeColor="text1"/>
        </w:rPr>
        <w:t>Food and non-alcoholic beverages w</w:t>
      </w:r>
      <w:r>
        <w:rPr>
          <w:rStyle w:val="AGENDA1"/>
          <w:rFonts w:ascii="Times New Roman" w:hAnsi="Times New Roman" w:cs="Times New Roman"/>
          <w:b w:val="0"/>
          <w:i w:val="0"/>
          <w:color w:val="000000" w:themeColor="text1"/>
        </w:rPr>
        <w:t>ould</w:t>
      </w:r>
      <w:r w:rsidRPr="0028381F">
        <w:rPr>
          <w:rStyle w:val="AGENDA1"/>
          <w:rFonts w:ascii="Times New Roman" w:hAnsi="Times New Roman" w:cs="Times New Roman"/>
          <w:b w:val="0"/>
          <w:i w:val="0"/>
          <w:color w:val="000000" w:themeColor="text1"/>
        </w:rPr>
        <w:t xml:space="preserve"> be available from two to four food trucks.</w:t>
      </w:r>
      <w:r>
        <w:rPr>
          <w:rStyle w:val="AGENDA1"/>
          <w:rFonts w:ascii="Times New Roman" w:hAnsi="Times New Roman" w:cs="Times New Roman"/>
          <w:b w:val="0"/>
          <w:i w:val="0"/>
          <w:color w:val="000000" w:themeColor="text1"/>
        </w:rPr>
        <w:t xml:space="preserve">  Plans included </w:t>
      </w:r>
      <w:r w:rsidRPr="0028381F">
        <w:rPr>
          <w:rStyle w:val="AGENDA1"/>
          <w:rFonts w:ascii="Times New Roman" w:hAnsi="Times New Roman" w:cs="Times New Roman"/>
          <w:b w:val="0"/>
          <w:i w:val="0"/>
          <w:color w:val="000000" w:themeColor="text1"/>
        </w:rPr>
        <w:t>an area for kid’s activities.</w:t>
      </w:r>
      <w:r>
        <w:rPr>
          <w:rStyle w:val="AGENDA1"/>
          <w:rFonts w:ascii="Times New Roman" w:hAnsi="Times New Roman" w:cs="Times New Roman"/>
          <w:b w:val="0"/>
          <w:i w:val="0"/>
          <w:color w:val="000000" w:themeColor="text1"/>
        </w:rPr>
        <w:t xml:space="preserve">  </w:t>
      </w:r>
      <w:r w:rsidRPr="0028381F">
        <w:rPr>
          <w:rStyle w:val="AGENDA1"/>
          <w:rFonts w:ascii="Times New Roman" w:hAnsi="Times New Roman" w:cs="Times New Roman"/>
          <w:b w:val="0"/>
          <w:i w:val="0"/>
          <w:color w:val="000000" w:themeColor="text1"/>
        </w:rPr>
        <w:t xml:space="preserve">The existing parking lot contains 172 spaces. </w:t>
      </w:r>
      <w:r>
        <w:rPr>
          <w:rStyle w:val="AGENDA1"/>
          <w:rFonts w:ascii="Times New Roman" w:hAnsi="Times New Roman" w:cs="Times New Roman"/>
          <w:b w:val="0"/>
          <w:i w:val="0"/>
          <w:color w:val="000000" w:themeColor="text1"/>
        </w:rPr>
        <w:t xml:space="preserve"> </w:t>
      </w:r>
      <w:r w:rsidRPr="0028381F">
        <w:rPr>
          <w:rStyle w:val="AGENDA1"/>
          <w:rFonts w:ascii="Times New Roman" w:hAnsi="Times New Roman" w:cs="Times New Roman"/>
          <w:b w:val="0"/>
          <w:i w:val="0"/>
          <w:color w:val="000000" w:themeColor="text1"/>
        </w:rPr>
        <w:t>The church will communicate information about the event to the neighbors.</w:t>
      </w:r>
    </w:p>
    <w:p w:rsidR="0028381F" w:rsidRDefault="0028381F" w:rsidP="0028381F">
      <w:pPr>
        <w:jc w:val="both"/>
        <w:rPr>
          <w:rStyle w:val="AGENDA1"/>
          <w:rFonts w:ascii="Times New Roman" w:hAnsi="Times New Roman" w:cs="Times New Roman"/>
          <w:b w:val="0"/>
          <w:i w:val="0"/>
          <w:color w:val="000000" w:themeColor="text1"/>
        </w:rPr>
      </w:pPr>
    </w:p>
    <w:p w:rsidR="0028381F" w:rsidRDefault="0028381F" w:rsidP="0028381F">
      <w:pPr>
        <w:jc w:val="both"/>
        <w:rPr>
          <w:rStyle w:val="AGENDA1"/>
          <w:rFonts w:ascii="Times New Roman" w:hAnsi="Times New Roman" w:cs="Times New Roman"/>
          <w:b w:val="0"/>
          <w:i w:val="0"/>
          <w:color w:val="000000" w:themeColor="text1"/>
        </w:rPr>
      </w:pPr>
      <w:r>
        <w:rPr>
          <w:rStyle w:val="AGENDA1"/>
          <w:rFonts w:ascii="Times New Roman" w:hAnsi="Times New Roman" w:cs="Times New Roman"/>
          <w:b w:val="0"/>
          <w:i w:val="0"/>
          <w:color w:val="000000" w:themeColor="text1"/>
        </w:rPr>
        <w:t>Staff recommended approval of the limited duration event subject to the following conditions:</w:t>
      </w:r>
    </w:p>
    <w:p w:rsidR="0028381F" w:rsidRDefault="0028381F" w:rsidP="0028381F">
      <w:pPr>
        <w:jc w:val="both"/>
        <w:rPr>
          <w:rStyle w:val="AGENDA1"/>
          <w:rFonts w:ascii="Times New Roman" w:hAnsi="Times New Roman" w:cs="Times New Roman"/>
          <w:b w:val="0"/>
          <w:i w:val="0"/>
          <w:color w:val="000000" w:themeColor="text1"/>
        </w:rPr>
      </w:pPr>
    </w:p>
    <w:p w:rsidR="0028381F" w:rsidRPr="0028381F" w:rsidRDefault="0028381F" w:rsidP="00247CDE">
      <w:pPr>
        <w:pStyle w:val="ListParagraph"/>
        <w:numPr>
          <w:ilvl w:val="0"/>
          <w:numId w:val="7"/>
        </w:numPr>
        <w:contextualSpacing/>
        <w:jc w:val="both"/>
        <w:rPr>
          <w:rFonts w:ascii="Times New Roman" w:hAnsi="Times New Roman"/>
        </w:rPr>
      </w:pPr>
      <w:r w:rsidRPr="0028381F">
        <w:rPr>
          <w:rFonts w:ascii="Times New Roman" w:hAnsi="Times New Roman"/>
        </w:rPr>
        <w:t>The proposed food trucks must be permitted by the City before they can participate in the event.  Contact the Planning and Codes Department.</w:t>
      </w:r>
    </w:p>
    <w:p w:rsidR="0028381F" w:rsidRPr="0028381F" w:rsidRDefault="0028381F" w:rsidP="0028381F">
      <w:pPr>
        <w:pStyle w:val="ListParagraph"/>
        <w:ind w:left="-90"/>
        <w:jc w:val="both"/>
        <w:rPr>
          <w:rFonts w:ascii="Times New Roman" w:hAnsi="Times New Roman" w:cs="Times New Roman"/>
        </w:rPr>
      </w:pPr>
    </w:p>
    <w:p w:rsidR="0028381F" w:rsidRPr="0028381F" w:rsidRDefault="0028381F" w:rsidP="00247CDE">
      <w:pPr>
        <w:pStyle w:val="ListParagraph"/>
        <w:numPr>
          <w:ilvl w:val="0"/>
          <w:numId w:val="7"/>
        </w:numPr>
        <w:contextualSpacing/>
        <w:jc w:val="both"/>
        <w:rPr>
          <w:rFonts w:ascii="Times New Roman" w:hAnsi="Times New Roman"/>
        </w:rPr>
      </w:pPr>
      <w:r w:rsidRPr="0028381F">
        <w:rPr>
          <w:rFonts w:ascii="Times New Roman" w:hAnsi="Times New Roman"/>
        </w:rPr>
        <w:t xml:space="preserve">The event shall comply with applicable sections of the Municipal Code.  The levels of music amplification and public address activity will be governed by the requirements of the noise ordinance.  Every effort will be made to mitigate the noise generated by the site.  </w:t>
      </w:r>
    </w:p>
    <w:p w:rsidR="0028381F" w:rsidRPr="0028381F" w:rsidRDefault="0028381F" w:rsidP="0028381F">
      <w:pPr>
        <w:ind w:left="-450"/>
        <w:jc w:val="both"/>
        <w:rPr>
          <w:rFonts w:ascii="Times New Roman" w:hAnsi="Times New Roman"/>
        </w:rPr>
      </w:pPr>
    </w:p>
    <w:p w:rsidR="0028381F" w:rsidRPr="0028381F" w:rsidRDefault="0028381F" w:rsidP="00247CDE">
      <w:pPr>
        <w:pStyle w:val="ListParagraph"/>
        <w:numPr>
          <w:ilvl w:val="0"/>
          <w:numId w:val="7"/>
        </w:numPr>
        <w:contextualSpacing/>
        <w:jc w:val="both"/>
        <w:rPr>
          <w:rFonts w:ascii="Times New Roman" w:hAnsi="Times New Roman"/>
        </w:rPr>
      </w:pPr>
      <w:r w:rsidRPr="0028381F">
        <w:rPr>
          <w:rFonts w:ascii="Times New Roman" w:hAnsi="Times New Roman"/>
        </w:rPr>
        <w:t>Approval of the site plan does not constitute approval of the signage plan.  All signs must comply with the Brentwood Sign Ordinance.  A comprehensive sign package including all signs (temporary or permanent, wall or ground) must be submitted to the Planning Department for review.</w:t>
      </w:r>
    </w:p>
    <w:p w:rsidR="0028381F" w:rsidRPr="0028381F" w:rsidRDefault="0028381F" w:rsidP="0028381F">
      <w:pPr>
        <w:pStyle w:val="ListParagraph"/>
        <w:ind w:left="-90"/>
        <w:jc w:val="both"/>
        <w:rPr>
          <w:rFonts w:ascii="Times New Roman" w:hAnsi="Times New Roman" w:cs="Times New Roman"/>
        </w:rPr>
      </w:pPr>
    </w:p>
    <w:p w:rsidR="0028381F" w:rsidRPr="0028381F" w:rsidRDefault="0028381F" w:rsidP="00247CDE">
      <w:pPr>
        <w:pStyle w:val="ListParagraph"/>
        <w:numPr>
          <w:ilvl w:val="0"/>
          <w:numId w:val="7"/>
        </w:numPr>
        <w:contextualSpacing/>
        <w:jc w:val="both"/>
        <w:rPr>
          <w:rFonts w:ascii="Times New Roman" w:hAnsi="Times New Roman"/>
        </w:rPr>
      </w:pPr>
      <w:r w:rsidRPr="0028381F">
        <w:rPr>
          <w:rFonts w:ascii="Times New Roman" w:hAnsi="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28381F" w:rsidRPr="0028381F" w:rsidRDefault="0028381F" w:rsidP="0028381F">
      <w:pPr>
        <w:ind w:left="-810"/>
        <w:jc w:val="both"/>
        <w:rPr>
          <w:rFonts w:ascii="Times New Roman" w:hAnsi="Times New Roman"/>
        </w:rPr>
      </w:pPr>
    </w:p>
    <w:p w:rsidR="0028381F" w:rsidRPr="0028381F" w:rsidRDefault="0028381F" w:rsidP="00247CDE">
      <w:pPr>
        <w:pStyle w:val="ListParagraph"/>
        <w:numPr>
          <w:ilvl w:val="0"/>
          <w:numId w:val="7"/>
        </w:numPr>
        <w:contextualSpacing/>
        <w:jc w:val="both"/>
        <w:rPr>
          <w:rFonts w:ascii="Times New Roman" w:hAnsi="Times New Roman"/>
        </w:rPr>
      </w:pPr>
      <w:r w:rsidRPr="0028381F">
        <w:rPr>
          <w:rFonts w:ascii="Times New Roman" w:hAnsi="Times New Roman"/>
        </w:rPr>
        <w:t>Any changes to plans approved by the Planning Commission will require staff review and re-approval by the Planning Commission.</w:t>
      </w:r>
    </w:p>
    <w:p w:rsidR="0028381F" w:rsidRPr="0028381F" w:rsidRDefault="0028381F" w:rsidP="0028381F">
      <w:pPr>
        <w:ind w:left="-450"/>
        <w:jc w:val="both"/>
        <w:rPr>
          <w:rFonts w:ascii="Times New Roman" w:hAnsi="Times New Roman"/>
        </w:rPr>
      </w:pPr>
    </w:p>
    <w:p w:rsidR="0028381F" w:rsidRPr="0028381F" w:rsidRDefault="0028381F" w:rsidP="00247CDE">
      <w:pPr>
        <w:pStyle w:val="ListParagraph"/>
        <w:numPr>
          <w:ilvl w:val="0"/>
          <w:numId w:val="7"/>
        </w:numPr>
        <w:contextualSpacing/>
        <w:jc w:val="both"/>
        <w:rPr>
          <w:rFonts w:ascii="Times New Roman" w:hAnsi="Times New Roman"/>
        </w:rPr>
      </w:pPr>
      <w:r w:rsidRPr="0028381F">
        <w:rPr>
          <w:rFonts w:ascii="Times New Roman" w:hAnsi="Times New Roman"/>
        </w:rPr>
        <w:t>The event shall comply with all applicable codes and ordinances of the City of Brentwood.</w:t>
      </w:r>
    </w:p>
    <w:p w:rsidR="0028381F" w:rsidRPr="0028381F" w:rsidRDefault="0028381F" w:rsidP="0028381F">
      <w:pPr>
        <w:pStyle w:val="ListParagraph"/>
        <w:ind w:left="-90"/>
        <w:jc w:val="both"/>
        <w:rPr>
          <w:rFonts w:ascii="Times New Roman" w:hAnsi="Times New Roman" w:cs="Times New Roman"/>
        </w:rPr>
      </w:pPr>
    </w:p>
    <w:p w:rsidR="0028381F" w:rsidRPr="0028381F" w:rsidRDefault="0028381F" w:rsidP="00247CDE">
      <w:pPr>
        <w:pStyle w:val="ListParagraph"/>
        <w:numPr>
          <w:ilvl w:val="0"/>
          <w:numId w:val="7"/>
        </w:numPr>
        <w:contextualSpacing/>
        <w:jc w:val="both"/>
        <w:rPr>
          <w:rFonts w:ascii="Times New Roman" w:hAnsi="Times New Roman"/>
        </w:rPr>
      </w:pPr>
      <w:r w:rsidRPr="0028381F">
        <w:rPr>
          <w:rFonts w:ascii="Times New Roman" w:hAnsi="Times New Roman"/>
        </w:rPr>
        <w:t>Approval of the proposed plan shall be limited to the illustrations and plans presented to the Planning Commission for review and approval on June 6, 2017.  Any changes to Planning Commission approved plans and specifications will require staff review and re-approval by the Planning Commission.</w:t>
      </w:r>
    </w:p>
    <w:p w:rsidR="00646DD7" w:rsidRDefault="00646DD7" w:rsidP="0014004E">
      <w:pPr>
        <w:pStyle w:val="ListParagraph"/>
        <w:tabs>
          <w:tab w:val="left" w:pos="720"/>
        </w:tabs>
        <w:ind w:left="0"/>
        <w:contextualSpacing/>
        <w:jc w:val="both"/>
        <w:rPr>
          <w:rFonts w:ascii="Times New Roman" w:hAnsi="Times New Roman" w:cs="Times New Roman"/>
        </w:rPr>
      </w:pPr>
    </w:p>
    <w:p w:rsidR="004419A0" w:rsidRPr="00105D81" w:rsidRDefault="00245666" w:rsidP="0014004E">
      <w:pPr>
        <w:pStyle w:val="ListParagraph"/>
        <w:tabs>
          <w:tab w:val="left" w:pos="720"/>
        </w:tabs>
        <w:ind w:left="0"/>
        <w:contextualSpacing/>
        <w:jc w:val="both"/>
        <w:rPr>
          <w:rStyle w:val="AGENDA1"/>
          <w:rFonts w:ascii="Times New Roman" w:hAnsi="Times New Roman" w:cs="Times New Roman"/>
          <w:b w:val="0"/>
          <w:i w:val="0"/>
          <w:color w:val="auto"/>
        </w:rPr>
      </w:pPr>
      <w:r w:rsidRPr="00105D81">
        <w:rPr>
          <w:rFonts w:ascii="Times New Roman" w:hAnsi="Times New Roman" w:cs="Times New Roman"/>
        </w:rPr>
        <w:t>Mr</w:t>
      </w:r>
      <w:r w:rsidR="00E95709">
        <w:rPr>
          <w:rFonts w:ascii="Times New Roman" w:hAnsi="Times New Roman" w:cs="Times New Roman"/>
        </w:rPr>
        <w:t>s</w:t>
      </w:r>
      <w:r w:rsidRPr="00105D81">
        <w:rPr>
          <w:rFonts w:ascii="Times New Roman" w:hAnsi="Times New Roman" w:cs="Times New Roman"/>
        </w:rPr>
        <w:t xml:space="preserve">. </w:t>
      </w:r>
      <w:proofErr w:type="spellStart"/>
      <w:r w:rsidR="00E95709">
        <w:rPr>
          <w:rFonts w:ascii="Times New Roman" w:hAnsi="Times New Roman" w:cs="Times New Roman"/>
        </w:rPr>
        <w:t>Crigger</w:t>
      </w:r>
      <w:proofErr w:type="spellEnd"/>
      <w:r w:rsidR="004419A0" w:rsidRPr="00105D81">
        <w:rPr>
          <w:rStyle w:val="AGENDA1"/>
          <w:rFonts w:ascii="Times New Roman" w:hAnsi="Times New Roman" w:cs="Times New Roman"/>
          <w:b w:val="0"/>
          <w:i w:val="0"/>
          <w:color w:val="auto"/>
        </w:rPr>
        <w:t xml:space="preserve"> moved for approval of </w:t>
      </w:r>
      <w:r w:rsidR="005B3ECB" w:rsidRPr="00105D81">
        <w:rPr>
          <w:rStyle w:val="AGENDA1"/>
          <w:rFonts w:ascii="Times New Roman" w:hAnsi="Times New Roman" w:cs="Times New Roman"/>
          <w:b w:val="0"/>
          <w:i w:val="0"/>
          <w:color w:val="auto"/>
        </w:rPr>
        <w:t>the</w:t>
      </w:r>
      <w:r w:rsidR="004419A0" w:rsidRPr="00105D81">
        <w:rPr>
          <w:rStyle w:val="AGENDA1"/>
          <w:rFonts w:ascii="Times New Roman" w:hAnsi="Times New Roman" w:cs="Times New Roman"/>
          <w:b w:val="0"/>
          <w:i w:val="0"/>
          <w:color w:val="auto"/>
        </w:rPr>
        <w:t xml:space="preserve"> item</w:t>
      </w:r>
      <w:r w:rsidR="00150616" w:rsidRPr="00105D81">
        <w:rPr>
          <w:rStyle w:val="AGENDA1"/>
          <w:rFonts w:ascii="Times New Roman" w:hAnsi="Times New Roman" w:cs="Times New Roman"/>
          <w:b w:val="0"/>
          <w:i w:val="0"/>
          <w:color w:val="auto"/>
        </w:rPr>
        <w:t>s</w:t>
      </w:r>
      <w:r w:rsidR="004419A0" w:rsidRPr="00105D81">
        <w:rPr>
          <w:rStyle w:val="AGENDA1"/>
          <w:rFonts w:ascii="Times New Roman" w:hAnsi="Times New Roman" w:cs="Times New Roman"/>
          <w:b w:val="0"/>
          <w:i w:val="0"/>
          <w:color w:val="auto"/>
        </w:rPr>
        <w:t xml:space="preserve"> on the Consent Agenda; seconded by </w:t>
      </w:r>
      <w:r w:rsidR="0050763E" w:rsidRPr="00105D81">
        <w:rPr>
          <w:rStyle w:val="AGENDA1"/>
          <w:rFonts w:ascii="Times New Roman" w:hAnsi="Times New Roman" w:cs="Times New Roman"/>
          <w:b w:val="0"/>
          <w:i w:val="0"/>
          <w:color w:val="auto"/>
        </w:rPr>
        <w:t>Mr</w:t>
      </w:r>
      <w:r w:rsidR="00C2237A" w:rsidRPr="00105D81">
        <w:rPr>
          <w:rStyle w:val="AGENDA1"/>
          <w:rFonts w:ascii="Times New Roman" w:hAnsi="Times New Roman" w:cs="Times New Roman"/>
          <w:b w:val="0"/>
          <w:i w:val="0"/>
          <w:color w:val="auto"/>
        </w:rPr>
        <w:t>.</w:t>
      </w:r>
      <w:r w:rsidR="00024208">
        <w:rPr>
          <w:rStyle w:val="AGENDA1"/>
          <w:rFonts w:ascii="Times New Roman" w:hAnsi="Times New Roman" w:cs="Times New Roman"/>
          <w:b w:val="0"/>
          <w:i w:val="0"/>
          <w:color w:val="auto"/>
        </w:rPr>
        <w:t xml:space="preserve"> </w:t>
      </w:r>
      <w:r w:rsidRPr="00105D81">
        <w:rPr>
          <w:rStyle w:val="AGENDA1"/>
          <w:rFonts w:ascii="Times New Roman" w:hAnsi="Times New Roman" w:cs="Times New Roman"/>
          <w:b w:val="0"/>
          <w:i w:val="0"/>
          <w:color w:val="auto"/>
        </w:rPr>
        <w:t>C</w:t>
      </w:r>
      <w:r w:rsidR="00E95709">
        <w:rPr>
          <w:rStyle w:val="AGENDA1"/>
          <w:rFonts w:ascii="Times New Roman" w:hAnsi="Times New Roman" w:cs="Times New Roman"/>
          <w:b w:val="0"/>
          <w:i w:val="0"/>
          <w:color w:val="auto"/>
        </w:rPr>
        <w:t>hurch</w:t>
      </w:r>
      <w:r w:rsidR="004419A0" w:rsidRPr="00105D81">
        <w:rPr>
          <w:rStyle w:val="AGENDA1"/>
          <w:rFonts w:ascii="Times New Roman" w:hAnsi="Times New Roman" w:cs="Times New Roman"/>
          <w:b w:val="0"/>
          <w:i w:val="0"/>
          <w:color w:val="auto"/>
        </w:rPr>
        <w:t>.  Approval was unanimous.</w:t>
      </w:r>
    </w:p>
    <w:p w:rsidR="007370C3" w:rsidRDefault="007370C3" w:rsidP="0014004E">
      <w:pPr>
        <w:pStyle w:val="Heading1"/>
        <w:rPr>
          <w:rFonts w:ascii="Times New Roman" w:hAnsi="Times New Roman"/>
          <w:szCs w:val="24"/>
        </w:rPr>
      </w:pPr>
    </w:p>
    <w:p w:rsidR="004419A0" w:rsidRPr="00105D81" w:rsidRDefault="004419A0" w:rsidP="0014004E">
      <w:pPr>
        <w:pStyle w:val="Heading1"/>
        <w:rPr>
          <w:rFonts w:ascii="Times New Roman" w:hAnsi="Times New Roman"/>
          <w:szCs w:val="24"/>
        </w:rPr>
      </w:pPr>
      <w:r w:rsidRPr="00105D81">
        <w:rPr>
          <w:rFonts w:ascii="Times New Roman" w:hAnsi="Times New Roman"/>
          <w:szCs w:val="24"/>
        </w:rPr>
        <w:t>REGULAR AGENDA</w:t>
      </w:r>
    </w:p>
    <w:p w:rsidR="003C06DE" w:rsidRDefault="003C06DE" w:rsidP="0014004E">
      <w:pPr>
        <w:tabs>
          <w:tab w:val="left" w:pos="1981"/>
        </w:tabs>
        <w:snapToGrid w:val="0"/>
        <w:contextualSpacing/>
        <w:jc w:val="both"/>
        <w:rPr>
          <w:rFonts w:ascii="Times New Roman" w:hAnsi="Times New Roman"/>
          <w:szCs w:val="24"/>
        </w:rPr>
      </w:pPr>
    </w:p>
    <w:p w:rsidR="00702A49" w:rsidRDefault="0018261D" w:rsidP="0018261D">
      <w:pPr>
        <w:tabs>
          <w:tab w:val="left" w:pos="900"/>
        </w:tabs>
        <w:snapToGrid w:val="0"/>
        <w:contextualSpacing/>
        <w:jc w:val="both"/>
        <w:rPr>
          <w:rFonts w:ascii="Times New Roman" w:hAnsi="Times New Roman"/>
          <w:b/>
          <w:shd w:val="clear" w:color="auto" w:fill="FFFFFF"/>
        </w:rPr>
      </w:pPr>
      <w:r>
        <w:rPr>
          <w:rFonts w:ascii="Times New Roman" w:hAnsi="Times New Roman"/>
          <w:b/>
          <w:shd w:val="clear" w:color="auto" w:fill="FFFFFF"/>
        </w:rPr>
        <w:t>Item 1:</w:t>
      </w:r>
      <w:r>
        <w:rPr>
          <w:rFonts w:ascii="Times New Roman" w:hAnsi="Times New Roman"/>
          <w:b/>
          <w:shd w:val="clear" w:color="auto" w:fill="FFFFFF"/>
        </w:rPr>
        <w:tab/>
      </w:r>
      <w:r w:rsidR="00702A49" w:rsidRPr="00702A49">
        <w:rPr>
          <w:rFonts w:ascii="Times New Roman" w:hAnsi="Times New Roman"/>
          <w:b/>
          <w:shd w:val="clear" w:color="auto" w:fill="FFFFFF"/>
        </w:rPr>
        <w:t xml:space="preserve">ORDINANCE 2017-10 - AN ORDINANCE REZONING PROPERTY LOCATED </w:t>
      </w:r>
      <w:r>
        <w:rPr>
          <w:rFonts w:ascii="Times New Roman" w:hAnsi="Times New Roman"/>
          <w:b/>
          <w:shd w:val="clear" w:color="auto" w:fill="FFFFFF"/>
        </w:rPr>
        <w:tab/>
      </w:r>
      <w:r w:rsidR="00702A49" w:rsidRPr="00702A49">
        <w:rPr>
          <w:rFonts w:ascii="Times New Roman" w:hAnsi="Times New Roman"/>
          <w:b/>
          <w:shd w:val="clear" w:color="auto" w:fill="FFFFFF"/>
        </w:rPr>
        <w:t xml:space="preserve">ON THE EAST SIDE OF GRANNY WHITE PIKE ADJACENT TO THE </w:t>
      </w:r>
      <w:r>
        <w:rPr>
          <w:rFonts w:ascii="Times New Roman" w:hAnsi="Times New Roman"/>
          <w:b/>
          <w:shd w:val="clear" w:color="auto" w:fill="FFFFFF"/>
        </w:rPr>
        <w:tab/>
      </w:r>
      <w:r w:rsidR="00702A49" w:rsidRPr="00702A49">
        <w:rPr>
          <w:rFonts w:ascii="Times New Roman" w:hAnsi="Times New Roman"/>
          <w:b/>
          <w:shd w:val="clear" w:color="auto" w:fill="FFFFFF"/>
        </w:rPr>
        <w:t xml:space="preserve">NORTHERN BOUNDARY OF PROPERTY OWNED BY WILLIAMSON </w:t>
      </w:r>
      <w:r>
        <w:rPr>
          <w:rFonts w:ascii="Times New Roman" w:hAnsi="Times New Roman"/>
          <w:b/>
          <w:shd w:val="clear" w:color="auto" w:fill="FFFFFF"/>
        </w:rPr>
        <w:tab/>
      </w:r>
      <w:r w:rsidR="00702A49" w:rsidRPr="00702A49">
        <w:rPr>
          <w:rFonts w:ascii="Times New Roman" w:hAnsi="Times New Roman"/>
          <w:b/>
          <w:shd w:val="clear" w:color="auto" w:fill="FFFFFF"/>
        </w:rPr>
        <w:t xml:space="preserve">COUNTY SCHOOLS FROM SI-3 (SERVICE INSTITUTION - CULTURAL, </w:t>
      </w:r>
      <w:r>
        <w:rPr>
          <w:rFonts w:ascii="Times New Roman" w:hAnsi="Times New Roman"/>
          <w:b/>
          <w:shd w:val="clear" w:color="auto" w:fill="FFFFFF"/>
        </w:rPr>
        <w:tab/>
      </w:r>
      <w:r w:rsidR="00702A49" w:rsidRPr="00702A49">
        <w:rPr>
          <w:rFonts w:ascii="Times New Roman" w:hAnsi="Times New Roman"/>
          <w:b/>
          <w:shd w:val="clear" w:color="auto" w:fill="FFFFFF"/>
        </w:rPr>
        <w:t xml:space="preserve">RECREATIONAL AND GOVERNMENTAL) TO SI-2 (SERVICE INSTITUTION </w:t>
      </w:r>
      <w:r>
        <w:rPr>
          <w:rFonts w:ascii="Times New Roman" w:hAnsi="Times New Roman"/>
          <w:b/>
          <w:shd w:val="clear" w:color="auto" w:fill="FFFFFF"/>
        </w:rPr>
        <w:tab/>
      </w:r>
      <w:r w:rsidR="00702A49" w:rsidRPr="00702A49">
        <w:rPr>
          <w:rFonts w:ascii="Times New Roman" w:hAnsi="Times New Roman"/>
          <w:b/>
          <w:shd w:val="clear" w:color="auto" w:fill="FFFFFF"/>
        </w:rPr>
        <w:t>- EDUCATIONAL) ZONING DISTRICT</w:t>
      </w:r>
    </w:p>
    <w:p w:rsidR="0018261D" w:rsidRDefault="0018261D" w:rsidP="0018261D">
      <w:pPr>
        <w:tabs>
          <w:tab w:val="left" w:pos="900"/>
        </w:tabs>
        <w:snapToGrid w:val="0"/>
        <w:contextualSpacing/>
        <w:jc w:val="both"/>
        <w:rPr>
          <w:rFonts w:ascii="Times New Roman" w:hAnsi="Times New Roman"/>
          <w:b/>
          <w:shd w:val="clear" w:color="auto" w:fill="FFFFFF"/>
        </w:rPr>
      </w:pPr>
    </w:p>
    <w:p w:rsidR="0018261D" w:rsidRPr="0018261D" w:rsidRDefault="0018261D" w:rsidP="0018261D">
      <w:pPr>
        <w:tabs>
          <w:tab w:val="left" w:pos="900"/>
        </w:tabs>
        <w:snapToGrid w:val="0"/>
        <w:contextualSpacing/>
        <w:jc w:val="both"/>
        <w:rPr>
          <w:rFonts w:ascii="Times New Roman" w:hAnsi="Times New Roman"/>
        </w:rPr>
      </w:pPr>
      <w:r w:rsidRPr="0018261D">
        <w:rPr>
          <w:rFonts w:ascii="Times New Roman" w:hAnsi="Times New Roman"/>
          <w:shd w:val="clear" w:color="auto" w:fill="FFFFFF"/>
        </w:rPr>
        <w:t>Mr. Clark moved to recommend to the Board of Commissioners approval of Ordinance 2017-10; seconded by Mr. Magyar.  Approval was unanimous.</w:t>
      </w:r>
    </w:p>
    <w:p w:rsidR="00702A49" w:rsidRPr="00702A49" w:rsidRDefault="00702A49" w:rsidP="00702A49">
      <w:pPr>
        <w:pStyle w:val="ListParagraph"/>
        <w:jc w:val="both"/>
        <w:rPr>
          <w:rFonts w:ascii="Times New Roman" w:hAnsi="Times New Roman" w:cs="Times New Roman"/>
          <w:b/>
        </w:rPr>
      </w:pPr>
      <w:r w:rsidRPr="00702A49">
        <w:rPr>
          <w:rFonts w:ascii="Times New Roman" w:hAnsi="Times New Roman" w:cs="Times New Roman"/>
          <w:b/>
          <w:shd w:val="clear" w:color="auto" w:fill="FFFFFF"/>
        </w:rPr>
        <w:t xml:space="preserve">  </w:t>
      </w:r>
    </w:p>
    <w:p w:rsidR="00702A49" w:rsidRDefault="0018261D" w:rsidP="0018261D">
      <w:pPr>
        <w:tabs>
          <w:tab w:val="left" w:pos="900"/>
        </w:tabs>
        <w:snapToGrid w:val="0"/>
        <w:contextualSpacing/>
        <w:jc w:val="both"/>
        <w:rPr>
          <w:rFonts w:ascii="Times New Roman" w:hAnsi="Times New Roman"/>
          <w:b/>
          <w:shd w:val="clear" w:color="auto" w:fill="FFFFFF"/>
        </w:rPr>
      </w:pPr>
      <w:r>
        <w:rPr>
          <w:rFonts w:ascii="Times New Roman" w:hAnsi="Times New Roman"/>
          <w:b/>
          <w:shd w:val="clear" w:color="auto" w:fill="FFFFFF"/>
        </w:rPr>
        <w:t>Item 2:</w:t>
      </w:r>
      <w:r>
        <w:rPr>
          <w:rFonts w:ascii="Times New Roman" w:hAnsi="Times New Roman"/>
          <w:b/>
          <w:shd w:val="clear" w:color="auto" w:fill="FFFFFF"/>
        </w:rPr>
        <w:tab/>
      </w:r>
      <w:r w:rsidR="00702A49" w:rsidRPr="00702A49">
        <w:rPr>
          <w:rFonts w:ascii="Times New Roman" w:hAnsi="Times New Roman"/>
          <w:b/>
          <w:shd w:val="clear" w:color="auto" w:fill="FFFFFF"/>
        </w:rPr>
        <w:t xml:space="preserve">ORDINANCE 2017-13 - AN ORDINANCE AMENDING SECTION 78-284(8) </w:t>
      </w:r>
      <w:r>
        <w:rPr>
          <w:rFonts w:ascii="Times New Roman" w:hAnsi="Times New Roman"/>
          <w:b/>
          <w:shd w:val="clear" w:color="auto" w:fill="FFFFFF"/>
        </w:rPr>
        <w:tab/>
      </w:r>
      <w:r w:rsidR="00702A49" w:rsidRPr="00702A49">
        <w:rPr>
          <w:rFonts w:ascii="Times New Roman" w:hAnsi="Times New Roman"/>
          <w:b/>
          <w:shd w:val="clear" w:color="auto" w:fill="FFFFFF"/>
        </w:rPr>
        <w:t xml:space="preserve">REGARDING THE MAXIMUM PERMITTED STRUCTURE HEIGHT IN SI-2 </w:t>
      </w:r>
      <w:r>
        <w:rPr>
          <w:rFonts w:ascii="Times New Roman" w:hAnsi="Times New Roman"/>
          <w:b/>
          <w:shd w:val="clear" w:color="auto" w:fill="FFFFFF"/>
        </w:rPr>
        <w:tab/>
      </w:r>
      <w:r w:rsidR="00702A49" w:rsidRPr="00702A49">
        <w:rPr>
          <w:rFonts w:ascii="Times New Roman" w:hAnsi="Times New Roman"/>
          <w:b/>
          <w:shd w:val="clear" w:color="auto" w:fill="FFFFFF"/>
        </w:rPr>
        <w:t>ZONING DISTRICTS</w:t>
      </w:r>
    </w:p>
    <w:p w:rsidR="0018261D" w:rsidRDefault="0018261D" w:rsidP="0018261D">
      <w:pPr>
        <w:tabs>
          <w:tab w:val="left" w:pos="900"/>
        </w:tabs>
        <w:snapToGrid w:val="0"/>
        <w:contextualSpacing/>
        <w:jc w:val="both"/>
        <w:rPr>
          <w:rFonts w:ascii="Times New Roman" w:hAnsi="Times New Roman"/>
          <w:b/>
          <w:shd w:val="clear" w:color="auto" w:fill="FFFFFF"/>
        </w:rPr>
      </w:pPr>
    </w:p>
    <w:p w:rsidR="0018261D" w:rsidRPr="0018261D" w:rsidRDefault="0018261D" w:rsidP="0018261D">
      <w:pPr>
        <w:tabs>
          <w:tab w:val="left" w:pos="900"/>
        </w:tabs>
        <w:snapToGrid w:val="0"/>
        <w:contextualSpacing/>
        <w:jc w:val="both"/>
        <w:rPr>
          <w:rFonts w:ascii="Times New Roman" w:hAnsi="Times New Roman"/>
        </w:rPr>
      </w:pPr>
      <w:r w:rsidRPr="0018261D">
        <w:rPr>
          <w:rFonts w:ascii="Times New Roman" w:hAnsi="Times New Roman"/>
          <w:shd w:val="clear" w:color="auto" w:fill="FFFFFF"/>
        </w:rPr>
        <w:t>Mr. Clark moved to recommend to the Board of Commissioners approval of Ordinance 2017-1</w:t>
      </w:r>
      <w:r>
        <w:rPr>
          <w:rFonts w:ascii="Times New Roman" w:hAnsi="Times New Roman"/>
          <w:shd w:val="clear" w:color="auto" w:fill="FFFFFF"/>
        </w:rPr>
        <w:t>3</w:t>
      </w:r>
      <w:r w:rsidRPr="0018261D">
        <w:rPr>
          <w:rFonts w:ascii="Times New Roman" w:hAnsi="Times New Roman"/>
          <w:shd w:val="clear" w:color="auto" w:fill="FFFFFF"/>
        </w:rPr>
        <w:t xml:space="preserve">; seconded by Mr. </w:t>
      </w:r>
      <w:r>
        <w:rPr>
          <w:rFonts w:ascii="Times New Roman" w:hAnsi="Times New Roman"/>
          <w:shd w:val="clear" w:color="auto" w:fill="FFFFFF"/>
        </w:rPr>
        <w:t>Church</w:t>
      </w:r>
      <w:r w:rsidRPr="0018261D">
        <w:rPr>
          <w:rFonts w:ascii="Times New Roman" w:hAnsi="Times New Roman"/>
          <w:shd w:val="clear" w:color="auto" w:fill="FFFFFF"/>
        </w:rPr>
        <w:t>.  Approval was unanimous.</w:t>
      </w:r>
    </w:p>
    <w:p w:rsidR="00702A49" w:rsidRPr="00702A49" w:rsidRDefault="00702A49" w:rsidP="00702A49">
      <w:pPr>
        <w:jc w:val="both"/>
        <w:rPr>
          <w:rStyle w:val="AGENDA1"/>
          <w:rFonts w:ascii="Times New Roman" w:hAnsi="Times New Roman" w:cs="Times New Roman"/>
          <w:i w:val="0"/>
          <w:color w:val="auto"/>
        </w:rPr>
      </w:pPr>
    </w:p>
    <w:p w:rsidR="00702A49" w:rsidRDefault="00AB2D15" w:rsidP="00AB2D15">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3:</w:t>
      </w:r>
      <w:r>
        <w:rPr>
          <w:rStyle w:val="AGENDA1"/>
          <w:rFonts w:ascii="Times New Roman" w:hAnsi="Times New Roman" w:cs="Times New Roman"/>
          <w:i w:val="0"/>
          <w:color w:val="auto"/>
        </w:rPr>
        <w:tab/>
      </w:r>
      <w:r w:rsidR="00702A49" w:rsidRPr="00AB2D15">
        <w:rPr>
          <w:rStyle w:val="AGENDA1"/>
          <w:rFonts w:ascii="Times New Roman" w:hAnsi="Times New Roman" w:cs="Times New Roman"/>
          <w:i w:val="0"/>
          <w:color w:val="auto"/>
        </w:rPr>
        <w:t>BPC1705-002</w:t>
      </w:r>
      <w:r>
        <w:rPr>
          <w:rStyle w:val="AGENDA1"/>
          <w:rFonts w:ascii="Times New Roman" w:hAnsi="Times New Roman" w:cs="Times New Roman"/>
          <w:i w:val="0"/>
          <w:color w:val="auto"/>
        </w:rPr>
        <w:t xml:space="preserve"> - </w:t>
      </w:r>
      <w:r w:rsidR="00702A49" w:rsidRPr="00AB2D15">
        <w:rPr>
          <w:rStyle w:val="AGENDA1"/>
          <w:rFonts w:ascii="Times New Roman" w:hAnsi="Times New Roman" w:cs="Times New Roman"/>
          <w:i w:val="0"/>
          <w:color w:val="auto"/>
        </w:rPr>
        <w:t xml:space="preserve">Revised Site Plan – Brentwood High School, Phase III, 5304 Murray </w:t>
      </w:r>
      <w:r>
        <w:rPr>
          <w:rStyle w:val="AGENDA1"/>
          <w:rFonts w:ascii="Times New Roman" w:hAnsi="Times New Roman" w:cs="Times New Roman"/>
          <w:i w:val="0"/>
          <w:color w:val="auto"/>
        </w:rPr>
        <w:tab/>
      </w:r>
      <w:r w:rsidR="00702A49" w:rsidRPr="00AB2D15">
        <w:rPr>
          <w:rStyle w:val="AGENDA1"/>
          <w:rFonts w:ascii="Times New Roman" w:hAnsi="Times New Roman" w:cs="Times New Roman"/>
          <w:i w:val="0"/>
          <w:color w:val="auto"/>
        </w:rPr>
        <w:t>Lane,</w:t>
      </w:r>
      <w:r w:rsidR="00702A49" w:rsidRPr="00702A49">
        <w:rPr>
          <w:rStyle w:val="AGENDA1"/>
          <w:rFonts w:ascii="Times New Roman" w:hAnsi="Times New Roman" w:cs="Times New Roman"/>
          <w:i w:val="0"/>
          <w:color w:val="auto"/>
        </w:rPr>
        <w:t xml:space="preserve"> Zoning SI-2 </w:t>
      </w:r>
    </w:p>
    <w:p w:rsidR="00AB2D15" w:rsidRDefault="00AB2D15" w:rsidP="00AB2D15">
      <w:pPr>
        <w:tabs>
          <w:tab w:val="left" w:pos="900"/>
        </w:tabs>
        <w:snapToGrid w:val="0"/>
        <w:contextualSpacing/>
        <w:jc w:val="both"/>
        <w:rPr>
          <w:rStyle w:val="AGENDA1"/>
          <w:rFonts w:ascii="Times New Roman" w:hAnsi="Times New Roman" w:cs="Times New Roman"/>
          <w:i w:val="0"/>
          <w:color w:val="auto"/>
        </w:rPr>
      </w:pPr>
    </w:p>
    <w:p w:rsidR="00AB2D15" w:rsidRPr="00AB2D15" w:rsidRDefault="00AB2D15" w:rsidP="00AB2D15">
      <w:pPr>
        <w:jc w:val="both"/>
        <w:outlineLvl w:val="0"/>
        <w:rPr>
          <w:rFonts w:ascii="Times New Roman" w:hAnsi="Times New Roman"/>
        </w:rPr>
      </w:pPr>
      <w:r w:rsidRPr="00AB2D15">
        <w:rPr>
          <w:rFonts w:ascii="Times New Roman" w:hAnsi="Times New Roman"/>
        </w:rPr>
        <w:t>Perry Engineering, LLC request</w:t>
      </w:r>
      <w:r>
        <w:rPr>
          <w:rFonts w:ascii="Times New Roman" w:hAnsi="Times New Roman"/>
        </w:rPr>
        <w:t>ed</w:t>
      </w:r>
      <w:r w:rsidRPr="00AB2D15">
        <w:rPr>
          <w:rFonts w:ascii="Times New Roman" w:hAnsi="Times New Roman"/>
        </w:rPr>
        <w:t xml:space="preserve"> approval of a revised site plan for Phase III of the expansion of the Brentwood High School Campus.</w:t>
      </w:r>
      <w:r>
        <w:rPr>
          <w:rFonts w:ascii="Times New Roman" w:hAnsi="Times New Roman"/>
        </w:rPr>
        <w:t xml:space="preserve">  </w:t>
      </w:r>
      <w:r w:rsidRPr="00AB2D15">
        <w:rPr>
          <w:rFonts w:ascii="Times New Roman" w:hAnsi="Times New Roman"/>
        </w:rPr>
        <w:t>The plan propose</w:t>
      </w:r>
      <w:r>
        <w:rPr>
          <w:rFonts w:ascii="Times New Roman" w:hAnsi="Times New Roman"/>
        </w:rPr>
        <w:t>d</w:t>
      </w:r>
      <w:r w:rsidRPr="00AB2D15">
        <w:rPr>
          <w:rFonts w:ascii="Times New Roman" w:hAnsi="Times New Roman"/>
        </w:rPr>
        <w:t xml:space="preserve"> the construction of a Science, Technology, Engineering and Mathematics (S.T.E.M.) building along the Murray Lane frontage of the school.  The building include</w:t>
      </w:r>
      <w:r>
        <w:rPr>
          <w:rFonts w:ascii="Times New Roman" w:hAnsi="Times New Roman"/>
        </w:rPr>
        <w:t>d</w:t>
      </w:r>
      <w:r w:rsidRPr="00AB2D15">
        <w:rPr>
          <w:rFonts w:ascii="Times New Roman" w:hAnsi="Times New Roman"/>
        </w:rPr>
        <w:t xml:space="preserve"> three-stories and an area of 64,167 sq</w:t>
      </w:r>
      <w:r>
        <w:rPr>
          <w:rFonts w:ascii="Times New Roman" w:hAnsi="Times New Roman"/>
        </w:rPr>
        <w:t>uare feet</w:t>
      </w:r>
      <w:r w:rsidRPr="00AB2D15">
        <w:rPr>
          <w:rFonts w:ascii="Times New Roman" w:hAnsi="Times New Roman"/>
        </w:rPr>
        <w:t>.  The improvements w</w:t>
      </w:r>
      <w:r>
        <w:rPr>
          <w:rFonts w:ascii="Times New Roman" w:hAnsi="Times New Roman"/>
        </w:rPr>
        <w:t>ould</w:t>
      </w:r>
      <w:r w:rsidRPr="00AB2D15">
        <w:rPr>
          <w:rFonts w:ascii="Times New Roman" w:hAnsi="Times New Roman"/>
        </w:rPr>
        <w:t xml:space="preserve"> help to increase the capacity of the campus to approximately 2,000 students.  The building w</w:t>
      </w:r>
      <w:r>
        <w:rPr>
          <w:rFonts w:ascii="Times New Roman" w:hAnsi="Times New Roman"/>
        </w:rPr>
        <w:t>ould</w:t>
      </w:r>
      <w:r w:rsidRPr="00AB2D15">
        <w:rPr>
          <w:rFonts w:ascii="Times New Roman" w:hAnsi="Times New Roman"/>
        </w:rPr>
        <w:t xml:space="preserve"> include 35 additional teaching stations for a total of 106 classrooms.  </w:t>
      </w:r>
    </w:p>
    <w:p w:rsidR="00AB2D15" w:rsidRPr="00AB2D15" w:rsidRDefault="00AB2D15" w:rsidP="00AB2D15">
      <w:pPr>
        <w:jc w:val="both"/>
        <w:outlineLvl w:val="0"/>
        <w:rPr>
          <w:rFonts w:ascii="Times New Roman" w:hAnsi="Times New Roman"/>
        </w:rPr>
      </w:pPr>
    </w:p>
    <w:p w:rsidR="00AB2D15" w:rsidRPr="00AB2D15" w:rsidRDefault="00AB2D15" w:rsidP="00AB2D15">
      <w:pPr>
        <w:jc w:val="both"/>
        <w:outlineLvl w:val="0"/>
        <w:rPr>
          <w:rFonts w:ascii="Times New Roman" w:hAnsi="Times New Roman"/>
        </w:rPr>
      </w:pPr>
      <w:r w:rsidRPr="00AB2D15">
        <w:rPr>
          <w:rFonts w:ascii="Times New Roman" w:hAnsi="Times New Roman"/>
        </w:rPr>
        <w:t>A summary of the phases of the project follows.</w:t>
      </w:r>
    </w:p>
    <w:p w:rsidR="00AB2D15" w:rsidRPr="00AB2D15" w:rsidRDefault="00AB2D15" w:rsidP="00AB2D15">
      <w:pPr>
        <w:outlineLvl w:val="0"/>
        <w:rPr>
          <w:rFonts w:ascii="Times New Roman" w:hAnsi="Times New Roman"/>
        </w:rPr>
      </w:pPr>
    </w:p>
    <w:p w:rsidR="00AB2D15" w:rsidRPr="00AB2D15" w:rsidRDefault="00AB2D15" w:rsidP="00AB2D15">
      <w:pPr>
        <w:jc w:val="both"/>
        <w:outlineLvl w:val="0"/>
        <w:rPr>
          <w:rFonts w:ascii="Times New Roman" w:hAnsi="Times New Roman"/>
          <w:color w:val="000000"/>
          <w:shd w:val="clear" w:color="auto" w:fill="FFFFFF"/>
        </w:rPr>
      </w:pPr>
      <w:r w:rsidRPr="00AB2D15">
        <w:rPr>
          <w:rStyle w:val="Strong"/>
          <w:rFonts w:ascii="Times New Roman" w:hAnsi="Times New Roman"/>
          <w:color w:val="000000"/>
          <w:shd w:val="clear" w:color="auto" w:fill="FFFFFF"/>
        </w:rPr>
        <w:t>Phase I,</w:t>
      </w:r>
      <w:r w:rsidRPr="00AB2D15">
        <w:rPr>
          <w:rStyle w:val="apple-converted-space"/>
          <w:rFonts w:ascii="Times New Roman" w:hAnsi="Times New Roman"/>
          <w:color w:val="000000"/>
          <w:shd w:val="clear" w:color="auto" w:fill="FFFFFF"/>
        </w:rPr>
        <w:t> </w:t>
      </w:r>
      <w:r w:rsidRPr="00AB2D15">
        <w:rPr>
          <w:rFonts w:ascii="Times New Roman" w:hAnsi="Times New Roman"/>
          <w:color w:val="000000"/>
          <w:shd w:val="clear" w:color="auto" w:fill="FFFFFF"/>
        </w:rPr>
        <w:t>includes the resurfacing of the existing football field, replacing the natural grass with artificial turf.  This improvement will also allow the field to be used for a variety of sports programs and other activities.  The site plan was approved by the Planning Commission at its April 3, 2017 meeting.</w:t>
      </w:r>
    </w:p>
    <w:p w:rsidR="00AB2D15" w:rsidRPr="00AB2D15" w:rsidRDefault="00AB2D15" w:rsidP="00AB2D15">
      <w:pPr>
        <w:ind w:left="720"/>
        <w:jc w:val="both"/>
        <w:outlineLvl w:val="0"/>
        <w:rPr>
          <w:rStyle w:val="Strong"/>
          <w:rFonts w:ascii="Times New Roman" w:hAnsi="Times New Roman"/>
          <w:color w:val="000000"/>
          <w:shd w:val="clear" w:color="auto" w:fill="FFFFFF"/>
        </w:rPr>
      </w:pPr>
    </w:p>
    <w:p w:rsidR="00AB2D15" w:rsidRPr="00AB2D15" w:rsidRDefault="00AB2D15" w:rsidP="00AB2D15">
      <w:pPr>
        <w:jc w:val="both"/>
        <w:outlineLvl w:val="0"/>
        <w:rPr>
          <w:rFonts w:ascii="Times New Roman" w:hAnsi="Times New Roman"/>
          <w:color w:val="000000"/>
          <w:shd w:val="clear" w:color="auto" w:fill="FFFFFF"/>
        </w:rPr>
      </w:pPr>
      <w:r w:rsidRPr="00AB2D15">
        <w:rPr>
          <w:rStyle w:val="Strong"/>
          <w:rFonts w:ascii="Times New Roman" w:hAnsi="Times New Roman"/>
          <w:color w:val="000000"/>
          <w:shd w:val="clear" w:color="auto" w:fill="FFFFFF"/>
        </w:rPr>
        <w:t>Phase II,</w:t>
      </w:r>
      <w:r w:rsidRPr="00AB2D15">
        <w:rPr>
          <w:rStyle w:val="apple-converted-space"/>
          <w:rFonts w:ascii="Times New Roman" w:hAnsi="Times New Roman"/>
          <w:color w:val="000000"/>
          <w:shd w:val="clear" w:color="auto" w:fill="FFFFFF"/>
        </w:rPr>
        <w:t> </w:t>
      </w:r>
      <w:r w:rsidRPr="00AB2D15">
        <w:rPr>
          <w:rFonts w:ascii="Times New Roman" w:hAnsi="Times New Roman"/>
          <w:color w:val="000000"/>
          <w:shd w:val="clear" w:color="auto" w:fill="FFFFFF"/>
        </w:rPr>
        <w:t xml:space="preserve">includes the construction of a 292-space parking lot </w:t>
      </w:r>
      <w:proofErr w:type="gramStart"/>
      <w:r w:rsidRPr="00AB2D15">
        <w:rPr>
          <w:rFonts w:ascii="Times New Roman" w:hAnsi="Times New Roman"/>
          <w:color w:val="000000"/>
          <w:shd w:val="clear" w:color="auto" w:fill="FFFFFF"/>
        </w:rPr>
        <w:t>in the area of</w:t>
      </w:r>
      <w:proofErr w:type="gramEnd"/>
      <w:r w:rsidRPr="00AB2D15">
        <w:rPr>
          <w:rFonts w:ascii="Times New Roman" w:hAnsi="Times New Roman"/>
          <w:color w:val="000000"/>
          <w:shd w:val="clear" w:color="auto" w:fill="FFFFFF"/>
        </w:rPr>
        <w:t xml:space="preserve"> the football practice field located at the rear of the school, west of the baseball diamond.  The plan also proposes the construction of an access drive, mentioned above, to the rear parking lots from Granny White Pike.  As part of these improvements the plan includes a new signalized intersection at Granny White Pike and </w:t>
      </w:r>
      <w:proofErr w:type="spellStart"/>
      <w:r w:rsidRPr="00AB2D15">
        <w:rPr>
          <w:rFonts w:ascii="Times New Roman" w:hAnsi="Times New Roman"/>
          <w:color w:val="000000"/>
          <w:shd w:val="clear" w:color="auto" w:fill="FFFFFF"/>
        </w:rPr>
        <w:t>Foxland</w:t>
      </w:r>
      <w:proofErr w:type="spellEnd"/>
      <w:r w:rsidRPr="00AB2D15">
        <w:rPr>
          <w:rFonts w:ascii="Times New Roman" w:hAnsi="Times New Roman"/>
          <w:color w:val="000000"/>
          <w:shd w:val="clear" w:color="auto" w:fill="FFFFFF"/>
        </w:rPr>
        <w:t xml:space="preserve"> Drive.  The alignment of the new drive takes it through the SW corner of Granny White Park. </w:t>
      </w:r>
    </w:p>
    <w:p w:rsidR="00AB2D15" w:rsidRDefault="00AB2D15" w:rsidP="00AB2D15">
      <w:pPr>
        <w:jc w:val="both"/>
        <w:outlineLvl w:val="0"/>
        <w:rPr>
          <w:rFonts w:ascii="Times New Roman" w:hAnsi="Times New Roman"/>
          <w:color w:val="000000"/>
        </w:rPr>
      </w:pPr>
    </w:p>
    <w:p w:rsidR="00AB2D15" w:rsidRPr="00AB2D15" w:rsidRDefault="00AB2D15" w:rsidP="00AB2D15">
      <w:pPr>
        <w:jc w:val="both"/>
        <w:outlineLvl w:val="0"/>
        <w:rPr>
          <w:rFonts w:ascii="Times New Roman" w:hAnsi="Times New Roman"/>
          <w:color w:val="000000"/>
          <w:shd w:val="clear" w:color="auto" w:fill="FFFFFF"/>
        </w:rPr>
      </w:pPr>
      <w:r w:rsidRPr="00AB2D15">
        <w:rPr>
          <w:rStyle w:val="Strong"/>
          <w:rFonts w:ascii="Times New Roman" w:hAnsi="Times New Roman"/>
          <w:color w:val="000000"/>
          <w:shd w:val="clear" w:color="auto" w:fill="FFFFFF"/>
        </w:rPr>
        <w:t>Phase III,</w:t>
      </w:r>
      <w:r w:rsidRPr="00AB2D15">
        <w:rPr>
          <w:rStyle w:val="apple-converted-space"/>
          <w:rFonts w:ascii="Times New Roman" w:hAnsi="Times New Roman"/>
          <w:color w:val="000000"/>
          <w:shd w:val="clear" w:color="auto" w:fill="FFFFFF"/>
        </w:rPr>
        <w:t> </w:t>
      </w:r>
      <w:r w:rsidRPr="00AB2D15">
        <w:rPr>
          <w:rFonts w:ascii="Times New Roman" w:hAnsi="Times New Roman"/>
          <w:color w:val="000000"/>
          <w:shd w:val="clear" w:color="auto" w:fill="FFFFFF"/>
        </w:rPr>
        <w:t>includes the construction of a new Science, Technology, Engineering and Mathematics (STEM) building between the Middle and High schools.  The STEM building as proposed included three-stories having an area of 40,000 sq</w:t>
      </w:r>
      <w:r w:rsidR="005A5E61">
        <w:rPr>
          <w:rFonts w:ascii="Times New Roman" w:hAnsi="Times New Roman"/>
          <w:color w:val="000000"/>
          <w:shd w:val="clear" w:color="auto" w:fill="FFFFFF"/>
        </w:rPr>
        <w:t>uare feet</w:t>
      </w:r>
      <w:r w:rsidRPr="00AB2D15">
        <w:rPr>
          <w:rFonts w:ascii="Times New Roman" w:hAnsi="Times New Roman"/>
          <w:color w:val="000000"/>
          <w:shd w:val="clear" w:color="auto" w:fill="FFFFFF"/>
        </w:rPr>
        <w:t xml:space="preserve">. The building will provide 24 classrooms, six mixed-use laboratories administrative offices and commons areas. The building will increase the enrollment/capacity of the high school from 1,628 to 2,000.  The number </w:t>
      </w:r>
      <w:r w:rsidRPr="00AB2D15">
        <w:rPr>
          <w:rFonts w:ascii="Times New Roman" w:hAnsi="Times New Roman"/>
          <w:color w:val="000000"/>
          <w:shd w:val="clear" w:color="auto" w:fill="FFFFFF"/>
        </w:rPr>
        <w:lastRenderedPageBreak/>
        <w:t>of staff will also increase by 16.  Brentwood High, as of March 13, 2017, has an enrollment of 1,764 students.  </w:t>
      </w:r>
    </w:p>
    <w:p w:rsidR="00AB2D15" w:rsidRPr="00AB2D15" w:rsidRDefault="00AB2D15" w:rsidP="00AB2D15">
      <w:pPr>
        <w:outlineLvl w:val="0"/>
        <w:rPr>
          <w:rFonts w:ascii="Times New Roman" w:hAnsi="Times New Roman"/>
        </w:rPr>
      </w:pPr>
    </w:p>
    <w:p w:rsidR="00AB2D15" w:rsidRPr="00AB2D15" w:rsidRDefault="00AB2D15" w:rsidP="00AB2D15">
      <w:pPr>
        <w:jc w:val="center"/>
        <w:outlineLvl w:val="0"/>
        <w:rPr>
          <w:rFonts w:ascii="Times New Roman" w:hAnsi="Times New Roman"/>
        </w:rPr>
      </w:pPr>
      <w:r w:rsidRPr="00AB2D15">
        <w:rPr>
          <w:rFonts w:ascii="Times New Roman" w:hAnsi="Times New Roman"/>
          <w:noProof/>
        </w:rPr>
        <w:drawing>
          <wp:inline distT="0" distB="0" distL="0" distR="0" wp14:anchorId="5BA50CFA" wp14:editId="65EFA9E3">
            <wp:extent cx="4422870" cy="403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2378" cy="4047282"/>
                    </a:xfrm>
                    <a:prstGeom prst="rect">
                      <a:avLst/>
                    </a:prstGeom>
                    <a:noFill/>
                    <a:ln>
                      <a:noFill/>
                    </a:ln>
                  </pic:spPr>
                </pic:pic>
              </a:graphicData>
            </a:graphic>
          </wp:inline>
        </w:drawing>
      </w:r>
    </w:p>
    <w:p w:rsidR="00AB2D15" w:rsidRPr="00AB2D15" w:rsidRDefault="00AB2D15" w:rsidP="00AB2D15">
      <w:pPr>
        <w:outlineLvl w:val="0"/>
        <w:rPr>
          <w:rFonts w:ascii="Times New Roman" w:hAnsi="Times New Roman"/>
        </w:rPr>
      </w:pPr>
    </w:p>
    <w:p w:rsidR="00AB2D15" w:rsidRDefault="00AB2D15" w:rsidP="00AB2D15">
      <w:pPr>
        <w:outlineLvl w:val="0"/>
        <w:rPr>
          <w:rFonts w:ascii="Times New Roman" w:hAnsi="Times New Roman"/>
        </w:rPr>
      </w:pPr>
      <w:r>
        <w:rPr>
          <w:rFonts w:ascii="Times New Roman" w:hAnsi="Times New Roman"/>
        </w:rPr>
        <w:t>T</w:t>
      </w:r>
      <w:r w:rsidRPr="00AB2D15">
        <w:rPr>
          <w:rFonts w:ascii="Times New Roman" w:hAnsi="Times New Roman"/>
        </w:rPr>
        <w:t>he County Commission app</w:t>
      </w:r>
      <w:r>
        <w:rPr>
          <w:rFonts w:ascii="Times New Roman" w:hAnsi="Times New Roman"/>
        </w:rPr>
        <w:t xml:space="preserve">roved funding for the project at their May 8, 2017 meeting.  </w:t>
      </w:r>
      <w:r w:rsidRPr="00AB2D15">
        <w:rPr>
          <w:rFonts w:ascii="Times New Roman" w:hAnsi="Times New Roman"/>
        </w:rPr>
        <w:t>The Brentwood Board of Commissioners</w:t>
      </w:r>
      <w:r>
        <w:rPr>
          <w:rFonts w:ascii="Times New Roman" w:hAnsi="Times New Roman"/>
        </w:rPr>
        <w:t xml:space="preserve"> at their May 8, 2017 meeting</w:t>
      </w:r>
      <w:r w:rsidRPr="00AB2D15">
        <w:rPr>
          <w:rFonts w:ascii="Times New Roman" w:hAnsi="Times New Roman"/>
        </w:rPr>
        <w:t xml:space="preserve"> authorized a contribution from the Adequate Facilities Tax funds to WCS for the improvements at Brentwood High.  </w:t>
      </w:r>
    </w:p>
    <w:p w:rsidR="00AB2D15" w:rsidRDefault="00AB2D15" w:rsidP="00AB2D15">
      <w:pPr>
        <w:outlineLvl w:val="0"/>
        <w:rPr>
          <w:rFonts w:ascii="Times New Roman" w:hAnsi="Times New Roman"/>
        </w:rPr>
      </w:pPr>
    </w:p>
    <w:p w:rsidR="00AB2D15" w:rsidRDefault="00AB2D15" w:rsidP="00AB2D15">
      <w:pPr>
        <w:outlineLvl w:val="0"/>
        <w:rPr>
          <w:rFonts w:ascii="Times New Roman" w:hAnsi="Times New Roman"/>
        </w:rPr>
      </w:pPr>
      <w:r>
        <w:rPr>
          <w:rFonts w:ascii="Times New Roman" w:hAnsi="Times New Roman"/>
        </w:rPr>
        <w:t>Staff recommended approval of the revised site plan subject to the requirements of the staff report.</w:t>
      </w:r>
    </w:p>
    <w:p w:rsidR="00AB2D15" w:rsidRDefault="00AB2D15" w:rsidP="00AB2D15">
      <w:pPr>
        <w:outlineLvl w:val="0"/>
        <w:rPr>
          <w:rFonts w:ascii="Times New Roman" w:hAnsi="Times New Roman"/>
        </w:rPr>
      </w:pPr>
    </w:p>
    <w:p w:rsidR="00AB2D15" w:rsidRDefault="00AB2D15" w:rsidP="00AB2D15">
      <w:pPr>
        <w:outlineLvl w:val="0"/>
        <w:rPr>
          <w:rFonts w:ascii="Times New Roman" w:hAnsi="Times New Roman"/>
        </w:rPr>
      </w:pPr>
      <w:r>
        <w:rPr>
          <w:rFonts w:ascii="Times New Roman" w:hAnsi="Times New Roman"/>
        </w:rPr>
        <w:t>Commissioner Travis moved for approval of the request subject to the following conditions being met to the satisfaction of staff:</w:t>
      </w:r>
    </w:p>
    <w:p w:rsidR="00AB2D15" w:rsidRDefault="00AB2D15" w:rsidP="00AB2D15">
      <w:pPr>
        <w:outlineLvl w:val="0"/>
        <w:rPr>
          <w:rFonts w:ascii="Times New Roman" w:hAnsi="Times New Roman"/>
        </w:rPr>
      </w:pPr>
    </w:p>
    <w:p w:rsidR="00AB2D15" w:rsidRPr="00AB2D15" w:rsidRDefault="00AB2D15" w:rsidP="00247CDE">
      <w:pPr>
        <w:pStyle w:val="ListParagraph"/>
        <w:numPr>
          <w:ilvl w:val="0"/>
          <w:numId w:val="8"/>
        </w:numPr>
        <w:tabs>
          <w:tab w:val="left" w:pos="1981"/>
        </w:tabs>
        <w:snapToGrid w:val="0"/>
        <w:contextualSpacing/>
        <w:jc w:val="both"/>
        <w:rPr>
          <w:rFonts w:ascii="Times New Roman" w:hAnsi="Times New Roman" w:cs="Times New Roman"/>
        </w:rPr>
      </w:pPr>
      <w:r w:rsidRPr="00AB2D15">
        <w:rPr>
          <w:rFonts w:ascii="Times New Roman" w:hAnsi="Times New Roman" w:cs="Times New Roman"/>
        </w:rPr>
        <w:t xml:space="preserve">Approval of the site plan shall be contingent upon approval of Ordinance 2017-10 and Ordinance 2017-13.  </w:t>
      </w:r>
    </w:p>
    <w:p w:rsidR="00AB2D15" w:rsidRPr="00AB2D15" w:rsidRDefault="00AB2D15" w:rsidP="00AB2D15">
      <w:pPr>
        <w:tabs>
          <w:tab w:val="left" w:pos="1981"/>
        </w:tabs>
        <w:snapToGrid w:val="0"/>
        <w:ind w:hanging="720"/>
        <w:contextualSpacing/>
        <w:jc w:val="both"/>
        <w:rPr>
          <w:rFonts w:ascii="Times New Roman" w:hAnsi="Times New Roman"/>
          <w:szCs w:val="24"/>
        </w:rPr>
      </w:pPr>
    </w:p>
    <w:p w:rsidR="00AB2D15" w:rsidRPr="00AB2D15" w:rsidRDefault="00AB2D15" w:rsidP="00247CDE">
      <w:pPr>
        <w:pStyle w:val="ListParagraph"/>
        <w:numPr>
          <w:ilvl w:val="0"/>
          <w:numId w:val="8"/>
        </w:numPr>
        <w:tabs>
          <w:tab w:val="left" w:pos="1981"/>
        </w:tabs>
        <w:snapToGrid w:val="0"/>
        <w:contextualSpacing/>
        <w:jc w:val="both"/>
        <w:rPr>
          <w:rFonts w:ascii="Times New Roman" w:hAnsi="Times New Roman" w:cs="Times New Roman"/>
          <w:bCs/>
          <w:iCs/>
        </w:rPr>
      </w:pPr>
      <w:r w:rsidRPr="00AB2D15">
        <w:rPr>
          <w:rFonts w:ascii="Times New Roman" w:hAnsi="Times New Roman" w:cs="Times New Roman"/>
        </w:rPr>
        <w:t>A site plan shall be vested for a period of three years from the date of approval.  Approval of a preliminary plan shall become effective upon the date the planning commission votes to approve the plan.</w:t>
      </w:r>
    </w:p>
    <w:p w:rsidR="00AB2D15" w:rsidRPr="00AB2D15" w:rsidRDefault="00AB2D15" w:rsidP="00AB2D15">
      <w:pPr>
        <w:pStyle w:val="ListParagraph"/>
        <w:ind w:hanging="720"/>
        <w:rPr>
          <w:rFonts w:ascii="Times New Roman" w:hAnsi="Times New Roman" w:cs="Times New Roman"/>
          <w:bCs/>
          <w:iCs/>
        </w:rPr>
      </w:pPr>
    </w:p>
    <w:p w:rsidR="00AB2D15" w:rsidRPr="00AB2D15" w:rsidRDefault="00AB2D15" w:rsidP="00247CDE">
      <w:pPr>
        <w:pStyle w:val="ListParagraph"/>
        <w:numPr>
          <w:ilvl w:val="0"/>
          <w:numId w:val="8"/>
        </w:numPr>
        <w:tabs>
          <w:tab w:val="left" w:pos="1981"/>
        </w:tabs>
        <w:snapToGrid w:val="0"/>
        <w:contextualSpacing/>
        <w:jc w:val="both"/>
        <w:rPr>
          <w:rFonts w:ascii="Times New Roman" w:hAnsi="Times New Roman" w:cs="Times New Roman"/>
          <w:bCs/>
          <w:iCs/>
        </w:rPr>
      </w:pPr>
      <w:r w:rsidRPr="00AB2D15">
        <w:rPr>
          <w:rFonts w:ascii="Times New Roman" w:hAnsi="Times New Roman" w:cs="Times New Roman"/>
          <w:bCs/>
          <w:iCs/>
        </w:rPr>
        <w:t>Any changes to the STEM building elevations will need to be brought back before the Planning Commission for approval.</w:t>
      </w:r>
    </w:p>
    <w:p w:rsidR="00AB2D15" w:rsidRPr="00AB2D15" w:rsidRDefault="00AB2D15" w:rsidP="00AB2D15">
      <w:pPr>
        <w:pStyle w:val="ListParagraph"/>
        <w:ind w:hanging="720"/>
        <w:rPr>
          <w:rFonts w:ascii="Times New Roman" w:hAnsi="Times New Roman" w:cs="Times New Roman"/>
          <w:bCs/>
          <w:iCs/>
        </w:rPr>
      </w:pPr>
    </w:p>
    <w:p w:rsidR="00AB2D15" w:rsidRPr="00AB2D15" w:rsidRDefault="00AB2D15" w:rsidP="00247CDE">
      <w:pPr>
        <w:pStyle w:val="ListParagraph"/>
        <w:numPr>
          <w:ilvl w:val="0"/>
          <w:numId w:val="8"/>
        </w:numPr>
        <w:contextualSpacing/>
        <w:jc w:val="both"/>
        <w:rPr>
          <w:rFonts w:ascii="Times New Roman" w:hAnsi="Times New Roman" w:cs="Times New Roman"/>
        </w:rPr>
      </w:pPr>
      <w:r w:rsidRPr="00AB2D15">
        <w:rPr>
          <w:rFonts w:ascii="Times New Roman" w:hAnsi="Times New Roman" w:cs="Times New Roman"/>
        </w:rPr>
        <w:t>Add the following note to the Site Plan;</w:t>
      </w:r>
    </w:p>
    <w:p w:rsidR="00AB2D15" w:rsidRPr="00AB2D15" w:rsidRDefault="00AB2D15" w:rsidP="00AB2D15">
      <w:pPr>
        <w:ind w:left="720"/>
        <w:jc w:val="both"/>
        <w:rPr>
          <w:rFonts w:ascii="Times New Roman" w:hAnsi="Times New Roman"/>
          <w:i/>
          <w:iCs/>
        </w:rPr>
      </w:pPr>
      <w:r w:rsidRPr="00AB2D15">
        <w:rPr>
          <w:rFonts w:ascii="Times New Roman" w:hAnsi="Times New Roman"/>
          <w:i/>
          <w:iCs/>
        </w:rPr>
        <w:lastRenderedPageBreak/>
        <w:t xml:space="preserve">This site plan is subject to a </w:t>
      </w:r>
      <w:r w:rsidR="0028463E" w:rsidRPr="00AB2D15">
        <w:rPr>
          <w:rFonts w:ascii="Times New Roman" w:hAnsi="Times New Roman"/>
          <w:i/>
          <w:iCs/>
        </w:rPr>
        <w:t>three-year</w:t>
      </w:r>
      <w:r w:rsidRPr="00AB2D15">
        <w:rPr>
          <w:rFonts w:ascii="Times New Roman" w:hAnsi="Times New Roman"/>
          <w:i/>
          <w:iCs/>
        </w:rPr>
        <w:t xml:space="preserve"> vesting period, during which the development standards in effect on the date of approval will remain the standards applicable to this plan.  I</w:t>
      </w:r>
      <w:r w:rsidRPr="00AB2D15">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AB2D15">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r w:rsidRPr="00AB2D15">
        <w:rPr>
          <w:rFonts w:ascii="Times New Roman" w:hAnsi="Times New Roman"/>
          <w:b/>
          <w:i/>
          <w:iCs/>
        </w:rPr>
        <w:t>June 6, 2020</w:t>
      </w:r>
      <w:r w:rsidRPr="00AB2D15">
        <w:rPr>
          <w:rStyle w:val="ovember2"/>
          <w:rFonts w:ascii="Times New Roman" w:hAnsi="Times New Roman"/>
          <w:szCs w:val="24"/>
        </w:rPr>
        <w:t xml:space="preserve">, </w:t>
      </w:r>
      <w:r w:rsidRPr="00AB2D15">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AB2D15" w:rsidRPr="00AB2D15" w:rsidRDefault="00AB2D15" w:rsidP="00AB2D15">
      <w:pPr>
        <w:ind w:hanging="720"/>
        <w:rPr>
          <w:rFonts w:ascii="Times New Roman" w:hAnsi="Times New Roman"/>
          <w:szCs w:val="24"/>
        </w:rPr>
      </w:pPr>
    </w:p>
    <w:p w:rsidR="00AB2D15" w:rsidRPr="00AB2D15" w:rsidRDefault="00AB2D15" w:rsidP="00247CDE">
      <w:pPr>
        <w:numPr>
          <w:ilvl w:val="0"/>
          <w:numId w:val="8"/>
        </w:numPr>
        <w:contextualSpacing/>
        <w:jc w:val="both"/>
        <w:rPr>
          <w:rFonts w:ascii="Times New Roman" w:eastAsia="Calibri" w:hAnsi="Times New Roman"/>
          <w:szCs w:val="24"/>
        </w:rPr>
      </w:pPr>
      <w:r w:rsidRPr="00AB2D15">
        <w:rPr>
          <w:rFonts w:ascii="Times New Roman" w:eastAsia="Calibri" w:hAnsi="Times New Roman"/>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AB2D15" w:rsidRPr="00AB2D15" w:rsidRDefault="00AB2D15" w:rsidP="00AB2D15">
      <w:pPr>
        <w:pStyle w:val="ListParagraph"/>
        <w:ind w:hanging="720"/>
        <w:rPr>
          <w:rFonts w:ascii="Times New Roman" w:eastAsia="Calibri" w:hAnsi="Times New Roman" w:cs="Times New Roman"/>
        </w:rPr>
      </w:pPr>
    </w:p>
    <w:p w:rsidR="00AB2D15" w:rsidRPr="00AB2D15" w:rsidRDefault="00AB2D15" w:rsidP="00247CDE">
      <w:pPr>
        <w:numPr>
          <w:ilvl w:val="0"/>
          <w:numId w:val="8"/>
        </w:numPr>
        <w:contextualSpacing/>
        <w:jc w:val="both"/>
        <w:rPr>
          <w:rFonts w:ascii="Times New Roman" w:eastAsia="Calibri" w:hAnsi="Times New Roman"/>
          <w:szCs w:val="24"/>
        </w:rPr>
      </w:pPr>
      <w:r w:rsidRPr="00AB2D15">
        <w:rPr>
          <w:rFonts w:ascii="Times New Roman" w:eastAsia="Calibri" w:hAnsi="Times New Roman"/>
          <w:szCs w:val="24"/>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AB2D15">
        <w:rPr>
          <w:rFonts w:ascii="Times New Roman" w:eastAsia="Calibri" w:hAnsi="Times New Roman"/>
          <w:szCs w:val="24"/>
        </w:rPr>
        <w:t>final completion</w:t>
      </w:r>
      <w:proofErr w:type="gramEnd"/>
      <w:r w:rsidRPr="00AB2D15">
        <w:rPr>
          <w:rFonts w:ascii="Times New Roman" w:eastAsia="Calibri" w:hAnsi="Times New Roman"/>
          <w:szCs w:val="24"/>
        </w:rPr>
        <w:t xml:space="preserve"> of the project, provided the total vesting period shall not exceed ten years from the date of approval of the preliminary site plan.</w:t>
      </w:r>
    </w:p>
    <w:p w:rsidR="00AB2D15" w:rsidRPr="00AB2D15" w:rsidRDefault="00AB2D15" w:rsidP="00AB2D15">
      <w:pPr>
        <w:pStyle w:val="ListParagraph"/>
        <w:ind w:hanging="720"/>
        <w:rPr>
          <w:rFonts w:ascii="Times New Roman" w:hAnsi="Times New Roman" w:cs="Times New Roman"/>
        </w:rPr>
      </w:pPr>
    </w:p>
    <w:p w:rsidR="00AB2D15" w:rsidRPr="00AB2D15" w:rsidRDefault="00AB2D15" w:rsidP="00247CDE">
      <w:pPr>
        <w:numPr>
          <w:ilvl w:val="0"/>
          <w:numId w:val="8"/>
        </w:numPr>
        <w:contextualSpacing/>
        <w:jc w:val="both"/>
        <w:rPr>
          <w:rFonts w:ascii="Times New Roman" w:eastAsia="Calibri" w:hAnsi="Times New Roman"/>
          <w:szCs w:val="24"/>
        </w:rPr>
      </w:pPr>
      <w:r w:rsidRPr="00AB2D15">
        <w:rPr>
          <w:rFonts w:ascii="Times New Roman" w:eastAsia="Calibri" w:hAnsi="Times New Roman"/>
          <w:szCs w:val="24"/>
        </w:rPr>
        <w:t>If the construction authorized pursuant to a site plan is completed within three years from the date of approval, the site plan shall then be considered the final site plan for the project.</w:t>
      </w:r>
    </w:p>
    <w:p w:rsidR="00AB2D15" w:rsidRPr="00AB2D15" w:rsidRDefault="00AB2D15" w:rsidP="00AB2D15">
      <w:pPr>
        <w:ind w:hanging="720"/>
        <w:rPr>
          <w:rFonts w:ascii="Times New Roman" w:hAnsi="Times New Roman"/>
          <w:szCs w:val="24"/>
        </w:rPr>
      </w:pPr>
    </w:p>
    <w:p w:rsidR="00AB2D15" w:rsidRPr="00AB2D15" w:rsidRDefault="00AB2D15" w:rsidP="00247CDE">
      <w:pPr>
        <w:numPr>
          <w:ilvl w:val="0"/>
          <w:numId w:val="8"/>
        </w:numPr>
        <w:contextualSpacing/>
        <w:jc w:val="both"/>
        <w:rPr>
          <w:rFonts w:ascii="Times New Roman" w:eastAsia="Calibri" w:hAnsi="Times New Roman"/>
          <w:szCs w:val="24"/>
        </w:rPr>
      </w:pPr>
      <w:r w:rsidRPr="00AB2D15">
        <w:rPr>
          <w:rFonts w:ascii="Times New Roman" w:hAnsi="Times New Roman"/>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AB2D15" w:rsidRPr="00AB2D15" w:rsidRDefault="00AB2D15" w:rsidP="00AB2D15">
      <w:pPr>
        <w:pStyle w:val="ListParagraph"/>
        <w:ind w:hanging="720"/>
        <w:jc w:val="both"/>
        <w:rPr>
          <w:rFonts w:ascii="Times New Roman" w:hAnsi="Times New Roman" w:cs="Times New Roman"/>
        </w:rPr>
      </w:pPr>
    </w:p>
    <w:p w:rsidR="00AB2D15" w:rsidRPr="00AB2D15" w:rsidRDefault="00AB2D15" w:rsidP="00247CDE">
      <w:pPr>
        <w:pStyle w:val="ListParagraph"/>
        <w:numPr>
          <w:ilvl w:val="0"/>
          <w:numId w:val="8"/>
        </w:numPr>
        <w:contextualSpacing/>
        <w:jc w:val="both"/>
        <w:rPr>
          <w:rFonts w:ascii="Times New Roman" w:hAnsi="Times New Roman" w:cs="Times New Roman"/>
        </w:rPr>
      </w:pPr>
      <w:r w:rsidRPr="00AB2D15">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AB2D15" w:rsidRPr="00AB2D15" w:rsidRDefault="00AB2D15" w:rsidP="00AB2D15">
      <w:pPr>
        <w:ind w:hanging="720"/>
        <w:rPr>
          <w:rFonts w:ascii="Times New Roman" w:hAnsi="Times New Roman"/>
          <w:szCs w:val="24"/>
        </w:rPr>
      </w:pPr>
    </w:p>
    <w:p w:rsidR="00AB2D15" w:rsidRPr="00AB2D15" w:rsidRDefault="00AB2D15" w:rsidP="00247CDE">
      <w:pPr>
        <w:pStyle w:val="ListParagraph"/>
        <w:numPr>
          <w:ilvl w:val="0"/>
          <w:numId w:val="8"/>
        </w:numPr>
        <w:contextualSpacing/>
        <w:jc w:val="both"/>
        <w:rPr>
          <w:rFonts w:ascii="Times New Roman" w:hAnsi="Times New Roman" w:cs="Times New Roman"/>
        </w:rPr>
      </w:pPr>
      <w:r w:rsidRPr="00AB2D15">
        <w:rPr>
          <w:rFonts w:ascii="Times New Roman" w:hAnsi="Times New Roman" w:cs="Times New Roman"/>
        </w:rPr>
        <w:t xml:space="preserve">Add the following note to the plans that are to be submitted for building permit review: “This document certifies that the building materials specified in the Planning Commission approval of this project (BPC1705-002)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AB2D15" w:rsidRPr="00AB2D15" w:rsidRDefault="00AB2D15" w:rsidP="00AB2D15">
      <w:pPr>
        <w:ind w:hanging="720"/>
        <w:rPr>
          <w:rFonts w:ascii="Times New Roman" w:hAnsi="Times New Roman"/>
          <w:szCs w:val="24"/>
        </w:rPr>
      </w:pPr>
    </w:p>
    <w:p w:rsidR="00AB2D15" w:rsidRPr="00AB2D15" w:rsidRDefault="00AB2D15" w:rsidP="00247CDE">
      <w:pPr>
        <w:pStyle w:val="Title"/>
        <w:numPr>
          <w:ilvl w:val="0"/>
          <w:numId w:val="8"/>
        </w:numPr>
        <w:tabs>
          <w:tab w:val="left" w:pos="1305"/>
        </w:tabs>
        <w:jc w:val="both"/>
        <w:rPr>
          <w:rFonts w:ascii="Times New Roman" w:hAnsi="Times New Roman"/>
          <w:b w:val="0"/>
          <w:sz w:val="24"/>
          <w:szCs w:val="24"/>
        </w:rPr>
      </w:pPr>
      <w:r w:rsidRPr="00AB2D15">
        <w:rPr>
          <w:rFonts w:ascii="Times New Roman" w:hAnsi="Times New Roman"/>
          <w:b w:val="0"/>
          <w:sz w:val="24"/>
          <w:szCs w:val="24"/>
        </w:rPr>
        <w:t>Provide the Planning staff with a digital copy of the proposed subdivision section and the entire project.  This request is consistent with Article 2.3 of the Brentwood Subdivision Regulations.  The file should be in AutoCAD .DWG or .DXF compatible format and CD-</w:t>
      </w:r>
      <w:r w:rsidRPr="00AB2D15">
        <w:rPr>
          <w:rFonts w:ascii="Times New Roman" w:hAnsi="Times New Roman"/>
          <w:b w:val="0"/>
          <w:sz w:val="24"/>
          <w:szCs w:val="24"/>
        </w:rPr>
        <w:lastRenderedPageBreak/>
        <w:t xml:space="preserve">ROM.  The file shall use the Tennessee State Plane coordinate system, Zone 5301, FIPS Zone 4100, NAD 83 datum.  The digital copies must be received before the plat may be recorded.  </w:t>
      </w:r>
    </w:p>
    <w:p w:rsidR="00AB2D15" w:rsidRPr="00AB2D15" w:rsidRDefault="00AB2D15" w:rsidP="00AB2D15">
      <w:pPr>
        <w:ind w:hanging="720"/>
        <w:jc w:val="both"/>
        <w:rPr>
          <w:rFonts w:ascii="Times New Roman" w:hAnsi="Times New Roman"/>
          <w:szCs w:val="24"/>
        </w:rPr>
      </w:pPr>
    </w:p>
    <w:p w:rsidR="00AB2D15" w:rsidRPr="00AB2D15" w:rsidRDefault="00AB2D15" w:rsidP="00247CDE">
      <w:pPr>
        <w:pStyle w:val="ListParagraph"/>
        <w:numPr>
          <w:ilvl w:val="0"/>
          <w:numId w:val="8"/>
        </w:numPr>
        <w:contextualSpacing/>
        <w:jc w:val="both"/>
        <w:rPr>
          <w:rFonts w:ascii="Times New Roman" w:hAnsi="Times New Roman" w:cs="Times New Roman"/>
        </w:rPr>
      </w:pPr>
      <w:r w:rsidRPr="00AB2D15">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AB2D15" w:rsidRPr="00AB2D15" w:rsidRDefault="00AB2D15" w:rsidP="00AB2D15">
      <w:pPr>
        <w:pStyle w:val="ListParagraph"/>
        <w:ind w:hanging="720"/>
        <w:jc w:val="both"/>
        <w:rPr>
          <w:rFonts w:ascii="Times New Roman" w:hAnsi="Times New Roman" w:cs="Times New Roman"/>
        </w:rPr>
      </w:pPr>
    </w:p>
    <w:p w:rsidR="00AB2D15" w:rsidRPr="00AB2D15" w:rsidRDefault="00AB2D15" w:rsidP="00247CDE">
      <w:pPr>
        <w:pStyle w:val="ListParagraph"/>
        <w:numPr>
          <w:ilvl w:val="0"/>
          <w:numId w:val="8"/>
        </w:numPr>
        <w:contextualSpacing/>
        <w:jc w:val="both"/>
        <w:rPr>
          <w:rFonts w:ascii="Times New Roman" w:hAnsi="Times New Roman" w:cs="Times New Roman"/>
        </w:rPr>
      </w:pPr>
      <w:r w:rsidRPr="00AB2D15">
        <w:rPr>
          <w:rFonts w:ascii="Times New Roman" w:hAnsi="Times New Roman" w:cs="Times New Roman"/>
        </w:rPr>
        <w:t>Any changes to plans approved by the Planning Commission will require staff review and re-approval by the Planning Commission.</w:t>
      </w:r>
    </w:p>
    <w:p w:rsidR="00AB2D15" w:rsidRPr="00AB2D15" w:rsidRDefault="00AB2D15" w:rsidP="00AB2D15">
      <w:pPr>
        <w:pStyle w:val="ListParagraph"/>
        <w:ind w:hanging="720"/>
        <w:jc w:val="both"/>
        <w:rPr>
          <w:rFonts w:ascii="Times New Roman" w:hAnsi="Times New Roman" w:cs="Times New Roman"/>
        </w:rPr>
      </w:pPr>
    </w:p>
    <w:p w:rsidR="00AB2D15" w:rsidRPr="00AB2D15" w:rsidRDefault="00AB2D15" w:rsidP="00247CDE">
      <w:pPr>
        <w:pStyle w:val="ListParagraph"/>
        <w:numPr>
          <w:ilvl w:val="0"/>
          <w:numId w:val="8"/>
        </w:numPr>
        <w:contextualSpacing/>
        <w:jc w:val="both"/>
        <w:rPr>
          <w:rFonts w:ascii="Times New Roman" w:hAnsi="Times New Roman" w:cs="Times New Roman"/>
        </w:rPr>
      </w:pPr>
      <w:r w:rsidRPr="00AB2D15">
        <w:rPr>
          <w:rFonts w:ascii="Times New Roman" w:hAnsi="Times New Roman" w:cs="Times New Roman"/>
        </w:rPr>
        <w:t>Development of this project shall comply with all applicable codes and ordinances of the City of Brentwood.</w:t>
      </w:r>
    </w:p>
    <w:p w:rsidR="00AB2D15" w:rsidRPr="00AB2D15" w:rsidRDefault="00AB2D15" w:rsidP="00AB2D15">
      <w:pPr>
        <w:pStyle w:val="ListParagraph"/>
        <w:ind w:hanging="720"/>
        <w:rPr>
          <w:rFonts w:ascii="Times New Roman" w:hAnsi="Times New Roman" w:cs="Times New Roman"/>
        </w:rPr>
      </w:pPr>
    </w:p>
    <w:p w:rsidR="00AB2D15" w:rsidRPr="00AB2D15" w:rsidRDefault="00AB2D15" w:rsidP="00247CDE">
      <w:pPr>
        <w:pStyle w:val="ListParagraph"/>
        <w:numPr>
          <w:ilvl w:val="0"/>
          <w:numId w:val="8"/>
        </w:numPr>
        <w:contextualSpacing/>
        <w:jc w:val="both"/>
        <w:rPr>
          <w:rFonts w:ascii="Times New Roman" w:hAnsi="Times New Roman" w:cs="Times New Roman"/>
        </w:rPr>
      </w:pPr>
      <w:r w:rsidRPr="00AB2D15">
        <w:rPr>
          <w:rFonts w:ascii="Times New Roman" w:hAnsi="Times New Roman" w:cs="Times New Roman"/>
        </w:rPr>
        <w:t>All previous conditions placed on the project by the Planning Commission shall remain applicable to the project.</w:t>
      </w:r>
    </w:p>
    <w:p w:rsidR="00AB2D15" w:rsidRPr="00AB2D15" w:rsidRDefault="00AB2D15" w:rsidP="00AB2D15">
      <w:pPr>
        <w:ind w:hanging="720"/>
        <w:jc w:val="both"/>
        <w:rPr>
          <w:rFonts w:ascii="Times New Roman" w:hAnsi="Times New Roman"/>
          <w:szCs w:val="24"/>
        </w:rPr>
      </w:pPr>
    </w:p>
    <w:p w:rsidR="00AB2D15" w:rsidRPr="00AB2D15" w:rsidRDefault="00AB2D15" w:rsidP="00247CDE">
      <w:pPr>
        <w:pStyle w:val="ListParagraph"/>
        <w:numPr>
          <w:ilvl w:val="0"/>
          <w:numId w:val="8"/>
        </w:numPr>
        <w:tabs>
          <w:tab w:val="left" w:pos="1981"/>
        </w:tabs>
        <w:snapToGrid w:val="0"/>
        <w:contextualSpacing/>
        <w:jc w:val="both"/>
        <w:rPr>
          <w:rFonts w:ascii="Times New Roman" w:hAnsi="Times New Roman" w:cs="Times New Roman"/>
          <w:bCs/>
          <w:iCs/>
        </w:rPr>
      </w:pPr>
      <w:r w:rsidRPr="00AB2D15">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b/>
          </w:rPr>
          <w:id w:val="1846750886"/>
          <w:placeholder>
            <w:docPart w:val="12A4204B719243229E0A1681FBEE8259"/>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3, 2017" w:value="April 3,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AB2D15">
            <w:rPr>
              <w:rFonts w:ascii="Times New Roman" w:hAnsi="Times New Roman" w:cs="Times New Roman"/>
              <w:b/>
            </w:rPr>
            <w:t>June 6, 2017</w:t>
          </w:r>
        </w:sdtContent>
      </w:sdt>
      <w:r w:rsidRPr="00AB2D15">
        <w:rPr>
          <w:rStyle w:val="ovember2"/>
          <w:rFonts w:ascii="Times New Roman" w:hAnsi="Times New Roman" w:cs="Times New Roman"/>
        </w:rPr>
        <w:t xml:space="preserve">.  </w:t>
      </w:r>
      <w:r w:rsidRPr="00AB2D15">
        <w:rPr>
          <w:rFonts w:ascii="Times New Roman" w:hAnsi="Times New Roman" w:cs="Times New Roman"/>
          <w:u w:val="single"/>
        </w:rPr>
        <w:t>Any</w:t>
      </w:r>
      <w:r w:rsidRPr="00AB2D15">
        <w:rPr>
          <w:rFonts w:ascii="Times New Roman" w:hAnsi="Times New Roman" w:cs="Times New Roman"/>
        </w:rPr>
        <w:t xml:space="preserve"> changes to Planning Commission approved plans and specifications will require staff review and re-approval by the Planning Commission.</w:t>
      </w:r>
    </w:p>
    <w:p w:rsidR="00AB2D15" w:rsidRDefault="00AB2D15" w:rsidP="00AB2D15">
      <w:pPr>
        <w:outlineLvl w:val="0"/>
        <w:rPr>
          <w:rFonts w:ascii="Times New Roman" w:hAnsi="Times New Roman"/>
        </w:rPr>
      </w:pPr>
    </w:p>
    <w:p w:rsidR="00D24127" w:rsidRDefault="00D24127" w:rsidP="00AB2D15">
      <w:pPr>
        <w:outlineLvl w:val="0"/>
        <w:rPr>
          <w:rFonts w:ascii="Times New Roman" w:hAnsi="Times New Roman"/>
        </w:rPr>
      </w:pPr>
      <w:r>
        <w:rPr>
          <w:rFonts w:ascii="Times New Roman" w:hAnsi="Times New Roman"/>
        </w:rPr>
        <w:t>Mrs. Wells seconded; approval was unanimous.</w:t>
      </w:r>
    </w:p>
    <w:p w:rsidR="00D24127" w:rsidRDefault="00D24127" w:rsidP="00AB2D15">
      <w:pPr>
        <w:outlineLvl w:val="0"/>
        <w:rPr>
          <w:rFonts w:ascii="Times New Roman" w:hAnsi="Times New Roman"/>
        </w:rPr>
      </w:pPr>
    </w:p>
    <w:p w:rsidR="00702A49" w:rsidRDefault="00D24127" w:rsidP="00D24127">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4:</w:t>
      </w:r>
      <w:r>
        <w:rPr>
          <w:rStyle w:val="AGENDA1"/>
          <w:rFonts w:ascii="Times New Roman" w:hAnsi="Times New Roman" w:cs="Times New Roman"/>
          <w:i w:val="0"/>
          <w:color w:val="auto"/>
        </w:rPr>
        <w:tab/>
      </w:r>
      <w:r w:rsidR="00702A49" w:rsidRPr="00702A49">
        <w:rPr>
          <w:rStyle w:val="AGENDA1"/>
          <w:rFonts w:ascii="Times New Roman" w:hAnsi="Times New Roman" w:cs="Times New Roman"/>
          <w:i w:val="0"/>
          <w:color w:val="auto"/>
        </w:rPr>
        <w:t>BPC1703-002</w:t>
      </w:r>
      <w:r>
        <w:rPr>
          <w:rStyle w:val="AGENDA1"/>
          <w:rFonts w:ascii="Times New Roman" w:hAnsi="Times New Roman" w:cs="Times New Roman"/>
          <w:i w:val="0"/>
          <w:color w:val="auto"/>
        </w:rPr>
        <w:t xml:space="preserve"> - </w:t>
      </w:r>
      <w:r w:rsidR="00702A49" w:rsidRPr="00702A49">
        <w:rPr>
          <w:rStyle w:val="AGENDA1"/>
          <w:rFonts w:ascii="Times New Roman" w:hAnsi="Times New Roman" w:cs="Times New Roman"/>
          <w:i w:val="0"/>
          <w:color w:val="auto"/>
        </w:rPr>
        <w:t xml:space="preserve">Revised Site Plan – Brentwood Place Shopping Center, 330 Franklin </w:t>
      </w:r>
      <w:r>
        <w:rPr>
          <w:rStyle w:val="AGENDA1"/>
          <w:rFonts w:ascii="Times New Roman" w:hAnsi="Times New Roman" w:cs="Times New Roman"/>
          <w:i w:val="0"/>
          <w:color w:val="auto"/>
        </w:rPr>
        <w:tab/>
      </w:r>
      <w:r w:rsidR="00702A49" w:rsidRPr="00702A49">
        <w:rPr>
          <w:rStyle w:val="AGENDA1"/>
          <w:rFonts w:ascii="Times New Roman" w:hAnsi="Times New Roman" w:cs="Times New Roman"/>
          <w:i w:val="0"/>
          <w:color w:val="auto"/>
        </w:rPr>
        <w:t xml:space="preserve">Road, Zoning C-2 </w:t>
      </w:r>
    </w:p>
    <w:p w:rsidR="00D24127" w:rsidRDefault="00D24127" w:rsidP="00D24127">
      <w:pPr>
        <w:tabs>
          <w:tab w:val="left" w:pos="900"/>
        </w:tabs>
        <w:snapToGrid w:val="0"/>
        <w:contextualSpacing/>
        <w:jc w:val="both"/>
        <w:rPr>
          <w:rStyle w:val="AGENDA1"/>
          <w:rFonts w:ascii="Times New Roman" w:hAnsi="Times New Roman" w:cs="Times New Roman"/>
          <w:i w:val="0"/>
          <w:color w:val="auto"/>
        </w:rPr>
      </w:pPr>
    </w:p>
    <w:p w:rsidR="00543502" w:rsidRPr="00543502" w:rsidRDefault="00543502" w:rsidP="00543502">
      <w:pPr>
        <w:snapToGrid w:val="0"/>
        <w:jc w:val="both"/>
        <w:rPr>
          <w:rStyle w:val="AGENDA1"/>
          <w:rFonts w:ascii="Times New Roman" w:hAnsi="Times New Roman" w:cs="Times New Roman"/>
          <w:b w:val="0"/>
          <w:i w:val="0"/>
          <w:color w:val="auto"/>
        </w:rPr>
      </w:pPr>
      <w:r w:rsidRPr="00543502">
        <w:rPr>
          <w:rStyle w:val="AGENDA1"/>
          <w:rFonts w:ascii="Times New Roman" w:hAnsi="Times New Roman" w:cs="Times New Roman"/>
          <w:b w:val="0"/>
          <w:i w:val="0"/>
          <w:color w:val="auto"/>
        </w:rPr>
        <w:t>H. Michael</w:t>
      </w:r>
      <w:r>
        <w:rPr>
          <w:rStyle w:val="AGENDA1"/>
          <w:rFonts w:ascii="Times New Roman" w:hAnsi="Times New Roman" w:cs="Times New Roman"/>
          <w:b w:val="0"/>
          <w:i w:val="0"/>
          <w:color w:val="auto"/>
        </w:rPr>
        <w:t xml:space="preserve"> </w:t>
      </w:r>
      <w:proofErr w:type="spellStart"/>
      <w:r>
        <w:rPr>
          <w:rStyle w:val="AGENDA1"/>
          <w:rFonts w:ascii="Times New Roman" w:hAnsi="Times New Roman" w:cs="Times New Roman"/>
          <w:b w:val="0"/>
          <w:i w:val="0"/>
          <w:color w:val="auto"/>
        </w:rPr>
        <w:t>Hindman</w:t>
      </w:r>
      <w:proofErr w:type="spellEnd"/>
      <w:r>
        <w:rPr>
          <w:rStyle w:val="AGENDA1"/>
          <w:rFonts w:ascii="Times New Roman" w:hAnsi="Times New Roman" w:cs="Times New Roman"/>
          <w:b w:val="0"/>
          <w:i w:val="0"/>
          <w:color w:val="auto"/>
        </w:rPr>
        <w:t xml:space="preserve"> Architects, PC requested </w:t>
      </w:r>
      <w:r w:rsidRPr="00543502">
        <w:rPr>
          <w:rStyle w:val="AGENDA1"/>
          <w:rFonts w:ascii="Times New Roman" w:hAnsi="Times New Roman" w:cs="Times New Roman"/>
          <w:b w:val="0"/>
          <w:i w:val="0"/>
          <w:color w:val="auto"/>
        </w:rPr>
        <w:t xml:space="preserve">approval of a revised site plan for the Brentwood Place Shopping Center. </w:t>
      </w:r>
      <w:r>
        <w:rPr>
          <w:rStyle w:val="AGENDA1"/>
          <w:rFonts w:ascii="Times New Roman" w:hAnsi="Times New Roman" w:cs="Times New Roman"/>
          <w:b w:val="0"/>
          <w:i w:val="0"/>
          <w:color w:val="auto"/>
        </w:rPr>
        <w:t xml:space="preserve"> </w:t>
      </w:r>
      <w:r w:rsidRPr="00543502">
        <w:rPr>
          <w:rStyle w:val="AGENDA1"/>
          <w:rFonts w:ascii="Times New Roman" w:hAnsi="Times New Roman" w:cs="Times New Roman"/>
          <w:b w:val="0"/>
          <w:i w:val="0"/>
          <w:color w:val="auto"/>
        </w:rPr>
        <w:t>The plan propose</w:t>
      </w:r>
      <w:r>
        <w:rPr>
          <w:rStyle w:val="AGENDA1"/>
          <w:rFonts w:ascii="Times New Roman" w:hAnsi="Times New Roman" w:cs="Times New Roman"/>
          <w:b w:val="0"/>
          <w:i w:val="0"/>
          <w:color w:val="auto"/>
        </w:rPr>
        <w:t>d</w:t>
      </w:r>
      <w:r w:rsidRPr="00543502">
        <w:rPr>
          <w:rStyle w:val="AGENDA1"/>
          <w:rFonts w:ascii="Times New Roman" w:hAnsi="Times New Roman" w:cs="Times New Roman"/>
          <w:b w:val="0"/>
          <w:i w:val="0"/>
          <w:color w:val="auto"/>
        </w:rPr>
        <w:t xml:space="preserve"> the restriping of the angled parking spaces in front of the Stein Mart tenant space and new curbed landscape islands. A total of 3,442 additional square feet of green space and 48 additional parking spaces </w:t>
      </w:r>
      <w:r>
        <w:rPr>
          <w:rStyle w:val="AGENDA1"/>
          <w:rFonts w:ascii="Times New Roman" w:hAnsi="Times New Roman" w:cs="Times New Roman"/>
          <w:b w:val="0"/>
          <w:i w:val="0"/>
          <w:color w:val="auto"/>
        </w:rPr>
        <w:t>were</w:t>
      </w:r>
      <w:r w:rsidRPr="00543502">
        <w:rPr>
          <w:rStyle w:val="AGENDA1"/>
          <w:rFonts w:ascii="Times New Roman" w:hAnsi="Times New Roman" w:cs="Times New Roman"/>
          <w:b w:val="0"/>
          <w:i w:val="0"/>
          <w:color w:val="auto"/>
        </w:rPr>
        <w:t xml:space="preserve"> proposed.   </w:t>
      </w:r>
    </w:p>
    <w:p w:rsidR="00543502" w:rsidRPr="00543502" w:rsidRDefault="00543502" w:rsidP="00543502">
      <w:pPr>
        <w:snapToGrid w:val="0"/>
        <w:jc w:val="both"/>
        <w:rPr>
          <w:rStyle w:val="AGENDA1"/>
          <w:rFonts w:ascii="Times New Roman" w:hAnsi="Times New Roman" w:cs="Times New Roman"/>
          <w:b w:val="0"/>
          <w:i w:val="0"/>
          <w:color w:val="auto"/>
        </w:rPr>
      </w:pPr>
    </w:p>
    <w:tbl>
      <w:tblPr>
        <w:tblStyle w:val="TableGrid"/>
        <w:tblW w:w="0" w:type="auto"/>
        <w:tblInd w:w="2515" w:type="dxa"/>
        <w:tblLook w:val="04A0" w:firstRow="1" w:lastRow="0" w:firstColumn="1" w:lastColumn="0" w:noHBand="0" w:noVBand="1"/>
      </w:tblPr>
      <w:tblGrid>
        <w:gridCol w:w="3108"/>
        <w:gridCol w:w="1927"/>
      </w:tblGrid>
      <w:tr w:rsidR="00543502" w:rsidRPr="00543502" w:rsidTr="00570950">
        <w:trPr>
          <w:trHeight w:val="318"/>
        </w:trPr>
        <w:tc>
          <w:tcPr>
            <w:tcW w:w="5035" w:type="dxa"/>
            <w:gridSpan w:val="2"/>
          </w:tcPr>
          <w:p w:rsidR="00543502" w:rsidRPr="00543502" w:rsidRDefault="00543502" w:rsidP="00570950">
            <w:pPr>
              <w:snapToGrid w:val="0"/>
              <w:jc w:val="center"/>
              <w:rPr>
                <w:rStyle w:val="AGENDA1"/>
                <w:rFonts w:ascii="Times New Roman" w:hAnsi="Times New Roman" w:cs="Times New Roman"/>
                <w:b w:val="0"/>
                <w:i w:val="0"/>
                <w:color w:val="auto"/>
              </w:rPr>
            </w:pPr>
            <w:r w:rsidRPr="00543502">
              <w:rPr>
                <w:rStyle w:val="AGENDA1"/>
                <w:rFonts w:ascii="Times New Roman" w:hAnsi="Times New Roman" w:cs="Times New Roman"/>
                <w:b w:val="0"/>
                <w:i w:val="0"/>
                <w:color w:val="auto"/>
              </w:rPr>
              <w:t>OVERALL SITE</w:t>
            </w:r>
          </w:p>
        </w:tc>
      </w:tr>
      <w:tr w:rsidR="00543502" w:rsidRPr="00543502" w:rsidTr="00570950">
        <w:trPr>
          <w:trHeight w:val="318"/>
        </w:trPr>
        <w:tc>
          <w:tcPr>
            <w:tcW w:w="3108" w:type="dxa"/>
          </w:tcPr>
          <w:p w:rsidR="00543502" w:rsidRPr="00543502" w:rsidRDefault="00543502" w:rsidP="00570950">
            <w:pPr>
              <w:snapToGrid w:val="0"/>
              <w:jc w:val="both"/>
              <w:rPr>
                <w:rStyle w:val="AGENDA1"/>
                <w:rFonts w:ascii="Times New Roman" w:hAnsi="Times New Roman" w:cs="Times New Roman"/>
                <w:b w:val="0"/>
                <w:i w:val="0"/>
                <w:color w:val="auto"/>
              </w:rPr>
            </w:pPr>
            <w:r w:rsidRPr="00543502">
              <w:rPr>
                <w:rStyle w:val="AGENDA1"/>
                <w:rFonts w:ascii="Times New Roman" w:hAnsi="Times New Roman" w:cs="Times New Roman"/>
                <w:b w:val="0"/>
                <w:i w:val="0"/>
                <w:color w:val="auto"/>
              </w:rPr>
              <w:t xml:space="preserve">Parking Required </w:t>
            </w:r>
          </w:p>
        </w:tc>
        <w:tc>
          <w:tcPr>
            <w:tcW w:w="1927" w:type="dxa"/>
          </w:tcPr>
          <w:p w:rsidR="00543502" w:rsidRPr="00543502" w:rsidRDefault="00543502" w:rsidP="00570950">
            <w:pPr>
              <w:snapToGrid w:val="0"/>
              <w:jc w:val="both"/>
              <w:rPr>
                <w:rStyle w:val="AGENDA1"/>
                <w:rFonts w:ascii="Times New Roman" w:hAnsi="Times New Roman" w:cs="Times New Roman"/>
                <w:b w:val="0"/>
                <w:i w:val="0"/>
                <w:color w:val="auto"/>
              </w:rPr>
            </w:pPr>
            <w:r w:rsidRPr="00543502">
              <w:rPr>
                <w:rStyle w:val="AGENDA1"/>
                <w:rFonts w:ascii="Times New Roman" w:hAnsi="Times New Roman" w:cs="Times New Roman"/>
                <w:b w:val="0"/>
                <w:i w:val="0"/>
                <w:color w:val="auto"/>
              </w:rPr>
              <w:t>1,516 spaces</w:t>
            </w:r>
          </w:p>
        </w:tc>
      </w:tr>
      <w:tr w:rsidR="00543502" w:rsidRPr="00543502" w:rsidTr="00570950">
        <w:trPr>
          <w:trHeight w:val="318"/>
        </w:trPr>
        <w:tc>
          <w:tcPr>
            <w:tcW w:w="3108" w:type="dxa"/>
          </w:tcPr>
          <w:p w:rsidR="00543502" w:rsidRPr="00543502" w:rsidRDefault="00543502" w:rsidP="00570950">
            <w:pPr>
              <w:snapToGrid w:val="0"/>
              <w:jc w:val="both"/>
              <w:rPr>
                <w:rStyle w:val="AGENDA1"/>
                <w:rFonts w:ascii="Times New Roman" w:hAnsi="Times New Roman" w:cs="Times New Roman"/>
                <w:b w:val="0"/>
                <w:i w:val="0"/>
                <w:color w:val="auto"/>
              </w:rPr>
            </w:pPr>
            <w:r w:rsidRPr="00543502">
              <w:rPr>
                <w:rStyle w:val="AGENDA1"/>
                <w:rFonts w:ascii="Times New Roman" w:hAnsi="Times New Roman" w:cs="Times New Roman"/>
                <w:b w:val="0"/>
                <w:i w:val="0"/>
                <w:color w:val="auto"/>
              </w:rPr>
              <w:t xml:space="preserve">Parking Provided </w:t>
            </w:r>
          </w:p>
        </w:tc>
        <w:tc>
          <w:tcPr>
            <w:tcW w:w="1927" w:type="dxa"/>
          </w:tcPr>
          <w:p w:rsidR="00543502" w:rsidRPr="00543502" w:rsidRDefault="00543502" w:rsidP="00570950">
            <w:pPr>
              <w:snapToGrid w:val="0"/>
              <w:jc w:val="both"/>
              <w:rPr>
                <w:rStyle w:val="AGENDA1"/>
                <w:rFonts w:ascii="Times New Roman" w:hAnsi="Times New Roman" w:cs="Times New Roman"/>
                <w:b w:val="0"/>
                <w:i w:val="0"/>
                <w:color w:val="auto"/>
              </w:rPr>
            </w:pPr>
            <w:r w:rsidRPr="00543502">
              <w:rPr>
                <w:rStyle w:val="AGENDA1"/>
                <w:rFonts w:ascii="Times New Roman" w:hAnsi="Times New Roman" w:cs="Times New Roman"/>
                <w:b w:val="0"/>
                <w:i w:val="0"/>
                <w:color w:val="auto"/>
              </w:rPr>
              <w:t>1,563 spaces</w:t>
            </w:r>
          </w:p>
        </w:tc>
      </w:tr>
      <w:tr w:rsidR="00543502" w:rsidRPr="00543502" w:rsidTr="00570950">
        <w:trPr>
          <w:trHeight w:val="318"/>
        </w:trPr>
        <w:tc>
          <w:tcPr>
            <w:tcW w:w="3108" w:type="dxa"/>
          </w:tcPr>
          <w:p w:rsidR="00543502" w:rsidRPr="00543502" w:rsidRDefault="00543502" w:rsidP="00570950">
            <w:pPr>
              <w:snapToGrid w:val="0"/>
              <w:jc w:val="both"/>
              <w:rPr>
                <w:rStyle w:val="AGENDA1"/>
                <w:rFonts w:ascii="Times New Roman" w:hAnsi="Times New Roman" w:cs="Times New Roman"/>
                <w:b w:val="0"/>
                <w:i w:val="0"/>
                <w:color w:val="auto"/>
              </w:rPr>
            </w:pPr>
            <w:r w:rsidRPr="00543502">
              <w:rPr>
                <w:rStyle w:val="AGENDA1"/>
                <w:rFonts w:ascii="Times New Roman" w:hAnsi="Times New Roman" w:cs="Times New Roman"/>
                <w:b w:val="0"/>
                <w:i w:val="0"/>
                <w:color w:val="auto"/>
              </w:rPr>
              <w:t>Green Space Required</w:t>
            </w:r>
          </w:p>
        </w:tc>
        <w:tc>
          <w:tcPr>
            <w:tcW w:w="1927" w:type="dxa"/>
          </w:tcPr>
          <w:p w:rsidR="00543502" w:rsidRPr="00543502" w:rsidRDefault="00543502" w:rsidP="00570950">
            <w:pPr>
              <w:snapToGrid w:val="0"/>
              <w:jc w:val="both"/>
              <w:rPr>
                <w:rStyle w:val="AGENDA1"/>
                <w:rFonts w:ascii="Times New Roman" w:hAnsi="Times New Roman" w:cs="Times New Roman"/>
                <w:b w:val="0"/>
                <w:i w:val="0"/>
                <w:color w:val="auto"/>
              </w:rPr>
            </w:pPr>
            <w:r w:rsidRPr="00543502">
              <w:rPr>
                <w:rStyle w:val="AGENDA1"/>
                <w:rFonts w:ascii="Times New Roman" w:hAnsi="Times New Roman" w:cs="Times New Roman"/>
                <w:b w:val="0"/>
                <w:i w:val="0"/>
                <w:color w:val="auto"/>
              </w:rPr>
              <w:t>20%</w:t>
            </w:r>
          </w:p>
        </w:tc>
      </w:tr>
      <w:tr w:rsidR="00543502" w:rsidRPr="00543502" w:rsidTr="00570950">
        <w:trPr>
          <w:trHeight w:val="318"/>
        </w:trPr>
        <w:tc>
          <w:tcPr>
            <w:tcW w:w="3108" w:type="dxa"/>
          </w:tcPr>
          <w:p w:rsidR="00543502" w:rsidRPr="00543502" w:rsidRDefault="00543502" w:rsidP="00570950">
            <w:pPr>
              <w:snapToGrid w:val="0"/>
              <w:jc w:val="both"/>
              <w:rPr>
                <w:rStyle w:val="AGENDA1"/>
                <w:rFonts w:ascii="Times New Roman" w:hAnsi="Times New Roman" w:cs="Times New Roman"/>
                <w:b w:val="0"/>
                <w:i w:val="0"/>
                <w:color w:val="auto"/>
              </w:rPr>
            </w:pPr>
            <w:r w:rsidRPr="00543502">
              <w:rPr>
                <w:rStyle w:val="AGENDA1"/>
                <w:rFonts w:ascii="Times New Roman" w:hAnsi="Times New Roman" w:cs="Times New Roman"/>
                <w:b w:val="0"/>
                <w:i w:val="0"/>
                <w:color w:val="auto"/>
              </w:rPr>
              <w:t xml:space="preserve">Green Space Provided </w:t>
            </w:r>
          </w:p>
        </w:tc>
        <w:tc>
          <w:tcPr>
            <w:tcW w:w="1927" w:type="dxa"/>
          </w:tcPr>
          <w:p w:rsidR="00543502" w:rsidRPr="00543502" w:rsidRDefault="00543502" w:rsidP="00570950">
            <w:pPr>
              <w:snapToGrid w:val="0"/>
              <w:jc w:val="both"/>
              <w:rPr>
                <w:rStyle w:val="AGENDA1"/>
                <w:rFonts w:ascii="Times New Roman" w:hAnsi="Times New Roman" w:cs="Times New Roman"/>
                <w:b w:val="0"/>
                <w:i w:val="0"/>
                <w:color w:val="auto"/>
              </w:rPr>
            </w:pPr>
            <w:r w:rsidRPr="00543502">
              <w:rPr>
                <w:rStyle w:val="AGENDA1"/>
                <w:rFonts w:ascii="Times New Roman" w:hAnsi="Times New Roman" w:cs="Times New Roman"/>
                <w:b w:val="0"/>
                <w:i w:val="0"/>
                <w:color w:val="auto"/>
              </w:rPr>
              <w:t>20.01%</w:t>
            </w:r>
          </w:p>
        </w:tc>
      </w:tr>
    </w:tbl>
    <w:p w:rsidR="00543502" w:rsidRPr="00543502" w:rsidRDefault="00543502" w:rsidP="00543502">
      <w:pPr>
        <w:outlineLvl w:val="0"/>
        <w:rPr>
          <w:rFonts w:ascii="Times New Roman" w:hAnsi="Times New Roman"/>
        </w:rPr>
      </w:pPr>
    </w:p>
    <w:p w:rsidR="00543502" w:rsidRDefault="00543502" w:rsidP="00543502">
      <w:pPr>
        <w:jc w:val="both"/>
        <w:outlineLvl w:val="0"/>
        <w:rPr>
          <w:rFonts w:ascii="Times New Roman" w:hAnsi="Times New Roman"/>
        </w:rPr>
      </w:pPr>
      <w:r>
        <w:rPr>
          <w:rFonts w:ascii="Times New Roman" w:hAnsi="Times New Roman"/>
        </w:rPr>
        <w:t>T</w:t>
      </w:r>
      <w:r w:rsidRPr="00543502">
        <w:rPr>
          <w:rFonts w:ascii="Times New Roman" w:hAnsi="Times New Roman"/>
        </w:rPr>
        <w:t>he applicant submitted a revised plan that modifie</w:t>
      </w:r>
      <w:r>
        <w:rPr>
          <w:rFonts w:ascii="Times New Roman" w:hAnsi="Times New Roman"/>
        </w:rPr>
        <w:t>d</w:t>
      </w:r>
      <w:r w:rsidRPr="00543502">
        <w:rPr>
          <w:rFonts w:ascii="Times New Roman" w:hAnsi="Times New Roman"/>
        </w:rPr>
        <w:t xml:space="preserve"> the drive aisle access across from the Chick-Fil-A driveway.  The City Engineer reviewed that plan and agree</w:t>
      </w:r>
      <w:r>
        <w:rPr>
          <w:rFonts w:ascii="Times New Roman" w:hAnsi="Times New Roman"/>
        </w:rPr>
        <w:t>d</w:t>
      </w:r>
      <w:r w:rsidRPr="00543502">
        <w:rPr>
          <w:rFonts w:ascii="Times New Roman" w:hAnsi="Times New Roman"/>
        </w:rPr>
        <w:t xml:space="preserve"> that it w</w:t>
      </w:r>
      <w:r>
        <w:rPr>
          <w:rFonts w:ascii="Times New Roman" w:hAnsi="Times New Roman"/>
        </w:rPr>
        <w:t>ould</w:t>
      </w:r>
      <w:r w:rsidRPr="00543502">
        <w:rPr>
          <w:rFonts w:ascii="Times New Roman" w:hAnsi="Times New Roman"/>
        </w:rPr>
        <w:t xml:space="preserve"> accomplish the intent of the staff in helping to address the traffic situation along the main drive to the shopping center.  </w:t>
      </w:r>
    </w:p>
    <w:p w:rsidR="00543502" w:rsidRDefault="00543502" w:rsidP="00543502">
      <w:pPr>
        <w:jc w:val="both"/>
        <w:outlineLvl w:val="0"/>
        <w:rPr>
          <w:rFonts w:ascii="Times New Roman" w:hAnsi="Times New Roman"/>
        </w:rPr>
      </w:pPr>
    </w:p>
    <w:p w:rsidR="00543502" w:rsidRDefault="00543502" w:rsidP="00543502">
      <w:pPr>
        <w:jc w:val="both"/>
        <w:outlineLvl w:val="0"/>
        <w:rPr>
          <w:rFonts w:ascii="Times New Roman" w:hAnsi="Times New Roman"/>
        </w:rPr>
      </w:pPr>
      <w:r>
        <w:rPr>
          <w:rFonts w:ascii="Times New Roman" w:hAnsi="Times New Roman"/>
        </w:rPr>
        <w:t>Staff recommended approval of the revised site plan</w:t>
      </w:r>
      <w:r w:rsidR="003E27B6">
        <w:rPr>
          <w:rFonts w:ascii="Times New Roman" w:hAnsi="Times New Roman"/>
        </w:rPr>
        <w:t xml:space="preserve"> </w:t>
      </w:r>
      <w:r>
        <w:rPr>
          <w:rFonts w:ascii="Times New Roman" w:hAnsi="Times New Roman"/>
        </w:rPr>
        <w:t>subject to the requirements of the staff report.</w:t>
      </w:r>
    </w:p>
    <w:p w:rsidR="00543502" w:rsidRDefault="00543502" w:rsidP="00543502">
      <w:pPr>
        <w:jc w:val="both"/>
        <w:outlineLvl w:val="0"/>
        <w:rPr>
          <w:rFonts w:ascii="Times New Roman" w:hAnsi="Times New Roman"/>
        </w:rPr>
      </w:pPr>
    </w:p>
    <w:p w:rsidR="00543502" w:rsidRDefault="00543502" w:rsidP="00543502">
      <w:pPr>
        <w:jc w:val="both"/>
        <w:outlineLvl w:val="0"/>
        <w:rPr>
          <w:rFonts w:ascii="Times New Roman" w:hAnsi="Times New Roman"/>
        </w:rPr>
      </w:pPr>
      <w:r>
        <w:rPr>
          <w:rFonts w:ascii="Times New Roman" w:hAnsi="Times New Roman"/>
        </w:rPr>
        <w:t xml:space="preserve">Mrs. </w:t>
      </w:r>
      <w:proofErr w:type="spellStart"/>
      <w:r>
        <w:rPr>
          <w:rFonts w:ascii="Times New Roman" w:hAnsi="Times New Roman"/>
        </w:rPr>
        <w:t>Crigger</w:t>
      </w:r>
      <w:proofErr w:type="spellEnd"/>
      <w:r>
        <w:rPr>
          <w:rFonts w:ascii="Times New Roman" w:hAnsi="Times New Roman"/>
        </w:rPr>
        <w:t xml:space="preserve"> moved for approval of the request subject to the following conditions being met to the satisfaction of staff:</w:t>
      </w:r>
    </w:p>
    <w:p w:rsidR="00D94C83" w:rsidRDefault="00D94C83" w:rsidP="00543502">
      <w:pPr>
        <w:jc w:val="both"/>
        <w:outlineLvl w:val="0"/>
        <w:rPr>
          <w:rFonts w:ascii="Times New Roman" w:hAnsi="Times New Roman"/>
        </w:rPr>
      </w:pPr>
    </w:p>
    <w:p w:rsidR="003E27B6" w:rsidRPr="003E27B6" w:rsidRDefault="003E27B6" w:rsidP="00247CDE">
      <w:pPr>
        <w:pStyle w:val="ListParagraph"/>
        <w:numPr>
          <w:ilvl w:val="0"/>
          <w:numId w:val="9"/>
        </w:numPr>
        <w:tabs>
          <w:tab w:val="left" w:pos="1305"/>
          <w:tab w:val="left" w:pos="2358"/>
        </w:tabs>
        <w:contextualSpacing/>
        <w:jc w:val="both"/>
        <w:rPr>
          <w:rFonts w:ascii="Times New Roman" w:hAnsi="Times New Roman" w:cs="Times New Roman"/>
        </w:rPr>
      </w:pPr>
      <w:r w:rsidRPr="003E27B6">
        <w:rPr>
          <w:rFonts w:ascii="Times New Roman" w:hAnsi="Times New Roman" w:cs="Times New Roman"/>
          <w:bCs/>
          <w:iCs/>
        </w:rPr>
        <w:lastRenderedPageBreak/>
        <w:t xml:space="preserve">If approved, a revised plan for the project, showing the drive aisle revisions and complete updated site calculations shall be submitted for staff review within 30 days (July 6, 2017) of action by the Planning Commission.  </w:t>
      </w:r>
    </w:p>
    <w:p w:rsidR="003E27B6" w:rsidRPr="003E27B6" w:rsidRDefault="003E27B6" w:rsidP="003E27B6">
      <w:pPr>
        <w:pStyle w:val="ListParagraph"/>
        <w:tabs>
          <w:tab w:val="left" w:pos="1305"/>
          <w:tab w:val="left" w:pos="2358"/>
        </w:tabs>
        <w:jc w:val="both"/>
        <w:rPr>
          <w:rFonts w:ascii="Times New Roman" w:hAnsi="Times New Roman" w:cs="Times New Roman"/>
        </w:rPr>
      </w:pPr>
    </w:p>
    <w:p w:rsidR="003E27B6" w:rsidRPr="003E27B6" w:rsidRDefault="003E27B6" w:rsidP="00247CDE">
      <w:pPr>
        <w:pStyle w:val="ListParagraph"/>
        <w:numPr>
          <w:ilvl w:val="0"/>
          <w:numId w:val="9"/>
        </w:numPr>
        <w:tabs>
          <w:tab w:val="left" w:pos="1305"/>
          <w:tab w:val="left" w:pos="2358"/>
        </w:tabs>
        <w:contextualSpacing/>
        <w:jc w:val="both"/>
        <w:rPr>
          <w:rFonts w:ascii="Times New Roman" w:hAnsi="Times New Roman" w:cs="Times New Roman"/>
        </w:rPr>
      </w:pPr>
      <w:r w:rsidRPr="003E27B6">
        <w:rPr>
          <w:rFonts w:ascii="Times New Roman" w:hAnsi="Times New Roman" w:cs="Times New Roman"/>
          <w:bCs/>
          <w:iCs/>
        </w:rPr>
        <w:t>All manholes in the proposed parking lot and landscaped areas shall be elevated to finished grade.</w:t>
      </w:r>
    </w:p>
    <w:p w:rsidR="003E27B6" w:rsidRPr="003E27B6" w:rsidRDefault="003E27B6" w:rsidP="00247CDE">
      <w:pPr>
        <w:pStyle w:val="ListParagraph"/>
        <w:numPr>
          <w:ilvl w:val="0"/>
          <w:numId w:val="9"/>
        </w:numPr>
        <w:tabs>
          <w:tab w:val="left" w:pos="1305"/>
          <w:tab w:val="left" w:pos="2358"/>
        </w:tabs>
        <w:contextualSpacing/>
        <w:jc w:val="both"/>
        <w:rPr>
          <w:rFonts w:ascii="Times New Roman" w:hAnsi="Times New Roman" w:cs="Times New Roman"/>
          <w:bCs/>
          <w:iCs/>
        </w:rPr>
      </w:pPr>
      <w:r w:rsidRPr="003E27B6">
        <w:rPr>
          <w:rFonts w:ascii="Times New Roman" w:hAnsi="Times New Roman" w:cs="Times New Roman"/>
        </w:rPr>
        <w:t>A site plan shall be vested for a period of three years from the date of approval.  Approval of a preliminary plan shall become effective upon the date the planning commission votes to approve the plan.</w:t>
      </w:r>
    </w:p>
    <w:p w:rsidR="003E27B6" w:rsidRPr="003E27B6" w:rsidRDefault="003E27B6" w:rsidP="003E27B6">
      <w:pPr>
        <w:jc w:val="both"/>
        <w:rPr>
          <w:rFonts w:ascii="Times New Roman" w:hAnsi="Times New Roman"/>
          <w:b/>
          <w:i/>
          <w:color w:val="0000CC"/>
          <w:u w:val="single"/>
        </w:rPr>
      </w:pPr>
    </w:p>
    <w:p w:rsidR="003E27B6" w:rsidRPr="003E27B6" w:rsidRDefault="003E27B6" w:rsidP="00247CDE">
      <w:pPr>
        <w:pStyle w:val="ListParagraph"/>
        <w:numPr>
          <w:ilvl w:val="0"/>
          <w:numId w:val="9"/>
        </w:numPr>
        <w:contextualSpacing/>
        <w:jc w:val="both"/>
        <w:rPr>
          <w:rFonts w:ascii="Times New Roman" w:hAnsi="Times New Roman" w:cs="Times New Roman"/>
        </w:rPr>
      </w:pPr>
      <w:r w:rsidRPr="003E27B6">
        <w:rPr>
          <w:rFonts w:ascii="Times New Roman" w:hAnsi="Times New Roman" w:cs="Times New Roman"/>
        </w:rPr>
        <w:t>Add the following note to the site plan;</w:t>
      </w:r>
    </w:p>
    <w:p w:rsidR="003E27B6" w:rsidRPr="003E27B6" w:rsidRDefault="003E27B6" w:rsidP="003E27B6">
      <w:pPr>
        <w:pStyle w:val="ListParagraph"/>
        <w:rPr>
          <w:rFonts w:ascii="Times New Roman" w:hAnsi="Times New Roman" w:cs="Times New Roman"/>
        </w:rPr>
      </w:pPr>
    </w:p>
    <w:p w:rsidR="003E27B6" w:rsidRPr="003E27B6" w:rsidRDefault="003E27B6" w:rsidP="003E27B6">
      <w:pPr>
        <w:ind w:left="720"/>
        <w:jc w:val="both"/>
        <w:rPr>
          <w:rFonts w:ascii="Times New Roman" w:hAnsi="Times New Roman"/>
          <w:i/>
          <w:iCs/>
        </w:rPr>
      </w:pPr>
      <w:r w:rsidRPr="003E27B6">
        <w:rPr>
          <w:rFonts w:ascii="Times New Roman" w:hAnsi="Times New Roman"/>
          <w:i/>
          <w:iCs/>
        </w:rPr>
        <w:t xml:space="preserve">This site plan is subject to a </w:t>
      </w:r>
      <w:r w:rsidR="0028463E" w:rsidRPr="003E27B6">
        <w:rPr>
          <w:rFonts w:ascii="Times New Roman" w:hAnsi="Times New Roman"/>
          <w:i/>
          <w:iCs/>
        </w:rPr>
        <w:t>three-year</w:t>
      </w:r>
      <w:r w:rsidRPr="003E27B6">
        <w:rPr>
          <w:rFonts w:ascii="Times New Roman" w:hAnsi="Times New Roman"/>
          <w:i/>
          <w:iCs/>
        </w:rPr>
        <w:t xml:space="preserve"> vesting period, during which the development standards in effect on the date of approval will remain the standards applicable to this plan.  I</w:t>
      </w:r>
      <w:r w:rsidRPr="003E27B6">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3E27B6">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859695861"/>
          <w:placeholder>
            <w:docPart w:val="1D2D1795B3EA48F19D19D14C3A88E615"/>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Content>
          <w:r w:rsidRPr="003E27B6">
            <w:rPr>
              <w:rStyle w:val="ovember2"/>
              <w:rFonts w:ascii="Times New Roman" w:hAnsi="Times New Roman"/>
              <w:b/>
              <w:i/>
            </w:rPr>
            <w:t xml:space="preserve">June 6, </w:t>
          </w:r>
        </w:sdtContent>
      </w:sdt>
      <w:r w:rsidRPr="003E27B6">
        <w:rPr>
          <w:rStyle w:val="ovember2"/>
          <w:rFonts w:ascii="Times New Roman" w:hAnsi="Times New Roman"/>
        </w:rPr>
        <w:t xml:space="preserve"> </w:t>
      </w:r>
      <w:sdt>
        <w:sdtPr>
          <w:rPr>
            <w:rStyle w:val="ovember2"/>
            <w:rFonts w:ascii="Times New Roman" w:hAnsi="Times New Roman"/>
            <w:b/>
            <w:i/>
          </w:rPr>
          <w:id w:val="916052036"/>
          <w:placeholder>
            <w:docPart w:val="C989C2CCF07C445DB9276C7BE8B3E6FE"/>
          </w:placeholder>
          <w:comboBox>
            <w:listItem w:displayText="2019" w:value="2019"/>
            <w:listItem w:displayText="2020" w:value="2020"/>
            <w:listItem w:displayText="2021" w:value="2021"/>
            <w:listItem w:displayText="2022" w:value="2022"/>
            <w:listItem w:displayText="2023" w:value="2023"/>
          </w:comboBox>
        </w:sdtPr>
        <w:sdtContent>
          <w:r w:rsidRPr="003E27B6">
            <w:rPr>
              <w:rStyle w:val="ovember2"/>
              <w:rFonts w:ascii="Times New Roman" w:hAnsi="Times New Roman"/>
              <w:b/>
              <w:i/>
            </w:rPr>
            <w:t>2020</w:t>
          </w:r>
        </w:sdtContent>
      </w:sdt>
      <w:r w:rsidRPr="003E27B6">
        <w:rPr>
          <w:rStyle w:val="ovember2"/>
          <w:rFonts w:ascii="Times New Roman" w:hAnsi="Times New Roman"/>
        </w:rPr>
        <w:t xml:space="preserve">, </w:t>
      </w:r>
      <w:r w:rsidRPr="003E27B6">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3E27B6" w:rsidRPr="003E27B6" w:rsidRDefault="003E27B6" w:rsidP="003E27B6">
      <w:pPr>
        <w:pStyle w:val="ListParagraph"/>
        <w:rPr>
          <w:rFonts w:ascii="Times New Roman" w:hAnsi="Times New Roman" w:cs="Times New Roman"/>
        </w:rPr>
      </w:pPr>
    </w:p>
    <w:p w:rsidR="003E27B6" w:rsidRPr="003E27B6" w:rsidRDefault="003E27B6" w:rsidP="00247CDE">
      <w:pPr>
        <w:numPr>
          <w:ilvl w:val="0"/>
          <w:numId w:val="9"/>
        </w:numPr>
        <w:contextualSpacing/>
        <w:jc w:val="both"/>
        <w:rPr>
          <w:rFonts w:ascii="Times New Roman" w:eastAsia="Calibri" w:hAnsi="Times New Roman"/>
        </w:rPr>
      </w:pPr>
      <w:r w:rsidRPr="003E27B6">
        <w:rPr>
          <w:rFonts w:ascii="Times New Roman" w:eastAsia="Calibri" w:hAnsi="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3E27B6" w:rsidRPr="003E27B6" w:rsidRDefault="003E27B6" w:rsidP="003E27B6">
      <w:pPr>
        <w:pStyle w:val="ListParagraph"/>
        <w:rPr>
          <w:rFonts w:ascii="Times New Roman" w:eastAsia="Calibri" w:hAnsi="Times New Roman" w:cs="Times New Roman"/>
        </w:rPr>
      </w:pPr>
    </w:p>
    <w:p w:rsidR="003E27B6" w:rsidRPr="003E27B6" w:rsidRDefault="003E27B6" w:rsidP="00247CDE">
      <w:pPr>
        <w:numPr>
          <w:ilvl w:val="0"/>
          <w:numId w:val="9"/>
        </w:numPr>
        <w:contextualSpacing/>
        <w:jc w:val="both"/>
        <w:rPr>
          <w:rFonts w:ascii="Times New Roman" w:eastAsia="Calibri" w:hAnsi="Times New Roman"/>
        </w:rPr>
      </w:pPr>
      <w:r w:rsidRPr="003E27B6">
        <w:rPr>
          <w:rFonts w:ascii="Times New Roman" w:eastAsia="Calibri" w:hAnsi="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3E27B6">
        <w:rPr>
          <w:rFonts w:ascii="Times New Roman" w:eastAsia="Calibri" w:hAnsi="Times New Roman"/>
        </w:rPr>
        <w:t>final completion</w:t>
      </w:r>
      <w:proofErr w:type="gramEnd"/>
      <w:r w:rsidRPr="003E27B6">
        <w:rPr>
          <w:rFonts w:ascii="Times New Roman" w:eastAsia="Calibri" w:hAnsi="Times New Roman"/>
        </w:rPr>
        <w:t xml:space="preserve"> of the project, provided the total vesting period shall not exceed ten years from the date of approval of the preliminary site plan.</w:t>
      </w:r>
    </w:p>
    <w:p w:rsidR="003E27B6" w:rsidRPr="003E27B6" w:rsidRDefault="003E27B6" w:rsidP="003E27B6">
      <w:pPr>
        <w:pStyle w:val="ListParagraph"/>
        <w:rPr>
          <w:rFonts w:ascii="Times New Roman" w:hAnsi="Times New Roman" w:cs="Times New Roman"/>
        </w:rPr>
      </w:pPr>
    </w:p>
    <w:p w:rsidR="003E27B6" w:rsidRPr="003E27B6" w:rsidRDefault="003E27B6" w:rsidP="00247CDE">
      <w:pPr>
        <w:numPr>
          <w:ilvl w:val="0"/>
          <w:numId w:val="9"/>
        </w:numPr>
        <w:contextualSpacing/>
        <w:jc w:val="both"/>
        <w:rPr>
          <w:rFonts w:ascii="Times New Roman" w:eastAsia="Calibri" w:hAnsi="Times New Roman"/>
        </w:rPr>
      </w:pPr>
      <w:r w:rsidRPr="003E27B6">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3E27B6" w:rsidRPr="003E27B6" w:rsidRDefault="003E27B6" w:rsidP="003E27B6">
      <w:pPr>
        <w:pStyle w:val="ListParagraph"/>
        <w:rPr>
          <w:rFonts w:ascii="Times New Roman" w:hAnsi="Times New Roman" w:cs="Times New Roman"/>
        </w:rPr>
      </w:pPr>
    </w:p>
    <w:p w:rsidR="003E27B6" w:rsidRPr="003E27B6" w:rsidRDefault="003E27B6" w:rsidP="00247CDE">
      <w:pPr>
        <w:numPr>
          <w:ilvl w:val="0"/>
          <w:numId w:val="9"/>
        </w:numPr>
        <w:contextualSpacing/>
        <w:jc w:val="both"/>
        <w:rPr>
          <w:rFonts w:ascii="Times New Roman" w:eastAsia="Calibri" w:hAnsi="Times New Roman"/>
        </w:rPr>
      </w:pPr>
      <w:r w:rsidRPr="003E27B6">
        <w:rPr>
          <w:rFonts w:ascii="Times New Roman" w:hAnsi="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3E27B6" w:rsidRPr="003E27B6" w:rsidRDefault="003E27B6" w:rsidP="003E27B6">
      <w:pPr>
        <w:pStyle w:val="ListParagraph"/>
        <w:jc w:val="both"/>
        <w:rPr>
          <w:rFonts w:ascii="Times New Roman" w:hAnsi="Times New Roman" w:cs="Times New Roman"/>
        </w:rPr>
      </w:pPr>
    </w:p>
    <w:p w:rsidR="003E27B6" w:rsidRPr="003E27B6" w:rsidRDefault="003E27B6" w:rsidP="00247CDE">
      <w:pPr>
        <w:pStyle w:val="ListParagraph"/>
        <w:numPr>
          <w:ilvl w:val="0"/>
          <w:numId w:val="9"/>
        </w:numPr>
        <w:contextualSpacing/>
        <w:jc w:val="both"/>
        <w:rPr>
          <w:rFonts w:ascii="Times New Roman" w:hAnsi="Times New Roman" w:cs="Times New Roman"/>
        </w:rPr>
      </w:pPr>
      <w:r w:rsidRPr="003E27B6">
        <w:rPr>
          <w:rFonts w:ascii="Times New Roman" w:hAnsi="Times New Roman" w:cs="Times New Roman"/>
          <w:iCs/>
        </w:rPr>
        <w:t xml:space="preserve">Complete plans shall be submitted to the Planning and Codes Department for review, approval and issuance of the required permits before any work is begun.  Additionally, all </w:t>
      </w:r>
      <w:r w:rsidRPr="003E27B6">
        <w:rPr>
          <w:rFonts w:ascii="Times New Roman" w:hAnsi="Times New Roman" w:cs="Times New Roman"/>
          <w:iCs/>
        </w:rPr>
        <w:lastRenderedPageBreak/>
        <w:t>required electrical permits, issued by the State of Tennessee must be received before any work is begun.</w:t>
      </w:r>
    </w:p>
    <w:p w:rsidR="003E27B6" w:rsidRPr="003E27B6" w:rsidRDefault="003E27B6" w:rsidP="003E27B6">
      <w:pPr>
        <w:pStyle w:val="ListParagraph"/>
        <w:jc w:val="both"/>
        <w:rPr>
          <w:rFonts w:ascii="Times New Roman" w:hAnsi="Times New Roman" w:cs="Times New Roman"/>
          <w:b/>
          <w:i/>
        </w:rPr>
      </w:pPr>
    </w:p>
    <w:p w:rsidR="003E27B6" w:rsidRPr="003E27B6" w:rsidRDefault="003E27B6" w:rsidP="00247CDE">
      <w:pPr>
        <w:pStyle w:val="ListParagraph"/>
        <w:numPr>
          <w:ilvl w:val="0"/>
          <w:numId w:val="9"/>
        </w:numPr>
        <w:contextualSpacing/>
        <w:jc w:val="both"/>
        <w:rPr>
          <w:rFonts w:ascii="Times New Roman" w:hAnsi="Times New Roman" w:cs="Times New Roman"/>
        </w:rPr>
      </w:pPr>
      <w:r w:rsidRPr="003E27B6">
        <w:rPr>
          <w:rFonts w:ascii="Times New Roman" w:hAnsi="Times New Roman" w:cs="Times New Roman"/>
        </w:rPr>
        <w:t xml:space="preserve">All applicable security, that meets the requirements of Article Eight of the Brentwood Subdivision Regulations must be received by staff for all required landscaping improvements before any permits can be issued. The landscaping security shall be posted in an amount equal to one hundred ten percent (110%) of the total cost of the materials and installation of the improvements.  </w:t>
      </w:r>
    </w:p>
    <w:p w:rsidR="003E27B6" w:rsidRPr="003E27B6" w:rsidRDefault="003E27B6" w:rsidP="00247CDE">
      <w:pPr>
        <w:pStyle w:val="ListParagraph"/>
        <w:numPr>
          <w:ilvl w:val="0"/>
          <w:numId w:val="9"/>
        </w:numPr>
        <w:contextualSpacing/>
        <w:jc w:val="both"/>
        <w:rPr>
          <w:rFonts w:ascii="Times New Roman" w:hAnsi="Times New Roman" w:cs="Times New Roman"/>
        </w:rPr>
      </w:pPr>
      <w:r w:rsidRPr="003E27B6">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3E27B6" w:rsidRPr="003E27B6" w:rsidRDefault="003E27B6" w:rsidP="003E27B6">
      <w:pPr>
        <w:pStyle w:val="ListParagraph"/>
        <w:rPr>
          <w:rFonts w:ascii="Times New Roman" w:hAnsi="Times New Roman" w:cs="Times New Roman"/>
        </w:rPr>
      </w:pPr>
    </w:p>
    <w:p w:rsidR="003E27B6" w:rsidRPr="003E27B6" w:rsidRDefault="003E27B6" w:rsidP="00247CDE">
      <w:pPr>
        <w:pStyle w:val="ListParagraph"/>
        <w:numPr>
          <w:ilvl w:val="0"/>
          <w:numId w:val="9"/>
        </w:numPr>
        <w:contextualSpacing/>
        <w:jc w:val="both"/>
        <w:rPr>
          <w:rFonts w:ascii="Times New Roman" w:hAnsi="Times New Roman" w:cs="Times New Roman"/>
        </w:rPr>
      </w:pPr>
      <w:r w:rsidRPr="003E27B6">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3E27B6" w:rsidRPr="003E27B6" w:rsidRDefault="003E27B6" w:rsidP="003E27B6">
      <w:pPr>
        <w:pStyle w:val="ListParagraph"/>
        <w:jc w:val="both"/>
        <w:rPr>
          <w:rFonts w:ascii="Times New Roman" w:hAnsi="Times New Roman" w:cs="Times New Roman"/>
        </w:rPr>
      </w:pPr>
    </w:p>
    <w:p w:rsidR="003E27B6" w:rsidRPr="003E27B6" w:rsidRDefault="003E27B6" w:rsidP="00247CDE">
      <w:pPr>
        <w:pStyle w:val="ListParagraph"/>
        <w:numPr>
          <w:ilvl w:val="0"/>
          <w:numId w:val="9"/>
        </w:numPr>
        <w:contextualSpacing/>
        <w:jc w:val="both"/>
        <w:rPr>
          <w:rFonts w:ascii="Times New Roman" w:hAnsi="Times New Roman" w:cs="Times New Roman"/>
        </w:rPr>
      </w:pPr>
      <w:r w:rsidRPr="003E27B6">
        <w:rPr>
          <w:rFonts w:ascii="Times New Roman" w:hAnsi="Times New Roman" w:cs="Times New Roman"/>
        </w:rPr>
        <w:t>Any changes to plans approved by the Planning Commission will require staff review and re-approval by the Planning Commission.</w:t>
      </w:r>
    </w:p>
    <w:p w:rsidR="003E27B6" w:rsidRPr="003E27B6" w:rsidRDefault="003E27B6" w:rsidP="003E27B6">
      <w:pPr>
        <w:pStyle w:val="ListParagraph"/>
        <w:jc w:val="both"/>
        <w:rPr>
          <w:rFonts w:ascii="Times New Roman" w:hAnsi="Times New Roman" w:cs="Times New Roman"/>
        </w:rPr>
      </w:pPr>
    </w:p>
    <w:p w:rsidR="003E27B6" w:rsidRPr="003E27B6" w:rsidRDefault="003E27B6" w:rsidP="00247CDE">
      <w:pPr>
        <w:pStyle w:val="ListParagraph"/>
        <w:numPr>
          <w:ilvl w:val="0"/>
          <w:numId w:val="9"/>
        </w:numPr>
        <w:contextualSpacing/>
        <w:jc w:val="both"/>
        <w:rPr>
          <w:rFonts w:ascii="Times New Roman" w:hAnsi="Times New Roman" w:cs="Times New Roman"/>
        </w:rPr>
      </w:pPr>
      <w:r w:rsidRPr="003E27B6">
        <w:rPr>
          <w:rFonts w:ascii="Times New Roman" w:hAnsi="Times New Roman" w:cs="Times New Roman"/>
        </w:rPr>
        <w:t>Development of this project shall comply with all applicable codes and ordinances of the City of Brentwood.</w:t>
      </w:r>
    </w:p>
    <w:p w:rsidR="003E27B6" w:rsidRPr="003E27B6" w:rsidRDefault="003E27B6" w:rsidP="003E27B6">
      <w:pPr>
        <w:pStyle w:val="ListParagraph"/>
        <w:rPr>
          <w:rFonts w:ascii="Times New Roman" w:hAnsi="Times New Roman" w:cs="Times New Roman"/>
        </w:rPr>
      </w:pPr>
    </w:p>
    <w:p w:rsidR="003E27B6" w:rsidRPr="003E27B6" w:rsidRDefault="003E27B6" w:rsidP="00247CDE">
      <w:pPr>
        <w:pStyle w:val="ListParagraph"/>
        <w:numPr>
          <w:ilvl w:val="0"/>
          <w:numId w:val="9"/>
        </w:numPr>
        <w:contextualSpacing/>
        <w:jc w:val="both"/>
        <w:rPr>
          <w:rFonts w:ascii="Times New Roman" w:hAnsi="Times New Roman" w:cs="Times New Roman"/>
        </w:rPr>
      </w:pPr>
      <w:r w:rsidRPr="003E27B6">
        <w:rPr>
          <w:rFonts w:ascii="Times New Roman" w:hAnsi="Times New Roman" w:cs="Times New Roman"/>
        </w:rPr>
        <w:t>All previous conditions placed on the project by the Planning Commission shall remain applicable to the project.</w:t>
      </w:r>
    </w:p>
    <w:p w:rsidR="003E27B6" w:rsidRPr="003E27B6" w:rsidRDefault="003E27B6" w:rsidP="003E27B6">
      <w:pPr>
        <w:pStyle w:val="ListParagraph"/>
        <w:jc w:val="both"/>
        <w:rPr>
          <w:rFonts w:ascii="Times New Roman" w:hAnsi="Times New Roman" w:cs="Times New Roman"/>
        </w:rPr>
      </w:pPr>
    </w:p>
    <w:p w:rsidR="003E27B6" w:rsidRPr="003E27B6" w:rsidRDefault="003E27B6" w:rsidP="00247CDE">
      <w:pPr>
        <w:pStyle w:val="ListParagraph"/>
        <w:numPr>
          <w:ilvl w:val="0"/>
          <w:numId w:val="9"/>
        </w:numPr>
        <w:contextualSpacing/>
        <w:jc w:val="both"/>
        <w:rPr>
          <w:rFonts w:ascii="Times New Roman" w:hAnsi="Times New Roman" w:cs="Times New Roman"/>
        </w:rPr>
      </w:pPr>
      <w:r w:rsidRPr="003E27B6">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851168008"/>
          <w:placeholder>
            <w:docPart w:val="4707EC04FC1745028F5FAADB32BB7E98"/>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3E27B6">
            <w:rPr>
              <w:rStyle w:val="ovember2"/>
              <w:rFonts w:ascii="Times New Roman" w:hAnsi="Times New Roman" w:cs="Times New Roman"/>
              <w:b/>
            </w:rPr>
            <w:t>June 6, 2017</w:t>
          </w:r>
        </w:sdtContent>
      </w:sdt>
      <w:r w:rsidRPr="003E27B6">
        <w:rPr>
          <w:rStyle w:val="ovember2"/>
          <w:rFonts w:ascii="Times New Roman" w:hAnsi="Times New Roman" w:cs="Times New Roman"/>
        </w:rPr>
        <w:t xml:space="preserve">. </w:t>
      </w:r>
      <w:r w:rsidRPr="003E27B6">
        <w:rPr>
          <w:rFonts w:ascii="Times New Roman" w:hAnsi="Times New Roman" w:cs="Times New Roman"/>
          <w:u w:val="single"/>
        </w:rPr>
        <w:t>Any</w:t>
      </w:r>
      <w:r w:rsidRPr="003E27B6">
        <w:rPr>
          <w:rFonts w:ascii="Times New Roman" w:hAnsi="Times New Roman" w:cs="Times New Roman"/>
        </w:rPr>
        <w:t xml:space="preserve"> changes to Planning Commission approved plans and specifications will require staff review and re-approval by the Planning Commission.</w:t>
      </w:r>
    </w:p>
    <w:p w:rsidR="003E27B6" w:rsidRDefault="003E27B6" w:rsidP="00543502">
      <w:pPr>
        <w:jc w:val="both"/>
        <w:outlineLvl w:val="0"/>
        <w:rPr>
          <w:rFonts w:ascii="Times New Roman" w:hAnsi="Times New Roman"/>
        </w:rPr>
      </w:pPr>
    </w:p>
    <w:p w:rsidR="0087482A" w:rsidRDefault="003E27B6" w:rsidP="00543502">
      <w:pPr>
        <w:jc w:val="both"/>
        <w:outlineLvl w:val="0"/>
        <w:rPr>
          <w:rFonts w:ascii="Times New Roman" w:hAnsi="Times New Roman"/>
        </w:rPr>
      </w:pPr>
      <w:r>
        <w:rPr>
          <w:rFonts w:ascii="Times New Roman" w:hAnsi="Times New Roman"/>
        </w:rPr>
        <w:t>Mr. Magyar seconded.  Motion failed 4 – 4</w:t>
      </w:r>
      <w:r w:rsidR="0087482A">
        <w:rPr>
          <w:rFonts w:ascii="Times New Roman" w:hAnsi="Times New Roman"/>
        </w:rPr>
        <w:t xml:space="preserve">.  </w:t>
      </w:r>
    </w:p>
    <w:p w:rsidR="0087482A" w:rsidRDefault="0087482A" w:rsidP="00543502">
      <w:pPr>
        <w:jc w:val="both"/>
        <w:outlineLvl w:val="0"/>
        <w:rPr>
          <w:rFonts w:ascii="Times New Roman" w:hAnsi="Times New Roman"/>
        </w:rPr>
      </w:pPr>
    </w:p>
    <w:p w:rsidR="0087482A" w:rsidRDefault="0087482A" w:rsidP="00543502">
      <w:pPr>
        <w:jc w:val="both"/>
        <w:outlineLvl w:val="0"/>
        <w:rPr>
          <w:rFonts w:ascii="Times New Roman" w:hAnsi="Times New Roman"/>
        </w:rPr>
      </w:pPr>
      <w:r>
        <w:rPr>
          <w:rFonts w:ascii="Times New Roman" w:hAnsi="Times New Roman"/>
        </w:rPr>
        <w:t>Mr. Clark moved to reconsider the request; seconded by Mrs. Wells.  Motion was approved.</w:t>
      </w:r>
    </w:p>
    <w:p w:rsidR="0087482A" w:rsidRDefault="0087482A" w:rsidP="00543502">
      <w:pPr>
        <w:jc w:val="both"/>
        <w:outlineLvl w:val="0"/>
        <w:rPr>
          <w:rFonts w:ascii="Times New Roman" w:hAnsi="Times New Roman"/>
        </w:rPr>
      </w:pPr>
    </w:p>
    <w:p w:rsidR="003E27B6" w:rsidRDefault="0087482A" w:rsidP="00543502">
      <w:pPr>
        <w:jc w:val="both"/>
        <w:outlineLvl w:val="0"/>
        <w:rPr>
          <w:rFonts w:ascii="Times New Roman" w:hAnsi="Times New Roman"/>
        </w:rPr>
      </w:pPr>
      <w:r>
        <w:rPr>
          <w:rFonts w:ascii="Times New Roman" w:hAnsi="Times New Roman"/>
        </w:rPr>
        <w:t xml:space="preserve">Mr. </w:t>
      </w:r>
      <w:proofErr w:type="spellStart"/>
      <w:r>
        <w:rPr>
          <w:rFonts w:ascii="Times New Roman" w:hAnsi="Times New Roman"/>
        </w:rPr>
        <w:t>Hindman</w:t>
      </w:r>
      <w:proofErr w:type="spellEnd"/>
      <w:r>
        <w:rPr>
          <w:rFonts w:ascii="Times New Roman" w:hAnsi="Times New Roman"/>
        </w:rPr>
        <w:t xml:space="preserve"> requested deferral until the July 5, 2017 meeting.</w:t>
      </w:r>
      <w:r w:rsidR="003E27B6">
        <w:rPr>
          <w:rFonts w:ascii="Times New Roman" w:hAnsi="Times New Roman"/>
        </w:rPr>
        <w:t xml:space="preserve"> </w:t>
      </w:r>
    </w:p>
    <w:p w:rsidR="007370C3" w:rsidRDefault="007370C3">
      <w:pPr>
        <w:rPr>
          <w:rStyle w:val="AGENDA1"/>
          <w:rFonts w:ascii="Times New Roman" w:hAnsi="Times New Roman" w:cs="Times New Roman"/>
          <w:i w:val="0"/>
          <w:color w:val="auto"/>
        </w:rPr>
      </w:pPr>
    </w:p>
    <w:p w:rsidR="00702A49" w:rsidRDefault="00C0185C" w:rsidP="00C0185C">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5:</w:t>
      </w:r>
      <w:r>
        <w:rPr>
          <w:rStyle w:val="AGENDA1"/>
          <w:rFonts w:ascii="Times New Roman" w:hAnsi="Times New Roman" w:cs="Times New Roman"/>
          <w:i w:val="0"/>
          <w:color w:val="auto"/>
        </w:rPr>
        <w:tab/>
      </w:r>
      <w:r w:rsidR="00702A49" w:rsidRPr="00702A49">
        <w:rPr>
          <w:rStyle w:val="AGENDA1"/>
          <w:rFonts w:ascii="Times New Roman" w:hAnsi="Times New Roman" w:cs="Times New Roman"/>
          <w:i w:val="0"/>
          <w:color w:val="auto"/>
        </w:rPr>
        <w:t>BPC1703-007</w:t>
      </w:r>
      <w:r>
        <w:rPr>
          <w:rStyle w:val="AGENDA1"/>
          <w:rFonts w:ascii="Times New Roman" w:hAnsi="Times New Roman" w:cs="Times New Roman"/>
          <w:i w:val="0"/>
          <w:color w:val="auto"/>
        </w:rPr>
        <w:t xml:space="preserve"> - </w:t>
      </w:r>
      <w:r w:rsidR="00702A49" w:rsidRPr="00702A49">
        <w:rPr>
          <w:rStyle w:val="AGENDA1"/>
          <w:rFonts w:ascii="Times New Roman" w:hAnsi="Times New Roman" w:cs="Times New Roman"/>
          <w:i w:val="0"/>
          <w:color w:val="auto"/>
        </w:rPr>
        <w:t xml:space="preserve">Site Plan – 1537 Franklin Road, West side of Franklin Road, Zoning </w:t>
      </w:r>
      <w:r>
        <w:rPr>
          <w:rStyle w:val="AGENDA1"/>
          <w:rFonts w:ascii="Times New Roman" w:hAnsi="Times New Roman" w:cs="Times New Roman"/>
          <w:i w:val="0"/>
          <w:color w:val="auto"/>
        </w:rPr>
        <w:tab/>
      </w:r>
      <w:r w:rsidR="00702A49" w:rsidRPr="00702A49">
        <w:rPr>
          <w:rStyle w:val="AGENDA1"/>
          <w:rFonts w:ascii="Times New Roman" w:hAnsi="Times New Roman" w:cs="Times New Roman"/>
          <w:i w:val="0"/>
          <w:color w:val="auto"/>
        </w:rPr>
        <w:t xml:space="preserve">C-2 </w:t>
      </w:r>
    </w:p>
    <w:p w:rsidR="00C0185C" w:rsidRDefault="00C0185C" w:rsidP="00C0185C">
      <w:pPr>
        <w:tabs>
          <w:tab w:val="left" w:pos="900"/>
        </w:tabs>
        <w:snapToGrid w:val="0"/>
        <w:contextualSpacing/>
        <w:jc w:val="both"/>
        <w:rPr>
          <w:rStyle w:val="AGENDA1"/>
          <w:rFonts w:ascii="Times New Roman" w:hAnsi="Times New Roman" w:cs="Times New Roman"/>
          <w:i w:val="0"/>
          <w:color w:val="auto"/>
        </w:rPr>
      </w:pPr>
    </w:p>
    <w:p w:rsidR="00C0185C" w:rsidRPr="00C0185C" w:rsidRDefault="00C0185C" w:rsidP="00C0185C">
      <w:pPr>
        <w:snapToGrid w:val="0"/>
        <w:jc w:val="both"/>
        <w:rPr>
          <w:rStyle w:val="AGENDA1"/>
          <w:rFonts w:ascii="Times New Roman" w:hAnsi="Times New Roman" w:cs="Times New Roman"/>
          <w:b w:val="0"/>
          <w:i w:val="0"/>
          <w:color w:val="auto"/>
        </w:rPr>
      </w:pPr>
      <w:r w:rsidRPr="00C0185C">
        <w:rPr>
          <w:rStyle w:val="AGENDA1"/>
          <w:rFonts w:ascii="Times New Roman" w:hAnsi="Times New Roman" w:cs="Times New Roman"/>
          <w:b w:val="0"/>
          <w:i w:val="0"/>
          <w:color w:val="auto"/>
        </w:rPr>
        <w:t xml:space="preserve">Kiser </w:t>
      </w:r>
      <w:proofErr w:type="spellStart"/>
      <w:r w:rsidRPr="00C0185C">
        <w:rPr>
          <w:rStyle w:val="AGENDA1"/>
          <w:rFonts w:ascii="Times New Roman" w:hAnsi="Times New Roman" w:cs="Times New Roman"/>
          <w:b w:val="0"/>
          <w:i w:val="0"/>
          <w:color w:val="auto"/>
        </w:rPr>
        <w:t>Vogrin</w:t>
      </w:r>
      <w:proofErr w:type="spellEnd"/>
      <w:r w:rsidRPr="00C0185C">
        <w:rPr>
          <w:rStyle w:val="AGENDA1"/>
          <w:rFonts w:ascii="Times New Roman" w:hAnsi="Times New Roman" w:cs="Times New Roman"/>
          <w:b w:val="0"/>
          <w:i w:val="0"/>
          <w:color w:val="auto"/>
        </w:rPr>
        <w:t xml:space="preserve"> Design request</w:t>
      </w:r>
      <w:r>
        <w:rPr>
          <w:rStyle w:val="AGENDA1"/>
          <w:rFonts w:ascii="Times New Roman" w:hAnsi="Times New Roman" w:cs="Times New Roman"/>
          <w:b w:val="0"/>
          <w:i w:val="0"/>
          <w:color w:val="auto"/>
        </w:rPr>
        <w:t>ed</w:t>
      </w:r>
      <w:r w:rsidRPr="00C0185C">
        <w:rPr>
          <w:rStyle w:val="AGENDA1"/>
          <w:rFonts w:ascii="Times New Roman" w:hAnsi="Times New Roman" w:cs="Times New Roman"/>
          <w:b w:val="0"/>
          <w:i w:val="0"/>
          <w:color w:val="auto"/>
        </w:rPr>
        <w:t xml:space="preserve"> consideration of a plan for the redevelopment of the property located at 1537 Franklin Road. </w:t>
      </w:r>
      <w:r>
        <w:rPr>
          <w:rStyle w:val="AGENDA1"/>
          <w:rFonts w:ascii="Times New Roman" w:hAnsi="Times New Roman" w:cs="Times New Roman"/>
          <w:b w:val="0"/>
          <w:i w:val="0"/>
          <w:color w:val="auto"/>
        </w:rPr>
        <w:t xml:space="preserve"> T</w:t>
      </w:r>
      <w:r w:rsidRPr="00C0185C">
        <w:rPr>
          <w:rStyle w:val="AGENDA1"/>
          <w:rFonts w:ascii="Times New Roman" w:hAnsi="Times New Roman" w:cs="Times New Roman"/>
          <w:b w:val="0"/>
          <w:i w:val="0"/>
          <w:color w:val="auto"/>
        </w:rPr>
        <w:t>here is a vacant home located on the lot having an area of 1,923 s</w:t>
      </w:r>
      <w:r>
        <w:rPr>
          <w:rStyle w:val="AGENDA1"/>
          <w:rFonts w:ascii="Times New Roman" w:hAnsi="Times New Roman" w:cs="Times New Roman"/>
          <w:b w:val="0"/>
          <w:i w:val="0"/>
          <w:color w:val="auto"/>
        </w:rPr>
        <w:t>quare feet</w:t>
      </w:r>
      <w:r w:rsidRPr="00C0185C">
        <w:rPr>
          <w:rStyle w:val="AGENDA1"/>
          <w:rFonts w:ascii="Times New Roman" w:hAnsi="Times New Roman" w:cs="Times New Roman"/>
          <w:b w:val="0"/>
          <w:i w:val="0"/>
          <w:color w:val="auto"/>
        </w:rPr>
        <w:t xml:space="preserve"> which w</w:t>
      </w:r>
      <w:r>
        <w:rPr>
          <w:rStyle w:val="AGENDA1"/>
          <w:rFonts w:ascii="Times New Roman" w:hAnsi="Times New Roman" w:cs="Times New Roman"/>
          <w:b w:val="0"/>
          <w:i w:val="0"/>
          <w:color w:val="auto"/>
        </w:rPr>
        <w:t>ould</w:t>
      </w:r>
      <w:r w:rsidRPr="00C0185C">
        <w:rPr>
          <w:rStyle w:val="AGENDA1"/>
          <w:rFonts w:ascii="Times New Roman" w:hAnsi="Times New Roman" w:cs="Times New Roman"/>
          <w:b w:val="0"/>
          <w:i w:val="0"/>
          <w:color w:val="auto"/>
        </w:rPr>
        <w:t xml:space="preserve"> be demolished as part of the development plan.  </w:t>
      </w:r>
    </w:p>
    <w:p w:rsidR="00C0185C" w:rsidRPr="00C0185C" w:rsidRDefault="00C0185C" w:rsidP="00C0185C">
      <w:pPr>
        <w:snapToGrid w:val="0"/>
        <w:jc w:val="both"/>
        <w:rPr>
          <w:rStyle w:val="AGENDA1"/>
          <w:rFonts w:ascii="Times New Roman" w:hAnsi="Times New Roman" w:cs="Times New Roman"/>
          <w:b w:val="0"/>
          <w:i w:val="0"/>
          <w:color w:val="auto"/>
        </w:rPr>
      </w:pPr>
    </w:p>
    <w:p w:rsidR="00C0185C" w:rsidRDefault="00C0185C" w:rsidP="00C0185C">
      <w:pPr>
        <w:snapToGrid w:val="0"/>
        <w:jc w:val="both"/>
        <w:rPr>
          <w:rStyle w:val="AGENDA1"/>
          <w:rFonts w:ascii="Times New Roman" w:hAnsi="Times New Roman" w:cs="Times New Roman"/>
          <w:b w:val="0"/>
          <w:i w:val="0"/>
          <w:color w:val="auto"/>
        </w:rPr>
      </w:pPr>
      <w:r w:rsidRPr="00C0185C">
        <w:rPr>
          <w:rStyle w:val="AGENDA1"/>
          <w:rFonts w:ascii="Times New Roman" w:hAnsi="Times New Roman" w:cs="Times New Roman"/>
          <w:b w:val="0"/>
          <w:i w:val="0"/>
          <w:color w:val="auto"/>
        </w:rPr>
        <w:t xml:space="preserve">A 3-story 17,700 square foot office building on 1.29 acres with 72 parking spaces </w:t>
      </w:r>
      <w:r>
        <w:rPr>
          <w:rStyle w:val="AGENDA1"/>
          <w:rFonts w:ascii="Times New Roman" w:hAnsi="Times New Roman" w:cs="Times New Roman"/>
          <w:b w:val="0"/>
          <w:i w:val="0"/>
          <w:color w:val="auto"/>
        </w:rPr>
        <w:t>was</w:t>
      </w:r>
      <w:r w:rsidRPr="00C0185C">
        <w:rPr>
          <w:rStyle w:val="AGENDA1"/>
          <w:rFonts w:ascii="Times New Roman" w:hAnsi="Times New Roman" w:cs="Times New Roman"/>
          <w:b w:val="0"/>
          <w:i w:val="0"/>
          <w:color w:val="auto"/>
        </w:rPr>
        <w:t xml:space="preserve"> proposed.  The building w</w:t>
      </w:r>
      <w:r>
        <w:rPr>
          <w:rStyle w:val="AGENDA1"/>
          <w:rFonts w:ascii="Times New Roman" w:hAnsi="Times New Roman" w:cs="Times New Roman"/>
          <w:b w:val="0"/>
          <w:i w:val="0"/>
          <w:color w:val="auto"/>
        </w:rPr>
        <w:t>ould</w:t>
      </w:r>
      <w:r w:rsidRPr="00C0185C">
        <w:rPr>
          <w:rStyle w:val="AGENDA1"/>
          <w:rFonts w:ascii="Times New Roman" w:hAnsi="Times New Roman" w:cs="Times New Roman"/>
          <w:b w:val="0"/>
          <w:i w:val="0"/>
          <w:color w:val="auto"/>
        </w:rPr>
        <w:t xml:space="preserve"> be a painted brick veneer with composite metal panels.  </w:t>
      </w:r>
      <w:r>
        <w:rPr>
          <w:rStyle w:val="AGENDA1"/>
          <w:rFonts w:ascii="Times New Roman" w:hAnsi="Times New Roman" w:cs="Times New Roman"/>
          <w:b w:val="0"/>
          <w:i w:val="0"/>
          <w:color w:val="auto"/>
        </w:rPr>
        <w:t>T</w:t>
      </w:r>
      <w:r w:rsidRPr="00C0185C">
        <w:rPr>
          <w:rStyle w:val="AGENDA1"/>
          <w:rFonts w:ascii="Times New Roman" w:hAnsi="Times New Roman" w:cs="Times New Roman"/>
          <w:b w:val="0"/>
          <w:i w:val="0"/>
          <w:color w:val="auto"/>
        </w:rPr>
        <w:t xml:space="preserve">he front entrance of </w:t>
      </w:r>
      <w:r w:rsidRPr="00C0185C">
        <w:rPr>
          <w:rStyle w:val="AGENDA1"/>
          <w:rFonts w:ascii="Times New Roman" w:hAnsi="Times New Roman" w:cs="Times New Roman"/>
          <w:b w:val="0"/>
          <w:i w:val="0"/>
          <w:color w:val="auto"/>
        </w:rPr>
        <w:lastRenderedPageBreak/>
        <w:t>the building w</w:t>
      </w:r>
      <w:r>
        <w:rPr>
          <w:rStyle w:val="AGENDA1"/>
          <w:rFonts w:ascii="Times New Roman" w:hAnsi="Times New Roman" w:cs="Times New Roman"/>
          <w:b w:val="0"/>
          <w:i w:val="0"/>
          <w:color w:val="auto"/>
        </w:rPr>
        <w:t>ould</w:t>
      </w:r>
      <w:r w:rsidRPr="00C0185C">
        <w:rPr>
          <w:rStyle w:val="AGENDA1"/>
          <w:rFonts w:ascii="Times New Roman" w:hAnsi="Times New Roman" w:cs="Times New Roman"/>
          <w:b w:val="0"/>
          <w:i w:val="0"/>
          <w:color w:val="auto"/>
        </w:rPr>
        <w:t xml:space="preserve"> face the adjoining property to the </w:t>
      </w:r>
      <w:r>
        <w:rPr>
          <w:rStyle w:val="AGENDA1"/>
          <w:rFonts w:ascii="Times New Roman" w:hAnsi="Times New Roman" w:cs="Times New Roman"/>
          <w:b w:val="0"/>
          <w:i w:val="0"/>
          <w:color w:val="auto"/>
        </w:rPr>
        <w:t>s</w:t>
      </w:r>
      <w:r w:rsidRPr="00C0185C">
        <w:rPr>
          <w:rStyle w:val="AGENDA1"/>
          <w:rFonts w:ascii="Times New Roman" w:hAnsi="Times New Roman" w:cs="Times New Roman"/>
          <w:b w:val="0"/>
          <w:i w:val="0"/>
          <w:color w:val="auto"/>
        </w:rPr>
        <w:t>outh.</w:t>
      </w:r>
      <w:r>
        <w:rPr>
          <w:rStyle w:val="AGENDA1"/>
          <w:rFonts w:ascii="Times New Roman" w:hAnsi="Times New Roman" w:cs="Times New Roman"/>
          <w:b w:val="0"/>
          <w:i w:val="0"/>
          <w:color w:val="auto"/>
        </w:rPr>
        <w:t xml:space="preserve">  </w:t>
      </w:r>
      <w:r w:rsidRPr="00C0185C">
        <w:rPr>
          <w:rStyle w:val="AGENDA1"/>
          <w:rFonts w:ascii="Times New Roman" w:hAnsi="Times New Roman" w:cs="Times New Roman"/>
          <w:b w:val="0"/>
          <w:i w:val="0"/>
          <w:color w:val="auto"/>
        </w:rPr>
        <w:t>The developer w</w:t>
      </w:r>
      <w:r>
        <w:rPr>
          <w:rStyle w:val="AGENDA1"/>
          <w:rFonts w:ascii="Times New Roman" w:hAnsi="Times New Roman" w:cs="Times New Roman"/>
          <w:b w:val="0"/>
          <w:i w:val="0"/>
          <w:color w:val="auto"/>
        </w:rPr>
        <w:t>ould</w:t>
      </w:r>
      <w:r w:rsidRPr="00C0185C">
        <w:rPr>
          <w:rStyle w:val="AGENDA1"/>
          <w:rFonts w:ascii="Times New Roman" w:hAnsi="Times New Roman" w:cs="Times New Roman"/>
          <w:b w:val="0"/>
          <w:i w:val="0"/>
          <w:color w:val="auto"/>
        </w:rPr>
        <w:t xml:space="preserve"> be required to extend </w:t>
      </w:r>
      <w:r>
        <w:rPr>
          <w:rStyle w:val="AGENDA1"/>
          <w:rFonts w:ascii="Times New Roman" w:hAnsi="Times New Roman" w:cs="Times New Roman"/>
          <w:b w:val="0"/>
          <w:i w:val="0"/>
          <w:color w:val="auto"/>
        </w:rPr>
        <w:t>c</w:t>
      </w:r>
      <w:r w:rsidRPr="00C0185C">
        <w:rPr>
          <w:rStyle w:val="AGENDA1"/>
          <w:rFonts w:ascii="Times New Roman" w:hAnsi="Times New Roman" w:cs="Times New Roman"/>
          <w:b w:val="0"/>
          <w:i w:val="0"/>
          <w:color w:val="auto"/>
        </w:rPr>
        <w:t xml:space="preserve">ity </w:t>
      </w:r>
      <w:r>
        <w:rPr>
          <w:rStyle w:val="AGENDA1"/>
          <w:rFonts w:ascii="Times New Roman" w:hAnsi="Times New Roman" w:cs="Times New Roman"/>
          <w:b w:val="0"/>
          <w:i w:val="0"/>
          <w:color w:val="auto"/>
        </w:rPr>
        <w:t>sew</w:t>
      </w:r>
      <w:r w:rsidRPr="00C0185C">
        <w:rPr>
          <w:rStyle w:val="AGENDA1"/>
          <w:rFonts w:ascii="Times New Roman" w:hAnsi="Times New Roman" w:cs="Times New Roman"/>
          <w:b w:val="0"/>
          <w:i w:val="0"/>
          <w:color w:val="auto"/>
        </w:rPr>
        <w:t xml:space="preserve">er service to serve the future structure.  </w:t>
      </w:r>
    </w:p>
    <w:p w:rsidR="00997063" w:rsidRDefault="00997063" w:rsidP="00C0185C">
      <w:pPr>
        <w:snapToGrid w:val="0"/>
        <w:jc w:val="both"/>
        <w:rPr>
          <w:rStyle w:val="AGENDA1"/>
          <w:rFonts w:ascii="Times New Roman" w:hAnsi="Times New Roman" w:cs="Times New Roman"/>
          <w:b w:val="0"/>
          <w:i w:val="0"/>
          <w:color w:val="auto"/>
        </w:rPr>
      </w:pPr>
    </w:p>
    <w:p w:rsidR="00997063" w:rsidRDefault="00997063" w:rsidP="00C0185C">
      <w:pPr>
        <w:snapToGrid w:val="0"/>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Staff recommended approval of the site plan subject to the requirements of the staff report.</w:t>
      </w:r>
    </w:p>
    <w:p w:rsidR="00997063" w:rsidRDefault="00997063" w:rsidP="00C0185C">
      <w:pPr>
        <w:snapToGrid w:val="0"/>
        <w:jc w:val="both"/>
        <w:rPr>
          <w:rStyle w:val="AGENDA1"/>
          <w:rFonts w:ascii="Times New Roman" w:hAnsi="Times New Roman" w:cs="Times New Roman"/>
          <w:b w:val="0"/>
          <w:i w:val="0"/>
          <w:color w:val="auto"/>
        </w:rPr>
      </w:pPr>
    </w:p>
    <w:p w:rsidR="00997063" w:rsidRDefault="00997063" w:rsidP="00C0185C">
      <w:pPr>
        <w:snapToGrid w:val="0"/>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 xml:space="preserve">Mr. Church moved for approval of the request </w:t>
      </w:r>
      <w:r w:rsidR="0028463E">
        <w:rPr>
          <w:rStyle w:val="AGENDA1"/>
          <w:rFonts w:ascii="Times New Roman" w:hAnsi="Times New Roman" w:cs="Times New Roman"/>
          <w:b w:val="0"/>
          <w:i w:val="0"/>
          <w:color w:val="auto"/>
        </w:rPr>
        <w:t>subject</w:t>
      </w:r>
      <w:r>
        <w:rPr>
          <w:rStyle w:val="AGENDA1"/>
          <w:rFonts w:ascii="Times New Roman" w:hAnsi="Times New Roman" w:cs="Times New Roman"/>
          <w:b w:val="0"/>
          <w:i w:val="0"/>
          <w:color w:val="auto"/>
        </w:rPr>
        <w:t xml:space="preserve"> to the following conditions being met to the satisfaction of staff:</w:t>
      </w:r>
    </w:p>
    <w:p w:rsidR="00997063" w:rsidRDefault="00997063" w:rsidP="00C0185C">
      <w:pPr>
        <w:snapToGrid w:val="0"/>
        <w:jc w:val="both"/>
        <w:rPr>
          <w:rStyle w:val="AGENDA1"/>
          <w:rFonts w:ascii="Times New Roman" w:hAnsi="Times New Roman" w:cs="Times New Roman"/>
          <w:b w:val="0"/>
          <w:i w:val="0"/>
          <w:color w:val="auto"/>
        </w:rPr>
      </w:pPr>
    </w:p>
    <w:p w:rsidR="00997063" w:rsidRPr="00997063" w:rsidRDefault="00997063" w:rsidP="00247CDE">
      <w:pPr>
        <w:pStyle w:val="ListParagraph"/>
        <w:numPr>
          <w:ilvl w:val="0"/>
          <w:numId w:val="10"/>
        </w:numPr>
        <w:tabs>
          <w:tab w:val="left" w:pos="1305"/>
          <w:tab w:val="left" w:pos="2358"/>
        </w:tabs>
        <w:contextualSpacing/>
        <w:jc w:val="both"/>
        <w:rPr>
          <w:rFonts w:ascii="Times New Roman" w:hAnsi="Times New Roman" w:cs="Times New Roman"/>
          <w:bCs/>
          <w:iCs/>
        </w:rPr>
      </w:pPr>
      <w:r w:rsidRPr="00997063">
        <w:rPr>
          <w:rFonts w:ascii="Times New Roman" w:hAnsi="Times New Roman" w:cs="Times New Roman"/>
          <w:bCs/>
          <w:iCs/>
        </w:rPr>
        <w:t xml:space="preserve">Offsite sewer design shall coordinate with the Franklin Road widening project.  Resolve any conflicts with future relocated utilities.  </w:t>
      </w:r>
    </w:p>
    <w:p w:rsidR="00997063" w:rsidRPr="00997063" w:rsidRDefault="00997063" w:rsidP="00997063">
      <w:pPr>
        <w:pStyle w:val="ListParagraph"/>
        <w:ind w:hanging="720"/>
        <w:rPr>
          <w:rFonts w:ascii="Times New Roman" w:hAnsi="Times New Roman" w:cs="Times New Roman"/>
          <w:bCs/>
          <w:iCs/>
        </w:rPr>
      </w:pPr>
    </w:p>
    <w:p w:rsidR="00997063" w:rsidRPr="00997063" w:rsidRDefault="00997063" w:rsidP="00247CDE">
      <w:pPr>
        <w:pStyle w:val="ListParagraph"/>
        <w:numPr>
          <w:ilvl w:val="0"/>
          <w:numId w:val="10"/>
        </w:numPr>
        <w:tabs>
          <w:tab w:val="left" w:pos="1305"/>
          <w:tab w:val="left" w:pos="2358"/>
        </w:tabs>
        <w:contextualSpacing/>
        <w:jc w:val="both"/>
        <w:rPr>
          <w:rFonts w:ascii="Times New Roman" w:hAnsi="Times New Roman" w:cs="Times New Roman"/>
          <w:bCs/>
          <w:iCs/>
        </w:rPr>
      </w:pPr>
      <w:r w:rsidRPr="00997063">
        <w:rPr>
          <w:rFonts w:ascii="Times New Roman" w:hAnsi="Times New Roman" w:cs="Times New Roman"/>
          <w:bCs/>
          <w:iCs/>
        </w:rPr>
        <w:t xml:space="preserve">A revised final plat that establishes the applicable setbacks and required easements must be approved by the Planning Commission before a building permit will be issued for the project. </w:t>
      </w:r>
    </w:p>
    <w:p w:rsidR="00997063" w:rsidRPr="00997063" w:rsidRDefault="00997063" w:rsidP="00997063">
      <w:pPr>
        <w:pStyle w:val="ListParagraph"/>
        <w:ind w:hanging="720"/>
        <w:rPr>
          <w:rFonts w:ascii="Times New Roman" w:hAnsi="Times New Roman" w:cs="Times New Roman"/>
          <w:bCs/>
          <w:iCs/>
        </w:rPr>
      </w:pPr>
    </w:p>
    <w:p w:rsidR="00997063" w:rsidRPr="00997063" w:rsidRDefault="00997063" w:rsidP="00247CDE">
      <w:pPr>
        <w:pStyle w:val="ListParagraph"/>
        <w:numPr>
          <w:ilvl w:val="0"/>
          <w:numId w:val="10"/>
        </w:numPr>
        <w:contextualSpacing/>
        <w:jc w:val="both"/>
        <w:rPr>
          <w:rFonts w:ascii="Times New Roman" w:hAnsi="Times New Roman" w:cs="Times New Roman"/>
        </w:rPr>
      </w:pPr>
      <w:r w:rsidRPr="00997063">
        <w:rPr>
          <w:rFonts w:ascii="Times New Roman" w:eastAsia="Calibri" w:hAnsi="Times New Roman" w:cs="Times New Roman"/>
        </w:rPr>
        <w:t>A site plan shall be vested for a period of three years from the date of the original approval.</w:t>
      </w:r>
    </w:p>
    <w:p w:rsidR="00997063" w:rsidRPr="00997063" w:rsidRDefault="00997063" w:rsidP="00997063">
      <w:pPr>
        <w:pStyle w:val="ListParagraph"/>
        <w:ind w:hanging="720"/>
        <w:rPr>
          <w:rFonts w:ascii="Times New Roman" w:hAnsi="Times New Roman" w:cs="Times New Roman"/>
        </w:rPr>
      </w:pPr>
    </w:p>
    <w:p w:rsidR="00997063" w:rsidRPr="00997063" w:rsidRDefault="00997063" w:rsidP="00247CDE">
      <w:pPr>
        <w:pStyle w:val="ListParagraph"/>
        <w:numPr>
          <w:ilvl w:val="0"/>
          <w:numId w:val="10"/>
        </w:numPr>
        <w:contextualSpacing/>
        <w:jc w:val="both"/>
        <w:rPr>
          <w:rFonts w:ascii="Times New Roman" w:hAnsi="Times New Roman" w:cs="Times New Roman"/>
        </w:rPr>
      </w:pPr>
      <w:r w:rsidRPr="00997063">
        <w:rPr>
          <w:rFonts w:ascii="Times New Roman" w:hAnsi="Times New Roman" w:cs="Times New Roman"/>
        </w:rPr>
        <w:t>Add the following note to the site plan;</w:t>
      </w:r>
    </w:p>
    <w:p w:rsidR="00997063" w:rsidRPr="00997063" w:rsidRDefault="00997063" w:rsidP="00997063">
      <w:pPr>
        <w:pStyle w:val="ListParagraph"/>
        <w:ind w:hanging="720"/>
        <w:rPr>
          <w:rFonts w:ascii="Times New Roman" w:hAnsi="Times New Roman" w:cs="Times New Roman"/>
        </w:rPr>
      </w:pPr>
    </w:p>
    <w:p w:rsidR="00997063" w:rsidRPr="00997063" w:rsidRDefault="00997063" w:rsidP="00997063">
      <w:pPr>
        <w:ind w:left="720"/>
        <w:jc w:val="both"/>
        <w:rPr>
          <w:rFonts w:ascii="Times New Roman" w:hAnsi="Times New Roman"/>
          <w:i/>
          <w:iCs/>
        </w:rPr>
      </w:pPr>
      <w:r w:rsidRPr="00997063">
        <w:rPr>
          <w:rFonts w:ascii="Times New Roman" w:hAnsi="Times New Roman"/>
          <w:i/>
          <w:iCs/>
        </w:rPr>
        <w:t xml:space="preserve">This site plan is subject to a </w:t>
      </w:r>
      <w:r w:rsidR="0028463E" w:rsidRPr="00997063">
        <w:rPr>
          <w:rFonts w:ascii="Times New Roman" w:hAnsi="Times New Roman"/>
          <w:i/>
          <w:iCs/>
        </w:rPr>
        <w:t>three-year</w:t>
      </w:r>
      <w:r w:rsidRPr="00997063">
        <w:rPr>
          <w:rFonts w:ascii="Times New Roman" w:hAnsi="Times New Roman"/>
          <w:i/>
          <w:iCs/>
        </w:rPr>
        <w:t xml:space="preserve"> vesting period, during which the development standards in effect on the date of approval will remain the standards applicable to this plan.  I</w:t>
      </w:r>
      <w:r w:rsidRPr="00997063">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997063">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2076234629"/>
          <w:placeholder>
            <w:docPart w:val="0C50C69B553C45049CC09079B2A5CDAE"/>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Content>
          <w:r w:rsidRPr="00997063">
            <w:rPr>
              <w:rStyle w:val="ovember2"/>
              <w:rFonts w:ascii="Times New Roman" w:hAnsi="Times New Roman"/>
              <w:i/>
            </w:rPr>
            <w:t xml:space="preserve">June 6, </w:t>
          </w:r>
        </w:sdtContent>
      </w:sdt>
      <w:r w:rsidRPr="00997063">
        <w:rPr>
          <w:rStyle w:val="ovember2"/>
          <w:rFonts w:ascii="Times New Roman" w:hAnsi="Times New Roman"/>
          <w:i/>
        </w:rPr>
        <w:t xml:space="preserve"> </w:t>
      </w:r>
      <w:sdt>
        <w:sdtPr>
          <w:rPr>
            <w:rStyle w:val="ovember2"/>
            <w:rFonts w:ascii="Times New Roman" w:hAnsi="Times New Roman"/>
            <w:b/>
            <w:i/>
          </w:rPr>
          <w:id w:val="-290133358"/>
          <w:placeholder>
            <w:docPart w:val="C07DAE46EAC945FEA9BFB596A8D3873D"/>
          </w:placeholder>
          <w:comboBox>
            <w:listItem w:displayText="2019" w:value="2019"/>
            <w:listItem w:displayText="2020" w:value="2020"/>
            <w:listItem w:displayText="2021" w:value="2021"/>
            <w:listItem w:displayText="2022" w:value="2022"/>
            <w:listItem w:displayText="2023" w:value="2023"/>
          </w:comboBox>
        </w:sdtPr>
        <w:sdtContent>
          <w:r w:rsidRPr="00997063">
            <w:rPr>
              <w:rStyle w:val="ovember2"/>
              <w:rFonts w:ascii="Times New Roman" w:hAnsi="Times New Roman"/>
              <w:i/>
            </w:rPr>
            <w:t>2020</w:t>
          </w:r>
        </w:sdtContent>
      </w:sdt>
      <w:r w:rsidRPr="00997063">
        <w:rPr>
          <w:rStyle w:val="ovember2"/>
          <w:rFonts w:ascii="Times New Roman" w:hAnsi="Times New Roman"/>
        </w:rPr>
        <w:t xml:space="preserve">, </w:t>
      </w:r>
      <w:r w:rsidRPr="00997063">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997063" w:rsidRPr="00997063" w:rsidRDefault="00997063" w:rsidP="00997063">
      <w:pPr>
        <w:pStyle w:val="ListParagraph"/>
        <w:ind w:hanging="720"/>
        <w:rPr>
          <w:rFonts w:ascii="Times New Roman" w:hAnsi="Times New Roman" w:cs="Times New Roman"/>
        </w:rPr>
      </w:pPr>
    </w:p>
    <w:p w:rsidR="00997063" w:rsidRPr="00997063" w:rsidRDefault="00997063" w:rsidP="00247CDE">
      <w:pPr>
        <w:pStyle w:val="ListParagraph"/>
        <w:numPr>
          <w:ilvl w:val="0"/>
          <w:numId w:val="10"/>
        </w:numPr>
        <w:contextualSpacing/>
        <w:jc w:val="both"/>
        <w:rPr>
          <w:rFonts w:ascii="Times New Roman" w:eastAsia="Calibri" w:hAnsi="Times New Roman" w:cs="Times New Roman"/>
        </w:rPr>
      </w:pPr>
      <w:r w:rsidRPr="00997063">
        <w:rPr>
          <w:rFonts w:ascii="Times New Roman" w:eastAsia="Calibri"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997063" w:rsidRPr="00997063" w:rsidRDefault="00997063" w:rsidP="00997063">
      <w:pPr>
        <w:pStyle w:val="ListParagraph"/>
        <w:ind w:hanging="720"/>
        <w:rPr>
          <w:rFonts w:ascii="Times New Roman" w:eastAsia="Calibri" w:hAnsi="Times New Roman" w:cs="Times New Roman"/>
        </w:rPr>
      </w:pPr>
    </w:p>
    <w:p w:rsidR="00997063" w:rsidRPr="00997063" w:rsidRDefault="00997063" w:rsidP="00247CDE">
      <w:pPr>
        <w:numPr>
          <w:ilvl w:val="0"/>
          <w:numId w:val="10"/>
        </w:numPr>
        <w:contextualSpacing/>
        <w:jc w:val="both"/>
        <w:rPr>
          <w:rFonts w:ascii="Times New Roman" w:eastAsia="Calibri" w:hAnsi="Times New Roman"/>
        </w:rPr>
      </w:pPr>
      <w:r w:rsidRPr="00997063">
        <w:rPr>
          <w:rFonts w:ascii="Times New Roman" w:eastAsia="Calibri" w:hAnsi="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997063">
        <w:rPr>
          <w:rFonts w:ascii="Times New Roman" w:eastAsia="Calibri" w:hAnsi="Times New Roman"/>
        </w:rPr>
        <w:t>final completion</w:t>
      </w:r>
      <w:proofErr w:type="gramEnd"/>
      <w:r w:rsidRPr="00997063">
        <w:rPr>
          <w:rFonts w:ascii="Times New Roman" w:eastAsia="Calibri" w:hAnsi="Times New Roman"/>
        </w:rPr>
        <w:t xml:space="preserve"> of the project, provided the total vesting period shall not exceed ten years from the date of approval of the preliminary site plan.</w:t>
      </w:r>
    </w:p>
    <w:p w:rsidR="00997063" w:rsidRPr="00997063" w:rsidRDefault="00997063" w:rsidP="00997063">
      <w:pPr>
        <w:pStyle w:val="ListParagraph"/>
        <w:ind w:hanging="720"/>
        <w:rPr>
          <w:rFonts w:ascii="Times New Roman" w:hAnsi="Times New Roman" w:cs="Times New Roman"/>
        </w:rPr>
      </w:pPr>
    </w:p>
    <w:p w:rsidR="00997063" w:rsidRPr="00997063" w:rsidRDefault="00997063" w:rsidP="00247CDE">
      <w:pPr>
        <w:numPr>
          <w:ilvl w:val="0"/>
          <w:numId w:val="10"/>
        </w:numPr>
        <w:contextualSpacing/>
        <w:jc w:val="both"/>
        <w:rPr>
          <w:rFonts w:ascii="Times New Roman" w:eastAsia="Calibri" w:hAnsi="Times New Roman"/>
        </w:rPr>
      </w:pPr>
      <w:r w:rsidRPr="00997063">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997063" w:rsidRPr="00997063" w:rsidRDefault="00997063" w:rsidP="00997063">
      <w:pPr>
        <w:pStyle w:val="ListParagraph"/>
        <w:ind w:hanging="720"/>
        <w:rPr>
          <w:rFonts w:ascii="Times New Roman" w:hAnsi="Times New Roman" w:cs="Times New Roman"/>
        </w:rPr>
      </w:pPr>
    </w:p>
    <w:p w:rsidR="00997063" w:rsidRPr="00997063" w:rsidRDefault="00997063" w:rsidP="00247CDE">
      <w:pPr>
        <w:numPr>
          <w:ilvl w:val="0"/>
          <w:numId w:val="10"/>
        </w:numPr>
        <w:contextualSpacing/>
        <w:jc w:val="both"/>
        <w:rPr>
          <w:rFonts w:ascii="Times New Roman" w:eastAsia="Calibri" w:hAnsi="Times New Roman"/>
        </w:rPr>
      </w:pPr>
      <w:r w:rsidRPr="00997063">
        <w:rPr>
          <w:rFonts w:ascii="Times New Roman" w:hAnsi="Times New Roman"/>
        </w:rPr>
        <w:lastRenderedPageBreak/>
        <w:t xml:space="preserve">Add the following note to the plans that are to be submitted for building permit review: “This document certifies that the building materials specified in the Planning Commission approval of this project (BPC1703-007)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997063" w:rsidRPr="00997063" w:rsidRDefault="00997063" w:rsidP="00997063">
      <w:pPr>
        <w:ind w:left="720" w:hanging="720"/>
        <w:contextualSpacing/>
        <w:jc w:val="both"/>
        <w:rPr>
          <w:rFonts w:ascii="Times New Roman" w:eastAsia="Calibri" w:hAnsi="Times New Roman"/>
        </w:rPr>
      </w:pPr>
    </w:p>
    <w:p w:rsidR="00997063" w:rsidRPr="00997063" w:rsidRDefault="00997063" w:rsidP="00247CDE">
      <w:pPr>
        <w:numPr>
          <w:ilvl w:val="0"/>
          <w:numId w:val="10"/>
        </w:numPr>
        <w:contextualSpacing/>
        <w:jc w:val="both"/>
        <w:rPr>
          <w:rFonts w:ascii="Times New Roman" w:eastAsia="Calibri" w:hAnsi="Times New Roman"/>
        </w:rPr>
      </w:pPr>
      <w:r w:rsidRPr="00997063">
        <w:rPr>
          <w:rFonts w:ascii="Times New Roman" w:hAnsi="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997063" w:rsidRPr="00997063" w:rsidRDefault="00997063" w:rsidP="00997063">
      <w:pPr>
        <w:ind w:left="720" w:hanging="720"/>
        <w:jc w:val="both"/>
        <w:rPr>
          <w:rFonts w:ascii="Times New Roman" w:hAnsi="Times New Roman"/>
        </w:rPr>
      </w:pPr>
    </w:p>
    <w:p w:rsidR="00997063" w:rsidRPr="00997063" w:rsidRDefault="00997063" w:rsidP="00247CDE">
      <w:pPr>
        <w:pStyle w:val="ListParagraph"/>
        <w:numPr>
          <w:ilvl w:val="0"/>
          <w:numId w:val="10"/>
        </w:numPr>
        <w:contextualSpacing/>
        <w:jc w:val="both"/>
        <w:rPr>
          <w:rFonts w:ascii="Times New Roman" w:hAnsi="Times New Roman" w:cs="Times New Roman"/>
        </w:rPr>
      </w:pPr>
      <w:r w:rsidRPr="00997063">
        <w:rPr>
          <w:rFonts w:ascii="Times New Roman" w:hAnsi="Times New Roman" w:cs="Times New Roman"/>
          <w:iCs/>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997063" w:rsidRPr="00997063" w:rsidRDefault="00997063" w:rsidP="00997063">
      <w:pPr>
        <w:ind w:left="720" w:hanging="720"/>
        <w:jc w:val="both"/>
        <w:rPr>
          <w:rFonts w:ascii="Times New Roman" w:hAnsi="Times New Roman"/>
          <w:b/>
          <w:i/>
        </w:rPr>
      </w:pPr>
    </w:p>
    <w:p w:rsidR="00997063" w:rsidRPr="00997063" w:rsidRDefault="00997063" w:rsidP="00247CDE">
      <w:pPr>
        <w:pStyle w:val="ListParagraph"/>
        <w:numPr>
          <w:ilvl w:val="0"/>
          <w:numId w:val="10"/>
        </w:numPr>
        <w:contextualSpacing/>
        <w:jc w:val="both"/>
        <w:rPr>
          <w:rFonts w:ascii="Times New Roman" w:hAnsi="Times New Roman" w:cs="Times New Roman"/>
        </w:rPr>
      </w:pPr>
      <w:r w:rsidRPr="00997063">
        <w:rPr>
          <w:rFonts w:ascii="Times New Roman" w:hAnsi="Times New Roman" w:cs="Times New Roman"/>
        </w:rPr>
        <w:t xml:space="preserve">All applicable security, that meets the requirements of Article Eight of the Brentwood Subdivision Regulations must be received by staff for all required roadway, drainage, street lighting, water, sewer extension, buffer landscaping, signage and amenity improvements before the plat for the first phase of the project can be signed by the Planning Commission Secretary for recording. The landscaping security shall be posted in an amount equal to one hundred ten percent (110%) of the total cost of the materials and installation of the improvements.  </w:t>
      </w:r>
    </w:p>
    <w:p w:rsidR="00997063" w:rsidRPr="00997063" w:rsidRDefault="00997063" w:rsidP="00997063">
      <w:pPr>
        <w:widowControl w:val="0"/>
        <w:ind w:hanging="720"/>
        <w:jc w:val="both"/>
        <w:rPr>
          <w:rFonts w:ascii="Times New Roman" w:hAnsi="Times New Roman"/>
          <w:bCs/>
        </w:rPr>
      </w:pPr>
    </w:p>
    <w:p w:rsidR="00997063" w:rsidRPr="00997063" w:rsidRDefault="00997063" w:rsidP="00247CDE">
      <w:pPr>
        <w:pStyle w:val="ListParagraph"/>
        <w:numPr>
          <w:ilvl w:val="0"/>
          <w:numId w:val="10"/>
        </w:numPr>
        <w:tabs>
          <w:tab w:val="left" w:pos="1305"/>
          <w:tab w:val="left" w:pos="2358"/>
        </w:tabs>
        <w:contextualSpacing/>
        <w:jc w:val="both"/>
        <w:rPr>
          <w:rFonts w:ascii="Times New Roman" w:hAnsi="Times New Roman" w:cs="Times New Roman"/>
          <w:bCs/>
          <w:iCs/>
        </w:rPr>
      </w:pPr>
      <w:r w:rsidRPr="00997063">
        <w:rPr>
          <w:rFonts w:ascii="Times New Roman" w:hAnsi="Times New Roman" w:cs="Times New Roman"/>
        </w:rPr>
        <w:t>A Maintenance Agreement and Storm Water System Long-Term Operation and Maintenance Plan for all storm water structures and facilities must be prepared, submitted and approved per Section 56-43 of the Brentwood Code. </w:t>
      </w:r>
    </w:p>
    <w:p w:rsidR="00997063" w:rsidRPr="00997063" w:rsidRDefault="00997063" w:rsidP="00997063">
      <w:pPr>
        <w:tabs>
          <w:tab w:val="left" w:pos="1305"/>
          <w:tab w:val="left" w:pos="2358"/>
        </w:tabs>
        <w:ind w:hanging="720"/>
        <w:jc w:val="both"/>
        <w:rPr>
          <w:rFonts w:ascii="Times New Roman" w:hAnsi="Times New Roman"/>
          <w:bCs/>
          <w:iCs/>
        </w:rPr>
      </w:pPr>
    </w:p>
    <w:p w:rsidR="00997063" w:rsidRPr="00997063" w:rsidRDefault="00997063" w:rsidP="00247CDE">
      <w:pPr>
        <w:pStyle w:val="ListParagraph"/>
        <w:numPr>
          <w:ilvl w:val="0"/>
          <w:numId w:val="10"/>
        </w:numPr>
        <w:contextualSpacing/>
        <w:jc w:val="both"/>
        <w:rPr>
          <w:rFonts w:ascii="Times New Roman" w:hAnsi="Times New Roman" w:cs="Times New Roman"/>
        </w:rPr>
      </w:pPr>
      <w:r w:rsidRPr="00997063">
        <w:rPr>
          <w:rFonts w:ascii="Times New Roman" w:hAnsi="Times New Roman" w:cs="Times New Roman"/>
        </w:rPr>
        <w:t xml:space="preserve">The minimum fire flow requirements for Brentwood are 1,000 </w:t>
      </w:r>
      <w:proofErr w:type="spellStart"/>
      <w:r w:rsidRPr="00997063">
        <w:rPr>
          <w:rFonts w:ascii="Times New Roman" w:hAnsi="Times New Roman" w:cs="Times New Roman"/>
        </w:rPr>
        <w:t>gpm</w:t>
      </w:r>
      <w:proofErr w:type="spellEnd"/>
      <w:r w:rsidRPr="00997063">
        <w:rPr>
          <w:rFonts w:ascii="Times New Roman" w:hAnsi="Times New Roman" w:cs="Times New Roman"/>
        </w:rPr>
        <w:t xml:space="preserve"> @ 20 psi.  This requirement can be reduced if every structure within the subdivision is required to have an automatic fire sprinkler system installed in accordance with NFPA standards and requirements.  </w:t>
      </w:r>
    </w:p>
    <w:p w:rsidR="00997063" w:rsidRPr="00997063" w:rsidRDefault="00997063" w:rsidP="00997063">
      <w:pPr>
        <w:ind w:left="720" w:hanging="720"/>
        <w:jc w:val="both"/>
        <w:rPr>
          <w:rFonts w:ascii="Times New Roman" w:hAnsi="Times New Roman"/>
        </w:rPr>
      </w:pPr>
    </w:p>
    <w:p w:rsidR="00997063" w:rsidRPr="00997063" w:rsidRDefault="00997063" w:rsidP="00247CDE">
      <w:pPr>
        <w:widowControl w:val="0"/>
        <w:numPr>
          <w:ilvl w:val="0"/>
          <w:numId w:val="10"/>
        </w:numPr>
        <w:contextualSpacing/>
        <w:jc w:val="both"/>
        <w:rPr>
          <w:rFonts w:ascii="Times New Roman" w:hAnsi="Times New Roman"/>
        </w:rPr>
      </w:pPr>
      <w:r w:rsidRPr="00997063">
        <w:rPr>
          <w:rFonts w:ascii="Times New Roman" w:hAnsi="Times New Roman"/>
        </w:rPr>
        <w:t xml:space="preserve">Provide the Planning staff with a digital copy of the entire project.  This request is consistent with Section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E14BE0" w:rsidRDefault="00E14BE0" w:rsidP="00E14BE0">
      <w:pPr>
        <w:pStyle w:val="ListParagraph"/>
        <w:contextualSpacing/>
        <w:jc w:val="both"/>
        <w:rPr>
          <w:rFonts w:ascii="Times New Roman" w:hAnsi="Times New Roman" w:cs="Times New Roman"/>
        </w:rPr>
      </w:pPr>
    </w:p>
    <w:p w:rsidR="00997063" w:rsidRPr="00997063" w:rsidRDefault="00997063" w:rsidP="00247CDE">
      <w:pPr>
        <w:pStyle w:val="ListParagraph"/>
        <w:numPr>
          <w:ilvl w:val="0"/>
          <w:numId w:val="10"/>
        </w:numPr>
        <w:contextualSpacing/>
        <w:jc w:val="both"/>
        <w:rPr>
          <w:rFonts w:ascii="Times New Roman" w:hAnsi="Times New Roman" w:cs="Times New Roman"/>
        </w:rPr>
      </w:pPr>
      <w:r w:rsidRPr="00997063">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997063" w:rsidRPr="00997063" w:rsidRDefault="00997063" w:rsidP="00997063">
      <w:pPr>
        <w:pStyle w:val="ListParagraph"/>
        <w:ind w:hanging="720"/>
        <w:rPr>
          <w:rFonts w:ascii="Times New Roman" w:hAnsi="Times New Roman" w:cs="Times New Roman"/>
        </w:rPr>
      </w:pPr>
    </w:p>
    <w:p w:rsidR="00997063" w:rsidRPr="00997063" w:rsidRDefault="00997063" w:rsidP="00247CDE">
      <w:pPr>
        <w:pStyle w:val="ListParagraph"/>
        <w:numPr>
          <w:ilvl w:val="0"/>
          <w:numId w:val="10"/>
        </w:numPr>
        <w:contextualSpacing/>
        <w:jc w:val="both"/>
        <w:rPr>
          <w:rFonts w:ascii="Times New Roman" w:hAnsi="Times New Roman" w:cs="Times New Roman"/>
        </w:rPr>
      </w:pPr>
      <w:r w:rsidRPr="00997063">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D94C83" w:rsidRDefault="00D94C83" w:rsidP="00D94C83">
      <w:pPr>
        <w:pStyle w:val="ListParagraph"/>
        <w:contextualSpacing/>
        <w:jc w:val="both"/>
        <w:rPr>
          <w:rFonts w:ascii="Times New Roman" w:hAnsi="Times New Roman" w:cs="Times New Roman"/>
        </w:rPr>
      </w:pPr>
    </w:p>
    <w:p w:rsidR="00997063" w:rsidRPr="00997063" w:rsidRDefault="00997063" w:rsidP="00247CDE">
      <w:pPr>
        <w:pStyle w:val="ListParagraph"/>
        <w:numPr>
          <w:ilvl w:val="0"/>
          <w:numId w:val="10"/>
        </w:numPr>
        <w:contextualSpacing/>
        <w:jc w:val="both"/>
        <w:rPr>
          <w:rFonts w:ascii="Times New Roman" w:hAnsi="Times New Roman" w:cs="Times New Roman"/>
        </w:rPr>
      </w:pPr>
      <w:r w:rsidRPr="00997063">
        <w:rPr>
          <w:rFonts w:ascii="Times New Roman" w:hAnsi="Times New Roman" w:cs="Times New Roman"/>
        </w:rPr>
        <w:t>Any changes to plans approved by the Planning Commission will require staff review and re-approval by the Planning Commission.</w:t>
      </w:r>
    </w:p>
    <w:p w:rsidR="00997063" w:rsidRPr="00997063" w:rsidRDefault="00997063" w:rsidP="00997063">
      <w:pPr>
        <w:pStyle w:val="ListParagraph"/>
        <w:ind w:hanging="720"/>
        <w:jc w:val="both"/>
        <w:rPr>
          <w:rFonts w:ascii="Times New Roman" w:hAnsi="Times New Roman" w:cs="Times New Roman"/>
        </w:rPr>
      </w:pPr>
    </w:p>
    <w:p w:rsidR="00997063" w:rsidRPr="00997063" w:rsidRDefault="00997063" w:rsidP="00247CDE">
      <w:pPr>
        <w:pStyle w:val="ListParagraph"/>
        <w:numPr>
          <w:ilvl w:val="0"/>
          <w:numId w:val="10"/>
        </w:numPr>
        <w:contextualSpacing/>
        <w:jc w:val="both"/>
        <w:rPr>
          <w:rFonts w:ascii="Times New Roman" w:hAnsi="Times New Roman" w:cs="Times New Roman"/>
        </w:rPr>
      </w:pPr>
      <w:r w:rsidRPr="00997063">
        <w:rPr>
          <w:rFonts w:ascii="Times New Roman" w:hAnsi="Times New Roman" w:cs="Times New Roman"/>
        </w:rPr>
        <w:t>Development of this project shall comply with all applicable codes and ordinances of the City of Brentwood.</w:t>
      </w:r>
    </w:p>
    <w:p w:rsidR="00997063" w:rsidRPr="00997063" w:rsidRDefault="00997063" w:rsidP="00997063">
      <w:pPr>
        <w:pStyle w:val="ListParagraph"/>
        <w:ind w:hanging="720"/>
        <w:rPr>
          <w:rFonts w:ascii="Times New Roman" w:hAnsi="Times New Roman" w:cs="Times New Roman"/>
        </w:rPr>
      </w:pPr>
    </w:p>
    <w:p w:rsidR="00997063" w:rsidRPr="00997063" w:rsidRDefault="00997063" w:rsidP="00247CDE">
      <w:pPr>
        <w:pStyle w:val="ListParagraph"/>
        <w:numPr>
          <w:ilvl w:val="0"/>
          <w:numId w:val="10"/>
        </w:numPr>
        <w:contextualSpacing/>
        <w:rPr>
          <w:rFonts w:ascii="Times New Roman" w:hAnsi="Times New Roman" w:cs="Times New Roman"/>
          <w:bCs/>
          <w:iCs/>
        </w:rPr>
      </w:pPr>
      <w:r w:rsidRPr="00997063">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998222082"/>
          <w:placeholder>
            <w:docPart w:val="B1C16B1CCC0B465799313771ABD394C1"/>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997063">
            <w:rPr>
              <w:rStyle w:val="ovember2"/>
              <w:rFonts w:ascii="Times New Roman" w:hAnsi="Times New Roman" w:cs="Times New Roman"/>
            </w:rPr>
            <w:t>June 6, 2017</w:t>
          </w:r>
        </w:sdtContent>
      </w:sdt>
      <w:r w:rsidRPr="00997063">
        <w:rPr>
          <w:rStyle w:val="ovember2"/>
          <w:rFonts w:ascii="Times New Roman" w:hAnsi="Times New Roman" w:cs="Times New Roman"/>
        </w:rPr>
        <w:t xml:space="preserve">. </w:t>
      </w:r>
      <w:r w:rsidRPr="00997063">
        <w:rPr>
          <w:rFonts w:ascii="Times New Roman" w:hAnsi="Times New Roman" w:cs="Times New Roman"/>
          <w:u w:val="single"/>
        </w:rPr>
        <w:t>Any</w:t>
      </w:r>
      <w:r w:rsidRPr="00997063">
        <w:rPr>
          <w:rFonts w:ascii="Times New Roman" w:hAnsi="Times New Roman" w:cs="Times New Roman"/>
        </w:rPr>
        <w:t xml:space="preserve"> changes to Planning Commission approved plans and specifications will require staff review and re-approval by the Planning Commission.</w:t>
      </w:r>
    </w:p>
    <w:p w:rsidR="00997063" w:rsidRPr="00C0185C" w:rsidRDefault="00997063" w:rsidP="00C0185C">
      <w:pPr>
        <w:snapToGrid w:val="0"/>
        <w:jc w:val="both"/>
        <w:rPr>
          <w:rFonts w:ascii="Times New Roman" w:hAnsi="Times New Roman"/>
          <w:b/>
          <w:i/>
        </w:rPr>
      </w:pPr>
    </w:p>
    <w:p w:rsidR="00C0185C" w:rsidRPr="00C0185C" w:rsidRDefault="00997063" w:rsidP="00C0185C">
      <w:pPr>
        <w:tabs>
          <w:tab w:val="left" w:pos="900"/>
        </w:tabs>
        <w:snapToGrid w:val="0"/>
        <w:contextualSpacing/>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Mr. Magyar seconded; approval was unanimous.</w:t>
      </w:r>
    </w:p>
    <w:p w:rsidR="00702A49" w:rsidRDefault="00570950" w:rsidP="00570950">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6:</w:t>
      </w:r>
      <w:r>
        <w:rPr>
          <w:rStyle w:val="AGENDA1"/>
          <w:rFonts w:ascii="Times New Roman" w:hAnsi="Times New Roman" w:cs="Times New Roman"/>
          <w:i w:val="0"/>
          <w:color w:val="auto"/>
        </w:rPr>
        <w:tab/>
      </w:r>
      <w:r w:rsidR="00702A49" w:rsidRPr="00702A49">
        <w:rPr>
          <w:rStyle w:val="AGENDA1"/>
          <w:rFonts w:ascii="Times New Roman" w:hAnsi="Times New Roman" w:cs="Times New Roman"/>
          <w:i w:val="0"/>
          <w:color w:val="auto"/>
        </w:rPr>
        <w:t>BPC1703-021</w:t>
      </w:r>
      <w:r>
        <w:rPr>
          <w:rStyle w:val="AGENDA1"/>
          <w:rFonts w:ascii="Times New Roman" w:hAnsi="Times New Roman" w:cs="Times New Roman"/>
          <w:i w:val="0"/>
          <w:color w:val="auto"/>
        </w:rPr>
        <w:t xml:space="preserve"> - </w:t>
      </w:r>
      <w:r w:rsidR="00702A49" w:rsidRPr="00702A49">
        <w:rPr>
          <w:rStyle w:val="AGENDA1"/>
          <w:rFonts w:ascii="Times New Roman" w:hAnsi="Times New Roman" w:cs="Times New Roman"/>
          <w:i w:val="0"/>
          <w:color w:val="auto"/>
        </w:rPr>
        <w:t xml:space="preserve">Revised Final Plat – Costco Wholesale, 98 Seaboard Lane, Zoning </w:t>
      </w:r>
      <w:r>
        <w:rPr>
          <w:rStyle w:val="AGENDA1"/>
          <w:rFonts w:ascii="Times New Roman" w:hAnsi="Times New Roman" w:cs="Times New Roman"/>
          <w:i w:val="0"/>
          <w:color w:val="auto"/>
        </w:rPr>
        <w:tab/>
      </w:r>
      <w:r w:rsidR="00702A49" w:rsidRPr="00702A49">
        <w:rPr>
          <w:rStyle w:val="AGENDA1"/>
          <w:rFonts w:ascii="Times New Roman" w:hAnsi="Times New Roman" w:cs="Times New Roman"/>
          <w:i w:val="0"/>
          <w:color w:val="auto"/>
        </w:rPr>
        <w:t xml:space="preserve">C-3 </w:t>
      </w:r>
    </w:p>
    <w:p w:rsidR="00570950" w:rsidRDefault="00570950" w:rsidP="00570950">
      <w:pPr>
        <w:snapToGrid w:val="0"/>
        <w:jc w:val="both"/>
        <w:rPr>
          <w:rStyle w:val="AGENDA1"/>
          <w:rFonts w:ascii="Times New Roman" w:hAnsi="Times New Roman" w:cs="Times New Roman"/>
          <w:b w:val="0"/>
          <w:i w:val="0"/>
          <w:color w:val="auto"/>
        </w:rPr>
      </w:pPr>
    </w:p>
    <w:p w:rsidR="00570950" w:rsidRDefault="00570950" w:rsidP="00570950">
      <w:pPr>
        <w:snapToGrid w:val="0"/>
        <w:jc w:val="both"/>
        <w:rPr>
          <w:rStyle w:val="AGENDA1"/>
          <w:rFonts w:ascii="Times New Roman" w:hAnsi="Times New Roman" w:cs="Times New Roman"/>
          <w:b w:val="0"/>
          <w:i w:val="0"/>
          <w:color w:val="auto"/>
        </w:rPr>
      </w:pPr>
      <w:proofErr w:type="spellStart"/>
      <w:r w:rsidRPr="00570950">
        <w:rPr>
          <w:rStyle w:val="AGENDA1"/>
          <w:rFonts w:ascii="Times New Roman" w:hAnsi="Times New Roman" w:cs="Times New Roman"/>
          <w:b w:val="0"/>
          <w:i w:val="0"/>
          <w:color w:val="auto"/>
        </w:rPr>
        <w:t>Barghausen</w:t>
      </w:r>
      <w:proofErr w:type="spellEnd"/>
      <w:r w:rsidRPr="00570950">
        <w:rPr>
          <w:rStyle w:val="AGENDA1"/>
          <w:rFonts w:ascii="Times New Roman" w:hAnsi="Times New Roman" w:cs="Times New Roman"/>
          <w:b w:val="0"/>
          <w:i w:val="0"/>
          <w:color w:val="auto"/>
        </w:rPr>
        <w:t xml:space="preserve"> Consulting Engineers, Inc. request</w:t>
      </w:r>
      <w:r>
        <w:rPr>
          <w:rStyle w:val="AGENDA1"/>
          <w:rFonts w:ascii="Times New Roman" w:hAnsi="Times New Roman" w:cs="Times New Roman"/>
          <w:b w:val="0"/>
          <w:i w:val="0"/>
          <w:color w:val="auto"/>
        </w:rPr>
        <w:t>ed</w:t>
      </w:r>
      <w:r w:rsidRPr="00570950">
        <w:rPr>
          <w:rStyle w:val="AGENDA1"/>
          <w:rFonts w:ascii="Times New Roman" w:hAnsi="Times New Roman" w:cs="Times New Roman"/>
          <w:b w:val="0"/>
          <w:i w:val="0"/>
          <w:color w:val="auto"/>
        </w:rPr>
        <w:t xml:space="preserve"> consideration of a revised final plat for the tract located at 98 Seaboard Lane.  The request involve</w:t>
      </w:r>
      <w:r>
        <w:rPr>
          <w:rStyle w:val="AGENDA1"/>
          <w:rFonts w:ascii="Times New Roman" w:hAnsi="Times New Roman" w:cs="Times New Roman"/>
          <w:b w:val="0"/>
          <w:i w:val="0"/>
          <w:color w:val="auto"/>
        </w:rPr>
        <w:t>d</w:t>
      </w:r>
      <w:r w:rsidRPr="00570950">
        <w:rPr>
          <w:rStyle w:val="AGENDA1"/>
          <w:rFonts w:ascii="Times New Roman" w:hAnsi="Times New Roman" w:cs="Times New Roman"/>
          <w:b w:val="0"/>
          <w:i w:val="0"/>
          <w:color w:val="auto"/>
        </w:rPr>
        <w:t xml:space="preserve"> a reduction in the side yard setback from the 50</w:t>
      </w:r>
      <w:r>
        <w:rPr>
          <w:rStyle w:val="AGENDA1"/>
          <w:rFonts w:ascii="Times New Roman" w:hAnsi="Times New Roman" w:cs="Times New Roman"/>
          <w:b w:val="0"/>
          <w:i w:val="0"/>
          <w:color w:val="auto"/>
        </w:rPr>
        <w:t xml:space="preserve"> foot</w:t>
      </w:r>
      <w:r w:rsidRPr="00570950">
        <w:rPr>
          <w:rStyle w:val="AGENDA1"/>
          <w:rFonts w:ascii="Times New Roman" w:hAnsi="Times New Roman" w:cs="Times New Roman"/>
          <w:b w:val="0"/>
          <w:i w:val="0"/>
          <w:color w:val="auto"/>
        </w:rPr>
        <w:t xml:space="preserve"> which is currently shown on the plan to 30</w:t>
      </w:r>
      <w:r>
        <w:rPr>
          <w:rStyle w:val="AGENDA1"/>
          <w:rFonts w:ascii="Times New Roman" w:hAnsi="Times New Roman" w:cs="Times New Roman"/>
          <w:b w:val="0"/>
          <w:i w:val="0"/>
          <w:color w:val="auto"/>
        </w:rPr>
        <w:t xml:space="preserve"> foot</w:t>
      </w:r>
      <w:r w:rsidRPr="00570950">
        <w:rPr>
          <w:rStyle w:val="AGENDA1"/>
          <w:rFonts w:ascii="Times New Roman" w:hAnsi="Times New Roman" w:cs="Times New Roman"/>
          <w:b w:val="0"/>
          <w:i w:val="0"/>
          <w:color w:val="auto"/>
        </w:rPr>
        <w:t xml:space="preserve"> which meets Code requirements for sites adjacent to a local street. Seaboard Lane is classified as a local street per Sec. 78-483 of the zoning ordinance and does not require the additional setback distances.  The changes </w:t>
      </w:r>
      <w:r>
        <w:rPr>
          <w:rStyle w:val="AGENDA1"/>
          <w:rFonts w:ascii="Times New Roman" w:hAnsi="Times New Roman" w:cs="Times New Roman"/>
          <w:b w:val="0"/>
          <w:i w:val="0"/>
          <w:color w:val="auto"/>
        </w:rPr>
        <w:t>were</w:t>
      </w:r>
      <w:r w:rsidRPr="00570950">
        <w:rPr>
          <w:rStyle w:val="AGENDA1"/>
          <w:rFonts w:ascii="Times New Roman" w:hAnsi="Times New Roman" w:cs="Times New Roman"/>
          <w:b w:val="0"/>
          <w:i w:val="0"/>
          <w:color w:val="auto"/>
        </w:rPr>
        <w:t xml:space="preserve"> proposed to accommodate a car wash building.  </w:t>
      </w:r>
    </w:p>
    <w:p w:rsidR="00570950" w:rsidRDefault="00570950" w:rsidP="00570950">
      <w:pPr>
        <w:snapToGrid w:val="0"/>
        <w:jc w:val="both"/>
        <w:rPr>
          <w:rStyle w:val="AGENDA1"/>
          <w:rFonts w:ascii="Times New Roman" w:hAnsi="Times New Roman" w:cs="Times New Roman"/>
          <w:b w:val="0"/>
          <w:i w:val="0"/>
          <w:color w:val="auto"/>
        </w:rPr>
      </w:pPr>
    </w:p>
    <w:p w:rsidR="00570950" w:rsidRDefault="00570950" w:rsidP="00570950">
      <w:pPr>
        <w:snapToGrid w:val="0"/>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Staff recommended approval of the revised final plat subject to the requirements of the staff report.</w:t>
      </w:r>
    </w:p>
    <w:p w:rsidR="00570950" w:rsidRDefault="00570950" w:rsidP="00570950">
      <w:pPr>
        <w:snapToGrid w:val="0"/>
        <w:jc w:val="both"/>
        <w:rPr>
          <w:rStyle w:val="AGENDA1"/>
          <w:rFonts w:ascii="Times New Roman" w:hAnsi="Times New Roman" w:cs="Times New Roman"/>
          <w:b w:val="0"/>
          <w:i w:val="0"/>
          <w:color w:val="auto"/>
        </w:rPr>
      </w:pPr>
    </w:p>
    <w:p w:rsidR="00570950" w:rsidRDefault="00570950" w:rsidP="00570950">
      <w:pPr>
        <w:snapToGrid w:val="0"/>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Commissioner Travis moved for approval of the request subject to the following conditions being met to the satisfaction of staff:</w:t>
      </w:r>
    </w:p>
    <w:p w:rsidR="00570950" w:rsidRDefault="00570950" w:rsidP="00570950">
      <w:pPr>
        <w:snapToGrid w:val="0"/>
        <w:jc w:val="both"/>
        <w:rPr>
          <w:rStyle w:val="AGENDA1"/>
          <w:rFonts w:ascii="Times New Roman" w:hAnsi="Times New Roman" w:cs="Times New Roman"/>
          <w:b w:val="0"/>
          <w:i w:val="0"/>
          <w:color w:val="auto"/>
        </w:rPr>
      </w:pPr>
    </w:p>
    <w:p w:rsidR="00570950" w:rsidRPr="00570950" w:rsidRDefault="00570950" w:rsidP="00247CDE">
      <w:pPr>
        <w:pStyle w:val="ListParagraph"/>
        <w:numPr>
          <w:ilvl w:val="0"/>
          <w:numId w:val="11"/>
        </w:numPr>
        <w:contextualSpacing/>
        <w:rPr>
          <w:rFonts w:ascii="Times New Roman" w:hAnsi="Times New Roman" w:cs="Times New Roman"/>
          <w:bCs/>
          <w:iCs/>
        </w:rPr>
      </w:pPr>
      <w:r w:rsidRPr="00570950">
        <w:rPr>
          <w:rFonts w:ascii="Times New Roman" w:hAnsi="Times New Roman" w:cs="Times New Roman"/>
          <w:bCs/>
          <w:iCs/>
        </w:rPr>
        <w:t>Approval of a final plat by the planning commission shall become effective upon the date of the last signature required on the plat for recording.  The initial vesting period shall be for a period of five years after approval.</w:t>
      </w:r>
    </w:p>
    <w:p w:rsidR="00570950" w:rsidRPr="00570950" w:rsidRDefault="00570950" w:rsidP="00570950">
      <w:pPr>
        <w:ind w:left="360" w:hanging="720"/>
        <w:rPr>
          <w:rFonts w:ascii="Times New Roman" w:hAnsi="Times New Roman"/>
          <w:bCs/>
          <w:iCs/>
          <w:szCs w:val="24"/>
        </w:rPr>
      </w:pPr>
    </w:p>
    <w:p w:rsidR="00570950" w:rsidRPr="00570950" w:rsidRDefault="00570950" w:rsidP="00247CDE">
      <w:pPr>
        <w:pStyle w:val="ListParagraph"/>
        <w:numPr>
          <w:ilvl w:val="0"/>
          <w:numId w:val="11"/>
        </w:numPr>
        <w:tabs>
          <w:tab w:val="left" w:pos="1305"/>
          <w:tab w:val="left" w:pos="2358"/>
        </w:tabs>
        <w:contextualSpacing/>
        <w:jc w:val="both"/>
        <w:rPr>
          <w:rFonts w:ascii="Times New Roman" w:hAnsi="Times New Roman" w:cs="Times New Roman"/>
          <w:bCs/>
          <w:iCs/>
        </w:rPr>
      </w:pPr>
      <w:r w:rsidRPr="00570950">
        <w:rPr>
          <w:rFonts w:ascii="Times New Roman" w:hAnsi="Times New Roman" w:cs="Times New Roman"/>
        </w:rPr>
        <w:t>Add the following note to the final plat:</w:t>
      </w:r>
    </w:p>
    <w:p w:rsidR="00570950" w:rsidRPr="00570950" w:rsidRDefault="00570950" w:rsidP="00570950">
      <w:pPr>
        <w:pStyle w:val="ListParagraph"/>
        <w:ind w:hanging="720"/>
        <w:rPr>
          <w:rFonts w:ascii="Times New Roman" w:hAnsi="Times New Roman" w:cs="Times New Roman"/>
        </w:rPr>
      </w:pPr>
    </w:p>
    <w:p w:rsidR="00570950" w:rsidRPr="00570950" w:rsidRDefault="00570950" w:rsidP="00570950">
      <w:pPr>
        <w:ind w:left="720"/>
        <w:jc w:val="both"/>
        <w:rPr>
          <w:rFonts w:ascii="Times New Roman" w:hAnsi="Times New Roman"/>
          <w:i/>
          <w:iCs/>
        </w:rPr>
      </w:pPr>
      <w:r w:rsidRPr="00570950">
        <w:rPr>
          <w:rFonts w:ascii="Times New Roman" w:hAnsi="Times New Roman"/>
          <w:i/>
          <w:iCs/>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Style w:val="ovember2"/>
            <w:rFonts w:ascii="Times New Roman" w:hAnsi="Times New Roman"/>
            <w:b/>
            <w:szCs w:val="24"/>
            <w:u w:val="single"/>
          </w:rPr>
          <w:id w:val="713614199"/>
          <w:placeholder>
            <w:docPart w:val="663A2518437048D5835F3FEEC00FBD0F"/>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Content>
          <w:r w:rsidRPr="00570950">
            <w:rPr>
              <w:rStyle w:val="ovember2"/>
              <w:rFonts w:ascii="Times New Roman" w:hAnsi="Times New Roman"/>
              <w:szCs w:val="24"/>
              <w:u w:val="single"/>
            </w:rPr>
            <w:tab/>
          </w:r>
          <w:r w:rsidRPr="00570950">
            <w:rPr>
              <w:rStyle w:val="ovember2"/>
              <w:rFonts w:ascii="Times New Roman" w:hAnsi="Times New Roman"/>
              <w:szCs w:val="24"/>
              <w:u w:val="single"/>
            </w:rPr>
            <w:tab/>
            <w:t xml:space="preserve">          </w:t>
          </w:r>
        </w:sdtContent>
      </w:sdt>
      <w:r w:rsidRPr="00570950">
        <w:rPr>
          <w:rFonts w:ascii="Times New Roman" w:hAnsi="Times New Roman"/>
          <w:i/>
          <w:iCs/>
        </w:rPr>
        <w:t xml:space="preserve">, unless extended by the City of Brentwood.  Persons relying on this plat after said date should contact the City of Brentwood to determine if development may continue as depicted on the plan.  </w:t>
      </w:r>
    </w:p>
    <w:p w:rsidR="00570950" w:rsidRPr="00570950" w:rsidRDefault="00570950" w:rsidP="00570950">
      <w:pPr>
        <w:ind w:left="720" w:hanging="720"/>
        <w:jc w:val="both"/>
        <w:rPr>
          <w:rFonts w:ascii="Times New Roman" w:hAnsi="Times New Roman"/>
          <w:b/>
          <w:i/>
          <w:color w:val="0000CC"/>
          <w:szCs w:val="24"/>
          <w:u w:val="single"/>
        </w:rPr>
      </w:pPr>
    </w:p>
    <w:p w:rsidR="00570950" w:rsidRPr="00570950" w:rsidRDefault="00570950" w:rsidP="00570950">
      <w:pPr>
        <w:ind w:left="720"/>
        <w:jc w:val="both"/>
        <w:rPr>
          <w:rFonts w:ascii="Times New Roman" w:hAnsi="Times New Roman"/>
          <w:color w:val="0000CC"/>
          <w:u w:val="single"/>
        </w:rPr>
      </w:pPr>
      <w:r w:rsidRPr="00570950">
        <w:rPr>
          <w:rFonts w:ascii="Times New Roman" w:hAnsi="Times New Roman"/>
          <w:color w:val="0000CC"/>
          <w:u w:val="single"/>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570950" w:rsidRPr="00570950" w:rsidRDefault="00570950" w:rsidP="00570950">
      <w:pPr>
        <w:ind w:left="720" w:hanging="720"/>
        <w:contextualSpacing/>
        <w:jc w:val="both"/>
        <w:rPr>
          <w:rFonts w:ascii="Times New Roman" w:eastAsia="Calibri" w:hAnsi="Times New Roman"/>
          <w:szCs w:val="24"/>
        </w:rPr>
      </w:pPr>
    </w:p>
    <w:p w:rsidR="00570950" w:rsidRPr="00570950" w:rsidRDefault="00570950" w:rsidP="00247CDE">
      <w:pPr>
        <w:numPr>
          <w:ilvl w:val="0"/>
          <w:numId w:val="11"/>
        </w:numPr>
        <w:contextualSpacing/>
        <w:jc w:val="both"/>
        <w:rPr>
          <w:rFonts w:ascii="Times New Roman" w:eastAsia="Calibri" w:hAnsi="Times New Roman"/>
          <w:szCs w:val="24"/>
        </w:rPr>
      </w:pPr>
      <w:r w:rsidRPr="00570950">
        <w:rPr>
          <w:rFonts w:ascii="Times New Roman" w:hAnsi="Times New Roman"/>
          <w:szCs w:val="24"/>
        </w:rPr>
        <w:t xml:space="preserve">The property owner is responsible for all development fees including water and sewer service and tap fees, building permit fees and Public Works Project Fees.  The required </w:t>
      </w:r>
      <w:r w:rsidRPr="00570950">
        <w:rPr>
          <w:rFonts w:ascii="Times New Roman" w:hAnsi="Times New Roman"/>
          <w:szCs w:val="24"/>
        </w:rPr>
        <w:lastRenderedPageBreak/>
        <w:t xml:space="preserve">fees shall be used for future infrastructure related improvements required by the proposed development.  </w:t>
      </w:r>
    </w:p>
    <w:p w:rsidR="00570950" w:rsidRPr="00570950" w:rsidRDefault="00570950" w:rsidP="00570950">
      <w:pPr>
        <w:ind w:left="720" w:hanging="720"/>
        <w:jc w:val="both"/>
        <w:rPr>
          <w:rFonts w:ascii="Times New Roman" w:hAnsi="Times New Roman"/>
          <w:szCs w:val="24"/>
        </w:rPr>
      </w:pPr>
    </w:p>
    <w:p w:rsidR="00570950" w:rsidRPr="00570950" w:rsidRDefault="00570950" w:rsidP="00247CDE">
      <w:pPr>
        <w:pStyle w:val="ListParagraph"/>
        <w:numPr>
          <w:ilvl w:val="0"/>
          <w:numId w:val="11"/>
        </w:numPr>
        <w:contextualSpacing/>
        <w:jc w:val="both"/>
        <w:rPr>
          <w:rFonts w:ascii="Times New Roman" w:hAnsi="Times New Roman" w:cs="Times New Roman"/>
        </w:rPr>
      </w:pPr>
      <w:r w:rsidRPr="00570950">
        <w:rPr>
          <w:rFonts w:ascii="Times New Roman" w:hAnsi="Times New Roman" w:cs="Times New Roman"/>
          <w:iCs/>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570950" w:rsidRPr="00570950" w:rsidRDefault="00570950" w:rsidP="00570950">
      <w:pPr>
        <w:ind w:left="720" w:hanging="720"/>
        <w:jc w:val="both"/>
        <w:rPr>
          <w:rFonts w:ascii="Times New Roman" w:hAnsi="Times New Roman"/>
          <w:b/>
          <w:i/>
          <w:szCs w:val="24"/>
        </w:rPr>
      </w:pPr>
    </w:p>
    <w:p w:rsidR="00570950" w:rsidRPr="00570950" w:rsidRDefault="00570950" w:rsidP="00247CDE">
      <w:pPr>
        <w:pStyle w:val="ListParagraph"/>
        <w:numPr>
          <w:ilvl w:val="0"/>
          <w:numId w:val="11"/>
        </w:numPr>
        <w:contextualSpacing/>
        <w:jc w:val="both"/>
        <w:rPr>
          <w:rFonts w:ascii="Times New Roman" w:hAnsi="Times New Roman" w:cs="Times New Roman"/>
        </w:rPr>
      </w:pPr>
      <w:r w:rsidRPr="00570950">
        <w:rPr>
          <w:rFonts w:ascii="Times New Roman" w:hAnsi="Times New Roman" w:cs="Times New Roman"/>
        </w:rPr>
        <w:t xml:space="preserve">All applicable security, that meets the requirements of Article Eight of the Brentwood Subdivision Regulations must be received by staff for all required roadway, drainage, street lighting, water, sewer, buffer landscaping, signage and amenity improvements before the plat for the first phase of the project can be signed by the Planning Commission Secretary for recording. The landscaping security shall be posted in an amount equal to one hundred ten percent (110%) of the total cost of the materials and installation of the improvements.  </w:t>
      </w:r>
    </w:p>
    <w:p w:rsidR="00570950" w:rsidRPr="00570950" w:rsidRDefault="00570950" w:rsidP="00570950">
      <w:pPr>
        <w:ind w:hanging="720"/>
        <w:rPr>
          <w:rFonts w:ascii="Times New Roman" w:hAnsi="Times New Roman"/>
          <w:szCs w:val="24"/>
        </w:rPr>
      </w:pPr>
    </w:p>
    <w:p w:rsidR="00570950" w:rsidRPr="00570950" w:rsidRDefault="00570950" w:rsidP="00247CDE">
      <w:pPr>
        <w:pStyle w:val="ListParagraph"/>
        <w:widowControl w:val="0"/>
        <w:numPr>
          <w:ilvl w:val="0"/>
          <w:numId w:val="11"/>
        </w:numPr>
        <w:tabs>
          <w:tab w:val="left" w:pos="1305"/>
          <w:tab w:val="left" w:pos="2358"/>
        </w:tabs>
        <w:contextualSpacing/>
        <w:jc w:val="both"/>
        <w:rPr>
          <w:rFonts w:ascii="Times New Roman" w:hAnsi="Times New Roman" w:cs="Times New Roman"/>
        </w:rPr>
      </w:pPr>
      <w:r w:rsidRPr="00570950">
        <w:rPr>
          <w:rFonts w:ascii="Times New Roman" w:hAnsi="Times New Roman" w:cs="Times New Roman"/>
        </w:rPr>
        <w:t xml:space="preserve">Provide the Planning staff with a digital copy of the entire project.  This request is consistent with Section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570950" w:rsidRPr="00570950" w:rsidRDefault="00570950" w:rsidP="00570950">
      <w:pPr>
        <w:ind w:left="720" w:hanging="720"/>
        <w:jc w:val="both"/>
        <w:rPr>
          <w:rFonts w:ascii="Times New Roman" w:hAnsi="Times New Roman"/>
          <w:b/>
          <w:i/>
          <w:szCs w:val="24"/>
        </w:rPr>
      </w:pPr>
    </w:p>
    <w:p w:rsidR="00570950" w:rsidRPr="00570950" w:rsidRDefault="00570950" w:rsidP="00247CDE">
      <w:pPr>
        <w:pStyle w:val="ListParagraph"/>
        <w:numPr>
          <w:ilvl w:val="0"/>
          <w:numId w:val="11"/>
        </w:numPr>
        <w:contextualSpacing/>
        <w:jc w:val="both"/>
        <w:rPr>
          <w:rFonts w:ascii="Times New Roman" w:hAnsi="Times New Roman" w:cs="Times New Roman"/>
        </w:rPr>
      </w:pPr>
      <w:r w:rsidRPr="00570950">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570950" w:rsidRPr="00570950" w:rsidRDefault="00570950" w:rsidP="00570950">
      <w:pPr>
        <w:pStyle w:val="ListParagraph"/>
        <w:ind w:hanging="720"/>
        <w:jc w:val="both"/>
        <w:rPr>
          <w:rFonts w:ascii="Times New Roman" w:hAnsi="Times New Roman" w:cs="Times New Roman"/>
        </w:rPr>
      </w:pPr>
    </w:p>
    <w:p w:rsidR="00570950" w:rsidRPr="00570950" w:rsidRDefault="00570950" w:rsidP="00247CDE">
      <w:pPr>
        <w:pStyle w:val="ListParagraph"/>
        <w:numPr>
          <w:ilvl w:val="0"/>
          <w:numId w:val="11"/>
        </w:numPr>
        <w:contextualSpacing/>
        <w:jc w:val="both"/>
        <w:rPr>
          <w:rFonts w:ascii="Times New Roman" w:hAnsi="Times New Roman" w:cs="Times New Roman"/>
        </w:rPr>
      </w:pPr>
      <w:r w:rsidRPr="00570950">
        <w:rPr>
          <w:rFonts w:ascii="Times New Roman" w:hAnsi="Times New Roman" w:cs="Times New Roman"/>
        </w:rPr>
        <w:t>Any changes to plans approved by the Planning Commission will require staff review and re-approval by the Planning Commission.</w:t>
      </w:r>
    </w:p>
    <w:p w:rsidR="00570950" w:rsidRPr="00570950" w:rsidRDefault="00570950" w:rsidP="00570950">
      <w:pPr>
        <w:pStyle w:val="ListParagraph"/>
        <w:ind w:hanging="720"/>
        <w:jc w:val="both"/>
        <w:rPr>
          <w:rFonts w:ascii="Times New Roman" w:hAnsi="Times New Roman" w:cs="Times New Roman"/>
        </w:rPr>
      </w:pPr>
    </w:p>
    <w:p w:rsidR="00570950" w:rsidRPr="00570950" w:rsidRDefault="00570950" w:rsidP="00247CDE">
      <w:pPr>
        <w:pStyle w:val="ListParagraph"/>
        <w:numPr>
          <w:ilvl w:val="0"/>
          <w:numId w:val="11"/>
        </w:numPr>
        <w:contextualSpacing/>
        <w:jc w:val="both"/>
        <w:rPr>
          <w:rFonts w:ascii="Times New Roman" w:hAnsi="Times New Roman" w:cs="Times New Roman"/>
        </w:rPr>
      </w:pPr>
      <w:r w:rsidRPr="00570950">
        <w:rPr>
          <w:rFonts w:ascii="Times New Roman" w:hAnsi="Times New Roman" w:cs="Times New Roman"/>
        </w:rPr>
        <w:t>Development of this project shall comply with all applicable codes and ordinances of the City of Brentwood.</w:t>
      </w:r>
    </w:p>
    <w:p w:rsidR="00570950" w:rsidRPr="00570950" w:rsidRDefault="00570950" w:rsidP="00570950">
      <w:pPr>
        <w:pStyle w:val="ListParagraph"/>
        <w:ind w:hanging="720"/>
        <w:rPr>
          <w:rFonts w:ascii="Times New Roman" w:hAnsi="Times New Roman" w:cs="Times New Roman"/>
        </w:rPr>
      </w:pPr>
    </w:p>
    <w:p w:rsidR="00570950" w:rsidRPr="00570950" w:rsidRDefault="00570950" w:rsidP="00247CDE">
      <w:pPr>
        <w:pStyle w:val="ListParagraph"/>
        <w:numPr>
          <w:ilvl w:val="0"/>
          <w:numId w:val="11"/>
        </w:numPr>
        <w:contextualSpacing/>
        <w:jc w:val="both"/>
        <w:rPr>
          <w:rFonts w:ascii="Times New Roman" w:hAnsi="Times New Roman" w:cs="Times New Roman"/>
        </w:rPr>
      </w:pPr>
      <w:r w:rsidRPr="00570950">
        <w:rPr>
          <w:rFonts w:ascii="Times New Roman" w:hAnsi="Times New Roman" w:cs="Times New Roman"/>
        </w:rPr>
        <w:t>All previous conditions placed on the project by the Planning Commission shall remain applicable to the project.</w:t>
      </w:r>
    </w:p>
    <w:p w:rsidR="00570950" w:rsidRPr="00570950" w:rsidRDefault="00570950" w:rsidP="00570950">
      <w:pPr>
        <w:ind w:hanging="720"/>
        <w:jc w:val="both"/>
        <w:rPr>
          <w:rFonts w:ascii="Times New Roman" w:hAnsi="Times New Roman"/>
          <w:szCs w:val="24"/>
        </w:rPr>
      </w:pPr>
    </w:p>
    <w:p w:rsidR="00570950" w:rsidRPr="00570950" w:rsidRDefault="00570950" w:rsidP="00247CDE">
      <w:pPr>
        <w:pStyle w:val="ListParagraph"/>
        <w:numPr>
          <w:ilvl w:val="0"/>
          <w:numId w:val="11"/>
        </w:numPr>
        <w:contextualSpacing/>
        <w:rPr>
          <w:rFonts w:ascii="Times New Roman" w:hAnsi="Times New Roman" w:cs="Times New Roman"/>
          <w:bCs/>
          <w:iCs/>
        </w:rPr>
      </w:pPr>
      <w:r w:rsidRPr="00570950">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519375218"/>
          <w:placeholder>
            <w:docPart w:val="0E3F117A115F47D2835B43AF28B47E47"/>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570950">
            <w:rPr>
              <w:rStyle w:val="ovember2"/>
              <w:rFonts w:ascii="Times New Roman" w:hAnsi="Times New Roman" w:cs="Times New Roman"/>
            </w:rPr>
            <w:t>June 6, 2017</w:t>
          </w:r>
        </w:sdtContent>
      </w:sdt>
      <w:r w:rsidRPr="00570950">
        <w:rPr>
          <w:rStyle w:val="ovember2"/>
          <w:rFonts w:ascii="Times New Roman" w:hAnsi="Times New Roman" w:cs="Times New Roman"/>
        </w:rPr>
        <w:t xml:space="preserve">. </w:t>
      </w:r>
      <w:r w:rsidRPr="00570950">
        <w:rPr>
          <w:rFonts w:ascii="Times New Roman" w:hAnsi="Times New Roman" w:cs="Times New Roman"/>
          <w:u w:val="single"/>
        </w:rPr>
        <w:t>Any</w:t>
      </w:r>
      <w:r w:rsidRPr="00570950">
        <w:rPr>
          <w:rFonts w:ascii="Times New Roman" w:hAnsi="Times New Roman" w:cs="Times New Roman"/>
        </w:rPr>
        <w:t xml:space="preserve"> changes to Planning Commission approved plans and specifications will require staff review and re-approval by the Planning Commission.</w:t>
      </w:r>
    </w:p>
    <w:p w:rsidR="00570950" w:rsidRPr="00570950" w:rsidRDefault="00570950" w:rsidP="00570950">
      <w:pPr>
        <w:pStyle w:val="ListParagraph"/>
        <w:rPr>
          <w:rFonts w:ascii="Times New Roman" w:hAnsi="Times New Roman" w:cs="Times New Roman"/>
          <w:bCs/>
          <w:iCs/>
        </w:rPr>
      </w:pPr>
    </w:p>
    <w:p w:rsidR="00570950" w:rsidRDefault="00570950" w:rsidP="00570950">
      <w:pPr>
        <w:contextualSpacing/>
        <w:rPr>
          <w:rFonts w:ascii="Times New Roman" w:hAnsi="Times New Roman"/>
          <w:bCs/>
          <w:iCs/>
        </w:rPr>
      </w:pPr>
      <w:r>
        <w:rPr>
          <w:rFonts w:ascii="Times New Roman" w:hAnsi="Times New Roman"/>
          <w:bCs/>
          <w:iCs/>
        </w:rPr>
        <w:t xml:space="preserve">Mrs. Wells seconded; approval was </w:t>
      </w:r>
      <w:r w:rsidR="0028463E">
        <w:rPr>
          <w:rFonts w:ascii="Times New Roman" w:hAnsi="Times New Roman"/>
          <w:bCs/>
          <w:iCs/>
        </w:rPr>
        <w:t>unanimous</w:t>
      </w:r>
      <w:r>
        <w:rPr>
          <w:rFonts w:ascii="Times New Roman" w:hAnsi="Times New Roman"/>
          <w:bCs/>
          <w:iCs/>
        </w:rPr>
        <w:t>.</w:t>
      </w:r>
    </w:p>
    <w:p w:rsidR="00570950" w:rsidRPr="00570950" w:rsidRDefault="00570950" w:rsidP="00570950">
      <w:pPr>
        <w:snapToGrid w:val="0"/>
        <w:jc w:val="both"/>
        <w:rPr>
          <w:rStyle w:val="AGENDA1"/>
          <w:rFonts w:ascii="Times New Roman" w:hAnsi="Times New Roman" w:cs="Times New Roman"/>
          <w:b w:val="0"/>
          <w:i w:val="0"/>
          <w:color w:val="auto"/>
        </w:rPr>
      </w:pPr>
    </w:p>
    <w:p w:rsidR="00702A49" w:rsidRDefault="00570950" w:rsidP="00570950">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7:</w:t>
      </w:r>
      <w:r>
        <w:rPr>
          <w:rStyle w:val="AGENDA1"/>
          <w:rFonts w:ascii="Times New Roman" w:hAnsi="Times New Roman" w:cs="Times New Roman"/>
          <w:i w:val="0"/>
          <w:color w:val="auto"/>
        </w:rPr>
        <w:tab/>
      </w:r>
      <w:r w:rsidR="00702A49" w:rsidRPr="00702A49">
        <w:rPr>
          <w:rStyle w:val="AGENDA1"/>
          <w:rFonts w:ascii="Times New Roman" w:hAnsi="Times New Roman" w:cs="Times New Roman"/>
          <w:i w:val="0"/>
          <w:color w:val="auto"/>
        </w:rPr>
        <w:t>BPC1703-020</w:t>
      </w:r>
      <w:r>
        <w:rPr>
          <w:rStyle w:val="AGENDA1"/>
          <w:rFonts w:ascii="Times New Roman" w:hAnsi="Times New Roman" w:cs="Times New Roman"/>
          <w:i w:val="0"/>
          <w:color w:val="auto"/>
        </w:rPr>
        <w:t xml:space="preserve"> - </w:t>
      </w:r>
      <w:r w:rsidR="00702A49" w:rsidRPr="00702A49">
        <w:rPr>
          <w:rStyle w:val="AGENDA1"/>
          <w:rFonts w:ascii="Times New Roman" w:hAnsi="Times New Roman" w:cs="Times New Roman"/>
          <w:i w:val="0"/>
          <w:color w:val="auto"/>
        </w:rPr>
        <w:t>Revised Site Plan – Costco Wholesale, 98 Seaboard Lane, Zoning C-</w:t>
      </w:r>
      <w:r>
        <w:rPr>
          <w:rStyle w:val="AGENDA1"/>
          <w:rFonts w:ascii="Times New Roman" w:hAnsi="Times New Roman" w:cs="Times New Roman"/>
          <w:i w:val="0"/>
          <w:color w:val="auto"/>
        </w:rPr>
        <w:tab/>
      </w:r>
      <w:r w:rsidR="00702A49" w:rsidRPr="00702A49">
        <w:rPr>
          <w:rStyle w:val="AGENDA1"/>
          <w:rFonts w:ascii="Times New Roman" w:hAnsi="Times New Roman" w:cs="Times New Roman"/>
          <w:i w:val="0"/>
          <w:color w:val="auto"/>
        </w:rPr>
        <w:t xml:space="preserve">3 </w:t>
      </w:r>
    </w:p>
    <w:p w:rsidR="00570950" w:rsidRDefault="00570950" w:rsidP="00570950">
      <w:pPr>
        <w:tabs>
          <w:tab w:val="left" w:pos="900"/>
        </w:tabs>
        <w:snapToGrid w:val="0"/>
        <w:contextualSpacing/>
        <w:jc w:val="both"/>
        <w:rPr>
          <w:rStyle w:val="AGENDA1"/>
          <w:rFonts w:ascii="Times New Roman" w:hAnsi="Times New Roman" w:cs="Times New Roman"/>
          <w:i w:val="0"/>
          <w:color w:val="auto"/>
        </w:rPr>
      </w:pPr>
    </w:p>
    <w:p w:rsidR="00570950" w:rsidRPr="00570950" w:rsidRDefault="00570950" w:rsidP="00570950">
      <w:pPr>
        <w:jc w:val="both"/>
        <w:rPr>
          <w:rStyle w:val="AGENDA1"/>
          <w:rFonts w:ascii="Times New Roman" w:hAnsi="Times New Roman" w:cs="Times New Roman"/>
          <w:b w:val="0"/>
          <w:i w:val="0"/>
          <w:color w:val="auto"/>
        </w:rPr>
      </w:pPr>
      <w:proofErr w:type="spellStart"/>
      <w:r w:rsidRPr="00570950">
        <w:rPr>
          <w:rStyle w:val="AGENDA1"/>
          <w:rFonts w:ascii="Times New Roman" w:hAnsi="Times New Roman" w:cs="Times New Roman"/>
          <w:b w:val="0"/>
          <w:i w:val="0"/>
          <w:color w:val="auto"/>
        </w:rPr>
        <w:t>Barghausen</w:t>
      </w:r>
      <w:proofErr w:type="spellEnd"/>
      <w:r>
        <w:rPr>
          <w:rStyle w:val="AGENDA1"/>
          <w:rFonts w:ascii="Times New Roman" w:hAnsi="Times New Roman" w:cs="Times New Roman"/>
          <w:b w:val="0"/>
          <w:i w:val="0"/>
          <w:color w:val="auto"/>
        </w:rPr>
        <w:t xml:space="preserve"> Consulting Engineers, Inc.</w:t>
      </w:r>
      <w:r w:rsidRPr="00570950">
        <w:rPr>
          <w:rStyle w:val="AGENDA1"/>
          <w:rFonts w:ascii="Times New Roman" w:hAnsi="Times New Roman" w:cs="Times New Roman"/>
          <w:b w:val="0"/>
          <w:i w:val="0"/>
          <w:color w:val="auto"/>
        </w:rPr>
        <w:t xml:space="preserve"> request</w:t>
      </w:r>
      <w:r>
        <w:rPr>
          <w:rStyle w:val="AGENDA1"/>
          <w:rFonts w:ascii="Times New Roman" w:hAnsi="Times New Roman" w:cs="Times New Roman"/>
          <w:b w:val="0"/>
          <w:i w:val="0"/>
          <w:color w:val="auto"/>
        </w:rPr>
        <w:t>ed</w:t>
      </w:r>
      <w:r w:rsidRPr="00570950">
        <w:rPr>
          <w:rStyle w:val="AGENDA1"/>
          <w:rFonts w:ascii="Times New Roman" w:hAnsi="Times New Roman" w:cs="Times New Roman"/>
          <w:b w:val="0"/>
          <w:i w:val="0"/>
          <w:color w:val="auto"/>
        </w:rPr>
        <w:t xml:space="preserve"> approval to construct a </w:t>
      </w:r>
      <w:proofErr w:type="gramStart"/>
      <w:r w:rsidRPr="00570950">
        <w:rPr>
          <w:rStyle w:val="AGENDA1"/>
          <w:rFonts w:ascii="Times New Roman" w:hAnsi="Times New Roman" w:cs="Times New Roman"/>
          <w:b w:val="0"/>
          <w:i w:val="0"/>
          <w:color w:val="auto"/>
        </w:rPr>
        <w:t>3,200 square</w:t>
      </w:r>
      <w:proofErr w:type="gramEnd"/>
      <w:r w:rsidRPr="00570950">
        <w:rPr>
          <w:rStyle w:val="AGENDA1"/>
          <w:rFonts w:ascii="Times New Roman" w:hAnsi="Times New Roman" w:cs="Times New Roman"/>
          <w:b w:val="0"/>
          <w:i w:val="0"/>
          <w:color w:val="auto"/>
        </w:rPr>
        <w:t xml:space="preserve"> foot detached car wash on the </w:t>
      </w:r>
      <w:r>
        <w:rPr>
          <w:rStyle w:val="AGENDA1"/>
          <w:rFonts w:ascii="Times New Roman" w:hAnsi="Times New Roman" w:cs="Times New Roman"/>
          <w:b w:val="0"/>
          <w:i w:val="0"/>
          <w:color w:val="auto"/>
        </w:rPr>
        <w:t>n</w:t>
      </w:r>
      <w:r w:rsidRPr="00570950">
        <w:rPr>
          <w:rStyle w:val="AGENDA1"/>
          <w:rFonts w:ascii="Times New Roman" w:hAnsi="Times New Roman" w:cs="Times New Roman"/>
          <w:b w:val="0"/>
          <w:i w:val="0"/>
          <w:color w:val="auto"/>
        </w:rPr>
        <w:t xml:space="preserve">orth side of the site adjacent to Seaboard Lane.  A </w:t>
      </w:r>
      <w:proofErr w:type="gramStart"/>
      <w:r w:rsidRPr="00570950">
        <w:rPr>
          <w:rStyle w:val="AGENDA1"/>
          <w:rFonts w:ascii="Times New Roman" w:hAnsi="Times New Roman" w:cs="Times New Roman"/>
          <w:b w:val="0"/>
          <w:i w:val="0"/>
          <w:color w:val="auto"/>
        </w:rPr>
        <w:t>1,500 square</w:t>
      </w:r>
      <w:proofErr w:type="gramEnd"/>
      <w:r w:rsidRPr="00570950">
        <w:rPr>
          <w:rStyle w:val="AGENDA1"/>
          <w:rFonts w:ascii="Times New Roman" w:hAnsi="Times New Roman" w:cs="Times New Roman"/>
          <w:b w:val="0"/>
          <w:i w:val="0"/>
          <w:color w:val="auto"/>
        </w:rPr>
        <w:t xml:space="preserve"> foot metal canopy to cover the pay stations </w:t>
      </w:r>
      <w:r w:rsidR="00247CDE">
        <w:rPr>
          <w:rStyle w:val="AGENDA1"/>
          <w:rFonts w:ascii="Times New Roman" w:hAnsi="Times New Roman" w:cs="Times New Roman"/>
          <w:b w:val="0"/>
          <w:i w:val="0"/>
          <w:color w:val="auto"/>
        </w:rPr>
        <w:t>was</w:t>
      </w:r>
      <w:r w:rsidRPr="00570950">
        <w:rPr>
          <w:rStyle w:val="AGENDA1"/>
          <w:rFonts w:ascii="Times New Roman" w:hAnsi="Times New Roman" w:cs="Times New Roman"/>
          <w:b w:val="0"/>
          <w:i w:val="0"/>
          <w:color w:val="auto"/>
        </w:rPr>
        <w:t xml:space="preserve"> proposed.  A total of 18 parking spaces </w:t>
      </w:r>
      <w:r w:rsidR="00247CDE">
        <w:rPr>
          <w:rStyle w:val="AGENDA1"/>
          <w:rFonts w:ascii="Times New Roman" w:hAnsi="Times New Roman" w:cs="Times New Roman"/>
          <w:b w:val="0"/>
          <w:i w:val="0"/>
          <w:color w:val="auto"/>
        </w:rPr>
        <w:t>would be</w:t>
      </w:r>
      <w:r w:rsidRPr="00570950">
        <w:rPr>
          <w:rStyle w:val="AGENDA1"/>
          <w:rFonts w:ascii="Times New Roman" w:hAnsi="Times New Roman" w:cs="Times New Roman"/>
          <w:b w:val="0"/>
          <w:i w:val="0"/>
          <w:color w:val="auto"/>
        </w:rPr>
        <w:t xml:space="preserve"> </w:t>
      </w:r>
      <w:r w:rsidRPr="00570950">
        <w:rPr>
          <w:rStyle w:val="AGENDA1"/>
          <w:rFonts w:ascii="Times New Roman" w:hAnsi="Times New Roman" w:cs="Times New Roman"/>
          <w:b w:val="0"/>
          <w:i w:val="0"/>
          <w:color w:val="auto"/>
        </w:rPr>
        <w:lastRenderedPageBreak/>
        <w:t>eliminated to accommodate the new car wash. The site w</w:t>
      </w:r>
      <w:r w:rsidR="00247CDE">
        <w:rPr>
          <w:rStyle w:val="AGENDA1"/>
          <w:rFonts w:ascii="Times New Roman" w:hAnsi="Times New Roman" w:cs="Times New Roman"/>
          <w:b w:val="0"/>
          <w:i w:val="0"/>
          <w:color w:val="auto"/>
        </w:rPr>
        <w:t>ould</w:t>
      </w:r>
      <w:r w:rsidRPr="00570950">
        <w:rPr>
          <w:rStyle w:val="AGENDA1"/>
          <w:rFonts w:ascii="Times New Roman" w:hAnsi="Times New Roman" w:cs="Times New Roman"/>
          <w:b w:val="0"/>
          <w:i w:val="0"/>
          <w:color w:val="auto"/>
        </w:rPr>
        <w:t xml:space="preserve"> still exceed the minimum number of parking spaces and green space required.</w:t>
      </w:r>
    </w:p>
    <w:p w:rsidR="00570950" w:rsidRPr="00570950" w:rsidRDefault="00570950" w:rsidP="00570950">
      <w:pPr>
        <w:jc w:val="both"/>
        <w:rPr>
          <w:rStyle w:val="AGENDA1"/>
          <w:rFonts w:ascii="Times New Roman" w:hAnsi="Times New Roman" w:cs="Times New Roman"/>
          <w:b w:val="0"/>
          <w:i w:val="0"/>
          <w:color w:val="auto"/>
        </w:rPr>
      </w:pPr>
    </w:p>
    <w:tbl>
      <w:tblPr>
        <w:tblStyle w:val="TableGrid"/>
        <w:tblW w:w="0" w:type="auto"/>
        <w:tblInd w:w="2177" w:type="dxa"/>
        <w:tblLook w:val="04A0" w:firstRow="1" w:lastRow="0" w:firstColumn="1" w:lastColumn="0" w:noHBand="0" w:noVBand="1"/>
      </w:tblPr>
      <w:tblGrid>
        <w:gridCol w:w="2854"/>
        <w:gridCol w:w="2854"/>
      </w:tblGrid>
      <w:tr w:rsidR="00570950" w:rsidRPr="00570950" w:rsidTr="00570950">
        <w:trPr>
          <w:trHeight w:val="255"/>
        </w:trPr>
        <w:tc>
          <w:tcPr>
            <w:tcW w:w="2854" w:type="dxa"/>
          </w:tcPr>
          <w:p w:rsidR="00570950" w:rsidRPr="00570950" w:rsidRDefault="00570950" w:rsidP="00570950">
            <w:pPr>
              <w:jc w:val="both"/>
              <w:rPr>
                <w:rStyle w:val="AGENDA1"/>
                <w:rFonts w:ascii="Times New Roman" w:hAnsi="Times New Roman" w:cs="Times New Roman"/>
                <w:b w:val="0"/>
                <w:i w:val="0"/>
                <w:color w:val="auto"/>
              </w:rPr>
            </w:pPr>
            <w:r w:rsidRPr="00570950">
              <w:rPr>
                <w:rStyle w:val="AGENDA1"/>
                <w:rFonts w:ascii="Times New Roman" w:hAnsi="Times New Roman" w:cs="Times New Roman"/>
                <w:b w:val="0"/>
                <w:i w:val="0"/>
                <w:color w:val="auto"/>
              </w:rPr>
              <w:t>Parking required</w:t>
            </w:r>
          </w:p>
        </w:tc>
        <w:tc>
          <w:tcPr>
            <w:tcW w:w="2854" w:type="dxa"/>
          </w:tcPr>
          <w:p w:rsidR="00570950" w:rsidRPr="00570950" w:rsidRDefault="00570950" w:rsidP="00570950">
            <w:pPr>
              <w:jc w:val="both"/>
              <w:rPr>
                <w:rStyle w:val="AGENDA1"/>
                <w:rFonts w:ascii="Times New Roman" w:hAnsi="Times New Roman" w:cs="Times New Roman"/>
                <w:b w:val="0"/>
                <w:i w:val="0"/>
                <w:color w:val="auto"/>
              </w:rPr>
            </w:pPr>
            <w:r w:rsidRPr="00570950">
              <w:rPr>
                <w:rStyle w:val="AGENDA1"/>
                <w:rFonts w:ascii="Times New Roman" w:hAnsi="Times New Roman" w:cs="Times New Roman"/>
                <w:b w:val="0"/>
                <w:i w:val="0"/>
                <w:color w:val="auto"/>
              </w:rPr>
              <w:t>586 spaces</w:t>
            </w:r>
          </w:p>
        </w:tc>
      </w:tr>
      <w:tr w:rsidR="00570950" w:rsidRPr="00570950" w:rsidTr="00570950">
        <w:trPr>
          <w:trHeight w:val="255"/>
        </w:trPr>
        <w:tc>
          <w:tcPr>
            <w:tcW w:w="2854" w:type="dxa"/>
          </w:tcPr>
          <w:p w:rsidR="00570950" w:rsidRPr="00570950" w:rsidRDefault="00570950" w:rsidP="00570950">
            <w:pPr>
              <w:jc w:val="both"/>
              <w:rPr>
                <w:rStyle w:val="AGENDA1"/>
                <w:rFonts w:ascii="Times New Roman" w:hAnsi="Times New Roman" w:cs="Times New Roman"/>
                <w:b w:val="0"/>
                <w:i w:val="0"/>
                <w:color w:val="auto"/>
              </w:rPr>
            </w:pPr>
            <w:r w:rsidRPr="00570950">
              <w:rPr>
                <w:rStyle w:val="AGENDA1"/>
                <w:rFonts w:ascii="Times New Roman" w:hAnsi="Times New Roman" w:cs="Times New Roman"/>
                <w:b w:val="0"/>
                <w:i w:val="0"/>
                <w:color w:val="auto"/>
              </w:rPr>
              <w:t>Parking provided</w:t>
            </w:r>
          </w:p>
        </w:tc>
        <w:tc>
          <w:tcPr>
            <w:tcW w:w="2854" w:type="dxa"/>
          </w:tcPr>
          <w:p w:rsidR="00570950" w:rsidRPr="00570950" w:rsidRDefault="00570950" w:rsidP="00570950">
            <w:pPr>
              <w:jc w:val="both"/>
              <w:rPr>
                <w:rStyle w:val="AGENDA1"/>
                <w:rFonts w:ascii="Times New Roman" w:hAnsi="Times New Roman" w:cs="Times New Roman"/>
                <w:b w:val="0"/>
                <w:i w:val="0"/>
                <w:color w:val="auto"/>
              </w:rPr>
            </w:pPr>
            <w:r w:rsidRPr="00570950">
              <w:rPr>
                <w:rStyle w:val="AGENDA1"/>
                <w:rFonts w:ascii="Times New Roman" w:hAnsi="Times New Roman" w:cs="Times New Roman"/>
                <w:b w:val="0"/>
                <w:i w:val="0"/>
                <w:color w:val="auto"/>
              </w:rPr>
              <w:t>734 spaces</w:t>
            </w:r>
          </w:p>
        </w:tc>
      </w:tr>
      <w:tr w:rsidR="00570950" w:rsidRPr="00570950" w:rsidTr="00570950">
        <w:trPr>
          <w:trHeight w:val="255"/>
        </w:trPr>
        <w:tc>
          <w:tcPr>
            <w:tcW w:w="2854" w:type="dxa"/>
          </w:tcPr>
          <w:p w:rsidR="00570950" w:rsidRPr="00570950" w:rsidRDefault="00570950" w:rsidP="00570950">
            <w:pPr>
              <w:jc w:val="both"/>
              <w:rPr>
                <w:rStyle w:val="AGENDA1"/>
                <w:rFonts w:ascii="Times New Roman" w:hAnsi="Times New Roman" w:cs="Times New Roman"/>
                <w:b w:val="0"/>
                <w:i w:val="0"/>
                <w:color w:val="auto"/>
              </w:rPr>
            </w:pPr>
            <w:r w:rsidRPr="00570950">
              <w:rPr>
                <w:rStyle w:val="AGENDA1"/>
                <w:rFonts w:ascii="Times New Roman" w:hAnsi="Times New Roman" w:cs="Times New Roman"/>
                <w:b w:val="0"/>
                <w:i w:val="0"/>
                <w:color w:val="auto"/>
              </w:rPr>
              <w:t>Green Space required</w:t>
            </w:r>
          </w:p>
        </w:tc>
        <w:tc>
          <w:tcPr>
            <w:tcW w:w="2854" w:type="dxa"/>
          </w:tcPr>
          <w:p w:rsidR="00570950" w:rsidRPr="00570950" w:rsidRDefault="00570950" w:rsidP="00570950">
            <w:pPr>
              <w:jc w:val="both"/>
              <w:rPr>
                <w:rStyle w:val="AGENDA1"/>
                <w:rFonts w:ascii="Times New Roman" w:hAnsi="Times New Roman" w:cs="Times New Roman"/>
                <w:b w:val="0"/>
                <w:i w:val="0"/>
                <w:color w:val="auto"/>
              </w:rPr>
            </w:pPr>
            <w:r w:rsidRPr="00570950">
              <w:rPr>
                <w:rStyle w:val="AGENDA1"/>
                <w:rFonts w:ascii="Times New Roman" w:hAnsi="Times New Roman" w:cs="Times New Roman"/>
                <w:b w:val="0"/>
                <w:i w:val="0"/>
                <w:color w:val="auto"/>
              </w:rPr>
              <w:t>20%</w:t>
            </w:r>
          </w:p>
        </w:tc>
      </w:tr>
      <w:tr w:rsidR="00570950" w:rsidRPr="00570950" w:rsidTr="00570950">
        <w:trPr>
          <w:trHeight w:val="255"/>
        </w:trPr>
        <w:tc>
          <w:tcPr>
            <w:tcW w:w="2854" w:type="dxa"/>
          </w:tcPr>
          <w:p w:rsidR="00570950" w:rsidRPr="00570950" w:rsidRDefault="00570950" w:rsidP="00570950">
            <w:pPr>
              <w:jc w:val="both"/>
              <w:rPr>
                <w:rStyle w:val="AGENDA1"/>
                <w:rFonts w:ascii="Times New Roman" w:hAnsi="Times New Roman" w:cs="Times New Roman"/>
                <w:b w:val="0"/>
                <w:i w:val="0"/>
                <w:color w:val="auto"/>
              </w:rPr>
            </w:pPr>
            <w:r w:rsidRPr="00570950">
              <w:rPr>
                <w:rStyle w:val="AGENDA1"/>
                <w:rFonts w:ascii="Times New Roman" w:hAnsi="Times New Roman" w:cs="Times New Roman"/>
                <w:b w:val="0"/>
                <w:i w:val="0"/>
                <w:color w:val="auto"/>
              </w:rPr>
              <w:t>Green Space provided</w:t>
            </w:r>
          </w:p>
        </w:tc>
        <w:tc>
          <w:tcPr>
            <w:tcW w:w="2854" w:type="dxa"/>
          </w:tcPr>
          <w:p w:rsidR="00570950" w:rsidRPr="00570950" w:rsidRDefault="00570950" w:rsidP="00570950">
            <w:pPr>
              <w:jc w:val="both"/>
              <w:rPr>
                <w:rStyle w:val="AGENDA1"/>
                <w:rFonts w:ascii="Times New Roman" w:hAnsi="Times New Roman" w:cs="Times New Roman"/>
                <w:b w:val="0"/>
                <w:i w:val="0"/>
                <w:color w:val="auto"/>
              </w:rPr>
            </w:pPr>
            <w:r w:rsidRPr="00570950">
              <w:rPr>
                <w:rStyle w:val="AGENDA1"/>
                <w:rFonts w:ascii="Times New Roman" w:hAnsi="Times New Roman" w:cs="Times New Roman"/>
                <w:b w:val="0"/>
                <w:i w:val="0"/>
                <w:color w:val="auto"/>
              </w:rPr>
              <w:t>23%</w:t>
            </w:r>
          </w:p>
        </w:tc>
      </w:tr>
    </w:tbl>
    <w:p w:rsidR="00570950" w:rsidRPr="00570950" w:rsidRDefault="00570950" w:rsidP="00570950">
      <w:pPr>
        <w:jc w:val="both"/>
        <w:rPr>
          <w:rStyle w:val="AGENDA1"/>
          <w:rFonts w:ascii="Times New Roman" w:hAnsi="Times New Roman" w:cs="Times New Roman"/>
          <w:b w:val="0"/>
          <w:i w:val="0"/>
          <w:color w:val="auto"/>
        </w:rPr>
      </w:pPr>
    </w:p>
    <w:p w:rsidR="00570950" w:rsidRPr="00570950" w:rsidRDefault="00570950" w:rsidP="00570950">
      <w:pPr>
        <w:jc w:val="both"/>
        <w:rPr>
          <w:rStyle w:val="AGENDA1"/>
          <w:rFonts w:ascii="Times New Roman" w:hAnsi="Times New Roman" w:cs="Times New Roman"/>
          <w:b w:val="0"/>
          <w:i w:val="0"/>
          <w:color w:val="auto"/>
        </w:rPr>
      </w:pPr>
    </w:p>
    <w:p w:rsidR="00570950" w:rsidRDefault="00570950" w:rsidP="00570950">
      <w:pPr>
        <w:jc w:val="both"/>
        <w:rPr>
          <w:rStyle w:val="AGENDA1"/>
          <w:rFonts w:ascii="Times New Roman" w:hAnsi="Times New Roman" w:cs="Times New Roman"/>
          <w:b w:val="0"/>
          <w:i w:val="0"/>
          <w:color w:val="auto"/>
        </w:rPr>
      </w:pPr>
      <w:r w:rsidRPr="00570950">
        <w:rPr>
          <w:rStyle w:val="AGENDA1"/>
          <w:rFonts w:ascii="Times New Roman" w:hAnsi="Times New Roman" w:cs="Times New Roman"/>
          <w:b w:val="0"/>
          <w:i w:val="0"/>
          <w:color w:val="auto"/>
        </w:rPr>
        <w:t>The Costco car wash w</w:t>
      </w:r>
      <w:r w:rsidR="00247CDE">
        <w:rPr>
          <w:rStyle w:val="AGENDA1"/>
          <w:rFonts w:ascii="Times New Roman" w:hAnsi="Times New Roman" w:cs="Times New Roman"/>
          <w:b w:val="0"/>
          <w:i w:val="0"/>
          <w:color w:val="auto"/>
        </w:rPr>
        <w:t>ould</w:t>
      </w:r>
      <w:r w:rsidRPr="00570950">
        <w:rPr>
          <w:rStyle w:val="AGENDA1"/>
          <w:rFonts w:ascii="Times New Roman" w:hAnsi="Times New Roman" w:cs="Times New Roman"/>
          <w:b w:val="0"/>
          <w:i w:val="0"/>
          <w:color w:val="auto"/>
        </w:rPr>
        <w:t xml:space="preserve"> be a members-only facility requiring a Costco Wholesale membership card to initiate the purchase of a vehicle wash.  The hours of operation w</w:t>
      </w:r>
      <w:r w:rsidR="00247CDE">
        <w:rPr>
          <w:rStyle w:val="AGENDA1"/>
          <w:rFonts w:ascii="Times New Roman" w:hAnsi="Times New Roman" w:cs="Times New Roman"/>
          <w:b w:val="0"/>
          <w:i w:val="0"/>
          <w:color w:val="auto"/>
        </w:rPr>
        <w:t>ould</w:t>
      </w:r>
      <w:r w:rsidRPr="00570950">
        <w:rPr>
          <w:rStyle w:val="AGENDA1"/>
          <w:rFonts w:ascii="Times New Roman" w:hAnsi="Times New Roman" w:cs="Times New Roman"/>
          <w:b w:val="0"/>
          <w:i w:val="0"/>
          <w:color w:val="auto"/>
        </w:rPr>
        <w:t xml:space="preserve"> be consistent with the </w:t>
      </w:r>
      <w:r w:rsidR="00247CDE">
        <w:rPr>
          <w:rStyle w:val="AGENDA1"/>
          <w:rFonts w:ascii="Times New Roman" w:hAnsi="Times New Roman" w:cs="Times New Roman"/>
          <w:b w:val="0"/>
          <w:i w:val="0"/>
          <w:color w:val="auto"/>
        </w:rPr>
        <w:t>g</w:t>
      </w:r>
      <w:r w:rsidRPr="00570950">
        <w:rPr>
          <w:rStyle w:val="AGENDA1"/>
          <w:rFonts w:ascii="Times New Roman" w:hAnsi="Times New Roman" w:cs="Times New Roman"/>
          <w:b w:val="0"/>
          <w:i w:val="0"/>
          <w:color w:val="auto"/>
        </w:rPr>
        <w:t xml:space="preserve">as </w:t>
      </w:r>
      <w:r w:rsidR="00247CDE">
        <w:rPr>
          <w:rStyle w:val="AGENDA1"/>
          <w:rFonts w:ascii="Times New Roman" w:hAnsi="Times New Roman" w:cs="Times New Roman"/>
          <w:b w:val="0"/>
          <w:i w:val="0"/>
          <w:color w:val="auto"/>
        </w:rPr>
        <w:t>s</w:t>
      </w:r>
      <w:r w:rsidRPr="00570950">
        <w:rPr>
          <w:rStyle w:val="AGENDA1"/>
          <w:rFonts w:ascii="Times New Roman" w:hAnsi="Times New Roman" w:cs="Times New Roman"/>
          <w:b w:val="0"/>
          <w:i w:val="0"/>
          <w:color w:val="auto"/>
        </w:rPr>
        <w:t>tation.</w:t>
      </w:r>
      <w:r w:rsidR="00247CDE">
        <w:rPr>
          <w:rStyle w:val="AGENDA1"/>
          <w:rFonts w:ascii="Times New Roman" w:hAnsi="Times New Roman" w:cs="Times New Roman"/>
          <w:b w:val="0"/>
          <w:i w:val="0"/>
          <w:color w:val="auto"/>
        </w:rPr>
        <w:t xml:space="preserve">  </w:t>
      </w:r>
      <w:r w:rsidRPr="00570950">
        <w:rPr>
          <w:rStyle w:val="AGENDA1"/>
          <w:rFonts w:ascii="Times New Roman" w:hAnsi="Times New Roman" w:cs="Times New Roman"/>
          <w:b w:val="0"/>
          <w:i w:val="0"/>
          <w:color w:val="auto"/>
        </w:rPr>
        <w:t xml:space="preserve">A plan </w:t>
      </w:r>
      <w:r w:rsidR="00247CDE">
        <w:rPr>
          <w:rStyle w:val="AGENDA1"/>
          <w:rFonts w:ascii="Times New Roman" w:hAnsi="Times New Roman" w:cs="Times New Roman"/>
          <w:b w:val="0"/>
          <w:i w:val="0"/>
          <w:color w:val="auto"/>
        </w:rPr>
        <w:t>was</w:t>
      </w:r>
      <w:r w:rsidRPr="00570950">
        <w:rPr>
          <w:rStyle w:val="AGENDA1"/>
          <w:rFonts w:ascii="Times New Roman" w:hAnsi="Times New Roman" w:cs="Times New Roman"/>
          <w:b w:val="0"/>
          <w:i w:val="0"/>
          <w:color w:val="auto"/>
        </w:rPr>
        <w:t xml:space="preserve"> included to show the traffic circulation in the parking lot adjacent to the proposed new car wash.  </w:t>
      </w:r>
    </w:p>
    <w:p w:rsidR="00247CDE" w:rsidRDefault="00247CDE" w:rsidP="00570950">
      <w:pPr>
        <w:jc w:val="both"/>
        <w:rPr>
          <w:rStyle w:val="AGENDA1"/>
          <w:rFonts w:ascii="Times New Roman" w:hAnsi="Times New Roman" w:cs="Times New Roman"/>
          <w:b w:val="0"/>
          <w:i w:val="0"/>
          <w:color w:val="auto"/>
        </w:rPr>
      </w:pPr>
    </w:p>
    <w:p w:rsidR="00247CDE" w:rsidRDefault="00247CDE" w:rsidP="00570950">
      <w:pPr>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Staff recommended approval of the revised site plan subject to the requi</w:t>
      </w:r>
      <w:r w:rsidR="0028463E">
        <w:rPr>
          <w:rStyle w:val="AGENDA1"/>
          <w:rFonts w:ascii="Times New Roman" w:hAnsi="Times New Roman" w:cs="Times New Roman"/>
          <w:b w:val="0"/>
          <w:i w:val="0"/>
          <w:color w:val="auto"/>
        </w:rPr>
        <w:t>re</w:t>
      </w:r>
      <w:r>
        <w:rPr>
          <w:rStyle w:val="AGENDA1"/>
          <w:rFonts w:ascii="Times New Roman" w:hAnsi="Times New Roman" w:cs="Times New Roman"/>
          <w:b w:val="0"/>
          <w:i w:val="0"/>
          <w:color w:val="auto"/>
        </w:rPr>
        <w:t>ments of the staff report.</w:t>
      </w:r>
    </w:p>
    <w:p w:rsidR="00247CDE" w:rsidRDefault="00247CDE" w:rsidP="00570950">
      <w:pPr>
        <w:jc w:val="both"/>
        <w:rPr>
          <w:rStyle w:val="AGENDA1"/>
          <w:rFonts w:ascii="Times New Roman" w:hAnsi="Times New Roman" w:cs="Times New Roman"/>
          <w:b w:val="0"/>
          <w:i w:val="0"/>
          <w:color w:val="auto"/>
        </w:rPr>
      </w:pPr>
    </w:p>
    <w:p w:rsidR="00247CDE" w:rsidRDefault="006B15B1" w:rsidP="00570950">
      <w:pPr>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Mr. Magyar</w:t>
      </w:r>
      <w:r w:rsidR="00247CDE">
        <w:rPr>
          <w:rStyle w:val="AGENDA1"/>
          <w:rFonts w:ascii="Times New Roman" w:hAnsi="Times New Roman" w:cs="Times New Roman"/>
          <w:b w:val="0"/>
          <w:i w:val="0"/>
          <w:color w:val="auto"/>
        </w:rPr>
        <w:t xml:space="preserve"> moved for approval of the request </w:t>
      </w:r>
      <w:r w:rsidR="0028463E">
        <w:rPr>
          <w:rStyle w:val="AGENDA1"/>
          <w:rFonts w:ascii="Times New Roman" w:hAnsi="Times New Roman" w:cs="Times New Roman"/>
          <w:b w:val="0"/>
          <w:i w:val="0"/>
          <w:color w:val="auto"/>
        </w:rPr>
        <w:t>subject</w:t>
      </w:r>
      <w:r w:rsidR="00247CDE">
        <w:rPr>
          <w:rStyle w:val="AGENDA1"/>
          <w:rFonts w:ascii="Times New Roman" w:hAnsi="Times New Roman" w:cs="Times New Roman"/>
          <w:b w:val="0"/>
          <w:i w:val="0"/>
          <w:color w:val="auto"/>
        </w:rPr>
        <w:t xml:space="preserve"> to the following </w:t>
      </w:r>
      <w:r w:rsidR="0028463E">
        <w:rPr>
          <w:rStyle w:val="AGENDA1"/>
          <w:rFonts w:ascii="Times New Roman" w:hAnsi="Times New Roman" w:cs="Times New Roman"/>
          <w:b w:val="0"/>
          <w:i w:val="0"/>
          <w:color w:val="auto"/>
        </w:rPr>
        <w:t>conditions</w:t>
      </w:r>
      <w:r w:rsidR="00247CDE">
        <w:rPr>
          <w:rStyle w:val="AGENDA1"/>
          <w:rFonts w:ascii="Times New Roman" w:hAnsi="Times New Roman" w:cs="Times New Roman"/>
          <w:b w:val="0"/>
          <w:i w:val="0"/>
          <w:color w:val="auto"/>
        </w:rPr>
        <w:t xml:space="preserve"> being met to the satisfaction of staff:</w:t>
      </w:r>
    </w:p>
    <w:p w:rsidR="00247CDE" w:rsidRDefault="00247CDE" w:rsidP="00570950">
      <w:pPr>
        <w:jc w:val="both"/>
        <w:rPr>
          <w:rStyle w:val="AGENDA1"/>
          <w:rFonts w:ascii="Times New Roman" w:hAnsi="Times New Roman" w:cs="Times New Roman"/>
          <w:b w:val="0"/>
          <w:i w:val="0"/>
          <w:color w:val="auto"/>
        </w:rPr>
      </w:pPr>
    </w:p>
    <w:p w:rsidR="00247CDE" w:rsidRPr="00247CDE" w:rsidRDefault="00247CDE" w:rsidP="00247CDE">
      <w:pPr>
        <w:pStyle w:val="ListParagraph"/>
        <w:numPr>
          <w:ilvl w:val="0"/>
          <w:numId w:val="12"/>
        </w:numPr>
        <w:tabs>
          <w:tab w:val="left" w:pos="1305"/>
          <w:tab w:val="left" w:pos="2358"/>
        </w:tabs>
        <w:contextualSpacing/>
        <w:jc w:val="both"/>
        <w:rPr>
          <w:rFonts w:ascii="Times New Roman" w:hAnsi="Times New Roman" w:cs="Times New Roman"/>
          <w:bCs/>
          <w:iCs/>
        </w:rPr>
      </w:pPr>
      <w:r w:rsidRPr="00247CDE">
        <w:rPr>
          <w:rFonts w:ascii="Times New Roman" w:hAnsi="Times New Roman" w:cs="Times New Roman"/>
          <w:bCs/>
          <w:iCs/>
        </w:rPr>
        <w:t>Approval of the proposed site plan shall be contingent upon approval of the proposed revised final plat.</w:t>
      </w:r>
    </w:p>
    <w:p w:rsidR="00247CDE" w:rsidRPr="00247CDE" w:rsidRDefault="00247CDE" w:rsidP="00247CDE">
      <w:pPr>
        <w:pStyle w:val="ListParagraph"/>
        <w:ind w:hanging="720"/>
        <w:rPr>
          <w:rFonts w:ascii="Times New Roman" w:hAnsi="Times New Roman" w:cs="Times New Roman"/>
        </w:rPr>
      </w:pPr>
    </w:p>
    <w:p w:rsidR="00247CDE" w:rsidRPr="00247CDE" w:rsidRDefault="00247CDE" w:rsidP="00247CDE">
      <w:pPr>
        <w:pStyle w:val="ListParagraph"/>
        <w:numPr>
          <w:ilvl w:val="0"/>
          <w:numId w:val="12"/>
        </w:numPr>
        <w:contextualSpacing/>
        <w:jc w:val="both"/>
        <w:rPr>
          <w:rFonts w:ascii="Times New Roman" w:eastAsia="Calibri" w:hAnsi="Times New Roman" w:cs="Times New Roman"/>
        </w:rPr>
      </w:pPr>
      <w:r w:rsidRPr="00247CDE">
        <w:rPr>
          <w:rFonts w:ascii="Times New Roman" w:eastAsia="Calibri" w:hAnsi="Times New Roman" w:cs="Times New Roman"/>
        </w:rPr>
        <w:t>A site plan shall be vested for a period of three years from the date of the original approval.</w:t>
      </w:r>
    </w:p>
    <w:p w:rsidR="00247CDE" w:rsidRPr="00247CDE" w:rsidRDefault="00247CDE" w:rsidP="00247CDE">
      <w:pPr>
        <w:ind w:hanging="720"/>
        <w:jc w:val="both"/>
        <w:rPr>
          <w:rFonts w:ascii="Times New Roman" w:eastAsia="Calibri" w:hAnsi="Times New Roman"/>
        </w:rPr>
      </w:pPr>
    </w:p>
    <w:p w:rsidR="00247CDE" w:rsidRPr="00247CDE" w:rsidRDefault="00247CDE" w:rsidP="00247CDE">
      <w:pPr>
        <w:pStyle w:val="ListParagraph"/>
        <w:numPr>
          <w:ilvl w:val="0"/>
          <w:numId w:val="12"/>
        </w:numPr>
        <w:contextualSpacing/>
        <w:jc w:val="both"/>
        <w:rPr>
          <w:rFonts w:ascii="Times New Roman" w:hAnsi="Times New Roman" w:cs="Times New Roman"/>
        </w:rPr>
      </w:pPr>
      <w:r w:rsidRPr="00247CDE">
        <w:rPr>
          <w:rFonts w:ascii="Times New Roman" w:hAnsi="Times New Roman" w:cs="Times New Roman"/>
        </w:rPr>
        <w:t>Add the following note to the site plan;</w:t>
      </w:r>
    </w:p>
    <w:p w:rsidR="00247CDE" w:rsidRPr="00247CDE" w:rsidRDefault="00247CDE" w:rsidP="00247CDE">
      <w:pPr>
        <w:pStyle w:val="ListParagraph"/>
        <w:ind w:hanging="720"/>
        <w:rPr>
          <w:rFonts w:ascii="Times New Roman" w:hAnsi="Times New Roman" w:cs="Times New Roman"/>
        </w:rPr>
      </w:pPr>
    </w:p>
    <w:p w:rsidR="00247CDE" w:rsidRPr="00247CDE" w:rsidRDefault="00247CDE" w:rsidP="00247CDE">
      <w:pPr>
        <w:ind w:left="720"/>
        <w:jc w:val="both"/>
        <w:rPr>
          <w:rFonts w:ascii="Times New Roman" w:hAnsi="Times New Roman"/>
          <w:i/>
          <w:iCs/>
        </w:rPr>
      </w:pPr>
      <w:r w:rsidRPr="00247CDE">
        <w:rPr>
          <w:rFonts w:ascii="Times New Roman" w:hAnsi="Times New Roman"/>
          <w:i/>
          <w:iCs/>
        </w:rPr>
        <w:t xml:space="preserve">This site plan is subject to a </w:t>
      </w:r>
      <w:r w:rsidR="0028463E" w:rsidRPr="00247CDE">
        <w:rPr>
          <w:rFonts w:ascii="Times New Roman" w:hAnsi="Times New Roman"/>
          <w:i/>
          <w:iCs/>
        </w:rPr>
        <w:t>three-year</w:t>
      </w:r>
      <w:r w:rsidRPr="00247CDE">
        <w:rPr>
          <w:rFonts w:ascii="Times New Roman" w:hAnsi="Times New Roman"/>
          <w:i/>
          <w:iCs/>
        </w:rPr>
        <w:t xml:space="preserve"> vesting period, during which the development standards in effect on the date of approval will remain the standards applicable to this plan.  I</w:t>
      </w:r>
      <w:r w:rsidRPr="00247CDE">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247CDE">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771393654"/>
          <w:placeholder>
            <w:docPart w:val="7B62D5D4E6A64E94BBD126C800A078FD"/>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Content>
          <w:r w:rsidRPr="00247CDE">
            <w:rPr>
              <w:rStyle w:val="ovember2"/>
              <w:rFonts w:ascii="Times New Roman" w:hAnsi="Times New Roman"/>
              <w:i/>
            </w:rPr>
            <w:t xml:space="preserve">June 6, </w:t>
          </w:r>
        </w:sdtContent>
      </w:sdt>
      <w:r w:rsidRPr="00247CDE">
        <w:rPr>
          <w:rStyle w:val="ovember2"/>
          <w:rFonts w:ascii="Times New Roman" w:hAnsi="Times New Roman"/>
        </w:rPr>
        <w:t xml:space="preserve"> </w:t>
      </w:r>
      <w:sdt>
        <w:sdtPr>
          <w:rPr>
            <w:rStyle w:val="ovember2"/>
            <w:rFonts w:ascii="Times New Roman" w:hAnsi="Times New Roman"/>
            <w:b/>
            <w:i/>
          </w:rPr>
          <w:id w:val="1009803918"/>
          <w:placeholder>
            <w:docPart w:val="C8CAF5B461134778A31B4DBE4249F178"/>
          </w:placeholder>
          <w:comboBox>
            <w:listItem w:displayText="2019" w:value="2019"/>
            <w:listItem w:displayText="2020" w:value="2020"/>
            <w:listItem w:displayText="2021" w:value="2021"/>
            <w:listItem w:displayText="2022" w:value="2022"/>
            <w:listItem w:displayText="2023" w:value="2023"/>
          </w:comboBox>
        </w:sdtPr>
        <w:sdtContent>
          <w:r w:rsidRPr="00247CDE">
            <w:rPr>
              <w:rStyle w:val="ovember2"/>
              <w:rFonts w:ascii="Times New Roman" w:hAnsi="Times New Roman"/>
            </w:rPr>
            <w:t>2020</w:t>
          </w:r>
        </w:sdtContent>
      </w:sdt>
      <w:r w:rsidRPr="00247CDE">
        <w:rPr>
          <w:rStyle w:val="ovember2"/>
          <w:rFonts w:ascii="Times New Roman" w:hAnsi="Times New Roman"/>
        </w:rPr>
        <w:t xml:space="preserve">, </w:t>
      </w:r>
      <w:r w:rsidRPr="00247CDE">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247CDE" w:rsidRPr="00247CDE" w:rsidRDefault="00247CDE" w:rsidP="00247CDE">
      <w:pPr>
        <w:pStyle w:val="ListParagraph"/>
        <w:ind w:hanging="720"/>
        <w:rPr>
          <w:rFonts w:ascii="Times New Roman" w:hAnsi="Times New Roman" w:cs="Times New Roman"/>
        </w:rPr>
      </w:pPr>
    </w:p>
    <w:p w:rsidR="00247CDE" w:rsidRPr="00247CDE" w:rsidRDefault="00247CDE" w:rsidP="00247CDE">
      <w:pPr>
        <w:pStyle w:val="ListParagraph"/>
        <w:numPr>
          <w:ilvl w:val="0"/>
          <w:numId w:val="12"/>
        </w:numPr>
        <w:contextualSpacing/>
        <w:jc w:val="both"/>
        <w:rPr>
          <w:rFonts w:ascii="Times New Roman" w:eastAsia="Calibri" w:hAnsi="Times New Roman" w:cs="Times New Roman"/>
        </w:rPr>
      </w:pPr>
      <w:r w:rsidRPr="00247CDE">
        <w:rPr>
          <w:rFonts w:ascii="Times New Roman" w:eastAsia="Calibri"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247CDE" w:rsidRPr="00247CDE" w:rsidRDefault="00247CDE" w:rsidP="00247CDE">
      <w:pPr>
        <w:pStyle w:val="ListParagraph"/>
        <w:ind w:hanging="720"/>
        <w:rPr>
          <w:rFonts w:ascii="Times New Roman" w:eastAsia="Calibri" w:hAnsi="Times New Roman" w:cs="Times New Roman"/>
        </w:rPr>
      </w:pPr>
    </w:p>
    <w:p w:rsidR="00247CDE" w:rsidRPr="00247CDE" w:rsidRDefault="00247CDE" w:rsidP="00247CDE">
      <w:pPr>
        <w:numPr>
          <w:ilvl w:val="0"/>
          <w:numId w:val="12"/>
        </w:numPr>
        <w:contextualSpacing/>
        <w:jc w:val="both"/>
        <w:rPr>
          <w:rFonts w:ascii="Times New Roman" w:eastAsia="Calibri" w:hAnsi="Times New Roman"/>
        </w:rPr>
      </w:pPr>
      <w:r w:rsidRPr="00247CDE">
        <w:rPr>
          <w:rFonts w:ascii="Times New Roman" w:eastAsia="Calibri" w:hAnsi="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247CDE">
        <w:rPr>
          <w:rFonts w:ascii="Times New Roman" w:eastAsia="Calibri" w:hAnsi="Times New Roman"/>
        </w:rPr>
        <w:t>final completion</w:t>
      </w:r>
      <w:proofErr w:type="gramEnd"/>
      <w:r w:rsidRPr="00247CDE">
        <w:rPr>
          <w:rFonts w:ascii="Times New Roman" w:eastAsia="Calibri" w:hAnsi="Times New Roman"/>
        </w:rPr>
        <w:t xml:space="preserve"> of the </w:t>
      </w:r>
      <w:r w:rsidRPr="00247CDE">
        <w:rPr>
          <w:rFonts w:ascii="Times New Roman" w:eastAsia="Calibri" w:hAnsi="Times New Roman"/>
        </w:rPr>
        <w:lastRenderedPageBreak/>
        <w:t>project, provided the total vesting period shall not exceed ten years from the date of approval of the preliminary site plan.</w:t>
      </w:r>
    </w:p>
    <w:p w:rsidR="00247CDE" w:rsidRPr="00247CDE" w:rsidRDefault="00247CDE" w:rsidP="00247CDE">
      <w:pPr>
        <w:pStyle w:val="ListParagraph"/>
        <w:ind w:hanging="720"/>
        <w:rPr>
          <w:rFonts w:ascii="Times New Roman" w:hAnsi="Times New Roman" w:cs="Times New Roman"/>
        </w:rPr>
      </w:pPr>
    </w:p>
    <w:p w:rsidR="00247CDE" w:rsidRPr="00247CDE" w:rsidRDefault="00247CDE" w:rsidP="00247CDE">
      <w:pPr>
        <w:numPr>
          <w:ilvl w:val="0"/>
          <w:numId w:val="12"/>
        </w:numPr>
        <w:contextualSpacing/>
        <w:jc w:val="both"/>
        <w:rPr>
          <w:rFonts w:ascii="Times New Roman" w:eastAsia="Calibri" w:hAnsi="Times New Roman"/>
        </w:rPr>
      </w:pPr>
      <w:r w:rsidRPr="00247CDE">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247CDE" w:rsidRPr="00247CDE" w:rsidRDefault="00247CDE" w:rsidP="00247CDE">
      <w:pPr>
        <w:pStyle w:val="ListParagraph"/>
        <w:ind w:hanging="720"/>
        <w:rPr>
          <w:rFonts w:ascii="Times New Roman" w:hAnsi="Times New Roman" w:cs="Times New Roman"/>
        </w:rPr>
      </w:pPr>
    </w:p>
    <w:p w:rsidR="00247CDE" w:rsidRPr="00247CDE" w:rsidRDefault="00247CDE" w:rsidP="00247CDE">
      <w:pPr>
        <w:numPr>
          <w:ilvl w:val="0"/>
          <w:numId w:val="12"/>
        </w:numPr>
        <w:contextualSpacing/>
        <w:jc w:val="both"/>
        <w:rPr>
          <w:rFonts w:ascii="Times New Roman" w:eastAsia="Calibri" w:hAnsi="Times New Roman"/>
        </w:rPr>
      </w:pPr>
      <w:r w:rsidRPr="00247CDE">
        <w:rPr>
          <w:rFonts w:ascii="Times New Roman" w:hAnsi="Times New Roman"/>
        </w:rPr>
        <w:t xml:space="preserve">Add the following note to the plans that are to be submitted for building permit review: “This document certifies that the building materials specified in the Planning Commission approval of this project (BPC1703-020)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247CDE" w:rsidRPr="00247CDE" w:rsidRDefault="00247CDE" w:rsidP="00247CDE">
      <w:pPr>
        <w:pStyle w:val="ListParagraph"/>
        <w:ind w:hanging="720"/>
        <w:rPr>
          <w:rFonts w:ascii="Times New Roman" w:hAnsi="Times New Roman" w:cs="Times New Roman"/>
          <w:iCs/>
        </w:rPr>
      </w:pPr>
    </w:p>
    <w:p w:rsidR="00247CDE" w:rsidRPr="00247CDE" w:rsidRDefault="00247CDE" w:rsidP="00247CDE">
      <w:pPr>
        <w:pStyle w:val="ListParagraph"/>
        <w:numPr>
          <w:ilvl w:val="0"/>
          <w:numId w:val="12"/>
        </w:numPr>
        <w:contextualSpacing/>
        <w:jc w:val="both"/>
        <w:rPr>
          <w:rFonts w:ascii="Times New Roman" w:hAnsi="Times New Roman" w:cs="Times New Roman"/>
        </w:rPr>
      </w:pPr>
      <w:r w:rsidRPr="00247CDE">
        <w:rPr>
          <w:rFonts w:ascii="Times New Roman" w:hAnsi="Times New Roman" w:cs="Times New Roman"/>
          <w:iCs/>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247CDE" w:rsidRPr="00247CDE" w:rsidRDefault="00247CDE" w:rsidP="00247CDE">
      <w:pPr>
        <w:pStyle w:val="ListParagraph"/>
        <w:numPr>
          <w:ilvl w:val="0"/>
          <w:numId w:val="12"/>
        </w:numPr>
        <w:contextualSpacing/>
        <w:jc w:val="both"/>
        <w:rPr>
          <w:rFonts w:ascii="Times New Roman" w:hAnsi="Times New Roman" w:cs="Times New Roman"/>
        </w:rPr>
      </w:pPr>
      <w:r w:rsidRPr="00247CDE">
        <w:rPr>
          <w:rFonts w:ascii="Times New Roman" w:hAnsi="Times New Roman" w:cs="Times New Roman"/>
        </w:rPr>
        <w:t xml:space="preserve">All applicable security, that meets the requirements of Article Eight of the Brentwood Subdivision Regulations must be received by staff for all required roadway, drainage, street lighting, water, sewer, buffer landscaping, signage and amenity improvements before the plat for the first phase of the project can be signed by the Planning Commission Secretary for recording. The landscaping security shall be posted in an amount equal to one hundred ten percent (110%) of the total cost of the materials and installation of the improvements.  </w:t>
      </w:r>
    </w:p>
    <w:p w:rsidR="00247CDE" w:rsidRPr="00247CDE" w:rsidRDefault="00247CDE" w:rsidP="00247CDE">
      <w:pPr>
        <w:tabs>
          <w:tab w:val="left" w:pos="1305"/>
          <w:tab w:val="left" w:pos="2358"/>
        </w:tabs>
        <w:ind w:hanging="720"/>
        <w:jc w:val="both"/>
        <w:rPr>
          <w:rFonts w:ascii="Times New Roman" w:hAnsi="Times New Roman"/>
          <w:bCs/>
          <w:iCs/>
        </w:rPr>
      </w:pPr>
    </w:p>
    <w:p w:rsidR="00247CDE" w:rsidRPr="00247CDE" w:rsidRDefault="00247CDE" w:rsidP="00247CDE">
      <w:pPr>
        <w:pStyle w:val="ListParagraph"/>
        <w:numPr>
          <w:ilvl w:val="0"/>
          <w:numId w:val="12"/>
        </w:numPr>
        <w:contextualSpacing/>
        <w:jc w:val="both"/>
        <w:rPr>
          <w:rFonts w:ascii="Times New Roman" w:hAnsi="Times New Roman" w:cs="Times New Roman"/>
        </w:rPr>
      </w:pPr>
      <w:r w:rsidRPr="00247CDE">
        <w:rPr>
          <w:rFonts w:ascii="Times New Roman" w:hAnsi="Times New Roman" w:cs="Times New Roman"/>
        </w:rPr>
        <w:t xml:space="preserve">The minimum fire flow requirements for Brentwood are 1,000 </w:t>
      </w:r>
      <w:proofErr w:type="spellStart"/>
      <w:r w:rsidRPr="00247CDE">
        <w:rPr>
          <w:rFonts w:ascii="Times New Roman" w:hAnsi="Times New Roman" w:cs="Times New Roman"/>
        </w:rPr>
        <w:t>gpm</w:t>
      </w:r>
      <w:proofErr w:type="spellEnd"/>
      <w:r w:rsidRPr="00247CDE">
        <w:rPr>
          <w:rFonts w:ascii="Times New Roman" w:hAnsi="Times New Roman" w:cs="Times New Roman"/>
        </w:rPr>
        <w:t xml:space="preserve"> @ 20 psi.  This requirement can be reduced if every structure within the subdivision is required to have an automatic fire sprinkler system installed in accordance with NFPA standards and requirements.  </w:t>
      </w:r>
    </w:p>
    <w:p w:rsidR="00247CDE" w:rsidRPr="00247CDE" w:rsidRDefault="00247CDE" w:rsidP="00247CDE">
      <w:pPr>
        <w:ind w:hanging="720"/>
        <w:jc w:val="both"/>
        <w:rPr>
          <w:rFonts w:ascii="Times New Roman" w:hAnsi="Times New Roman"/>
          <w:b/>
          <w:i/>
        </w:rPr>
      </w:pPr>
    </w:p>
    <w:p w:rsidR="00247CDE" w:rsidRPr="00247CDE" w:rsidRDefault="00247CDE" w:rsidP="00247CDE">
      <w:pPr>
        <w:pStyle w:val="ListParagraph"/>
        <w:numPr>
          <w:ilvl w:val="0"/>
          <w:numId w:val="12"/>
        </w:numPr>
        <w:contextualSpacing/>
        <w:jc w:val="both"/>
        <w:rPr>
          <w:rFonts w:ascii="Times New Roman" w:hAnsi="Times New Roman" w:cs="Times New Roman"/>
        </w:rPr>
      </w:pPr>
      <w:r w:rsidRPr="00247CDE">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247CDE" w:rsidRPr="00247CDE" w:rsidRDefault="00247CDE" w:rsidP="00247CDE">
      <w:pPr>
        <w:pStyle w:val="ListParagraph"/>
        <w:ind w:hanging="720"/>
        <w:rPr>
          <w:rFonts w:ascii="Times New Roman" w:hAnsi="Times New Roman" w:cs="Times New Roman"/>
        </w:rPr>
      </w:pPr>
    </w:p>
    <w:p w:rsidR="00247CDE" w:rsidRPr="00247CDE" w:rsidRDefault="00247CDE" w:rsidP="00247CDE">
      <w:pPr>
        <w:pStyle w:val="ListParagraph"/>
        <w:numPr>
          <w:ilvl w:val="0"/>
          <w:numId w:val="12"/>
        </w:numPr>
        <w:contextualSpacing/>
        <w:jc w:val="both"/>
        <w:rPr>
          <w:rFonts w:ascii="Times New Roman" w:hAnsi="Times New Roman" w:cs="Times New Roman"/>
        </w:rPr>
      </w:pPr>
      <w:r w:rsidRPr="00247CDE">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247CDE" w:rsidRPr="00247CDE" w:rsidRDefault="00247CDE" w:rsidP="00247CDE">
      <w:pPr>
        <w:pStyle w:val="ListParagraph"/>
        <w:ind w:hanging="720"/>
        <w:jc w:val="both"/>
        <w:rPr>
          <w:rFonts w:ascii="Times New Roman" w:hAnsi="Times New Roman" w:cs="Times New Roman"/>
        </w:rPr>
      </w:pPr>
    </w:p>
    <w:p w:rsidR="00247CDE" w:rsidRPr="00247CDE" w:rsidRDefault="00247CDE" w:rsidP="00247CDE">
      <w:pPr>
        <w:pStyle w:val="ListParagraph"/>
        <w:numPr>
          <w:ilvl w:val="0"/>
          <w:numId w:val="12"/>
        </w:numPr>
        <w:contextualSpacing/>
        <w:jc w:val="both"/>
        <w:rPr>
          <w:rFonts w:ascii="Times New Roman" w:hAnsi="Times New Roman" w:cs="Times New Roman"/>
        </w:rPr>
      </w:pPr>
      <w:r w:rsidRPr="00247CDE">
        <w:rPr>
          <w:rFonts w:ascii="Times New Roman" w:hAnsi="Times New Roman" w:cs="Times New Roman"/>
        </w:rPr>
        <w:t>Any changes to plans approved by the Planning Commission will require staff review and re-approval by the Planning Commission.</w:t>
      </w:r>
    </w:p>
    <w:p w:rsidR="00247CDE" w:rsidRPr="00247CDE" w:rsidRDefault="00247CDE" w:rsidP="00247CDE">
      <w:pPr>
        <w:pStyle w:val="ListParagraph"/>
        <w:ind w:hanging="720"/>
        <w:jc w:val="both"/>
        <w:rPr>
          <w:rFonts w:ascii="Times New Roman" w:hAnsi="Times New Roman" w:cs="Times New Roman"/>
        </w:rPr>
      </w:pPr>
    </w:p>
    <w:p w:rsidR="00247CDE" w:rsidRPr="00247CDE" w:rsidRDefault="00247CDE" w:rsidP="00247CDE">
      <w:pPr>
        <w:pStyle w:val="ListParagraph"/>
        <w:numPr>
          <w:ilvl w:val="0"/>
          <w:numId w:val="12"/>
        </w:numPr>
        <w:contextualSpacing/>
        <w:jc w:val="both"/>
        <w:rPr>
          <w:rFonts w:ascii="Times New Roman" w:hAnsi="Times New Roman" w:cs="Times New Roman"/>
        </w:rPr>
      </w:pPr>
      <w:r w:rsidRPr="00247CDE">
        <w:rPr>
          <w:rFonts w:ascii="Times New Roman" w:hAnsi="Times New Roman" w:cs="Times New Roman"/>
        </w:rPr>
        <w:t>Development of this project shall comply with all applicable codes and ordinances of the City of Brentwood.</w:t>
      </w:r>
    </w:p>
    <w:p w:rsidR="00247CDE" w:rsidRPr="00247CDE" w:rsidRDefault="00247CDE" w:rsidP="00247CDE">
      <w:pPr>
        <w:pStyle w:val="ListParagraph"/>
        <w:ind w:hanging="720"/>
        <w:rPr>
          <w:rFonts w:ascii="Times New Roman" w:hAnsi="Times New Roman" w:cs="Times New Roman"/>
        </w:rPr>
      </w:pPr>
    </w:p>
    <w:p w:rsidR="00247CDE" w:rsidRPr="00247CDE" w:rsidRDefault="00247CDE" w:rsidP="00247CDE">
      <w:pPr>
        <w:pStyle w:val="ListParagraph"/>
        <w:numPr>
          <w:ilvl w:val="0"/>
          <w:numId w:val="12"/>
        </w:numPr>
        <w:contextualSpacing/>
        <w:jc w:val="both"/>
        <w:rPr>
          <w:rFonts w:ascii="Times New Roman" w:hAnsi="Times New Roman" w:cs="Times New Roman"/>
        </w:rPr>
      </w:pPr>
      <w:r w:rsidRPr="00247CDE">
        <w:rPr>
          <w:rFonts w:ascii="Times New Roman" w:hAnsi="Times New Roman" w:cs="Times New Roman"/>
        </w:rPr>
        <w:t>All previous conditions placed on the project by the Planning Commission shall remain applicable to the project.</w:t>
      </w:r>
    </w:p>
    <w:p w:rsidR="00247CDE" w:rsidRPr="00247CDE" w:rsidRDefault="00247CDE" w:rsidP="00247CDE">
      <w:pPr>
        <w:ind w:hanging="720"/>
        <w:jc w:val="both"/>
        <w:rPr>
          <w:rFonts w:ascii="Times New Roman" w:hAnsi="Times New Roman"/>
        </w:rPr>
      </w:pPr>
    </w:p>
    <w:p w:rsidR="00247CDE" w:rsidRPr="00247CDE" w:rsidRDefault="00247CDE" w:rsidP="00247CDE">
      <w:pPr>
        <w:pStyle w:val="ListParagraph"/>
        <w:numPr>
          <w:ilvl w:val="0"/>
          <w:numId w:val="12"/>
        </w:numPr>
        <w:contextualSpacing/>
        <w:jc w:val="both"/>
        <w:rPr>
          <w:rFonts w:ascii="Times New Roman" w:hAnsi="Times New Roman" w:cs="Times New Roman"/>
        </w:rPr>
      </w:pPr>
      <w:r w:rsidRPr="00247CDE">
        <w:rPr>
          <w:rFonts w:ascii="Times New Roman" w:hAnsi="Times New Roman" w:cs="Times New Roman"/>
        </w:rPr>
        <w:lastRenderedPageBreak/>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062294540"/>
          <w:placeholder>
            <w:docPart w:val="A7E068F0DC44456D95156B28E0005EEE"/>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247CDE">
            <w:rPr>
              <w:rStyle w:val="ovember2"/>
              <w:rFonts w:ascii="Times New Roman" w:hAnsi="Times New Roman" w:cs="Times New Roman"/>
            </w:rPr>
            <w:t>June 6, 2017</w:t>
          </w:r>
        </w:sdtContent>
      </w:sdt>
      <w:r w:rsidRPr="00247CDE">
        <w:rPr>
          <w:rStyle w:val="ovember2"/>
          <w:rFonts w:ascii="Times New Roman" w:hAnsi="Times New Roman" w:cs="Times New Roman"/>
        </w:rPr>
        <w:t xml:space="preserve">. </w:t>
      </w:r>
      <w:r w:rsidRPr="00247CDE">
        <w:rPr>
          <w:rFonts w:ascii="Times New Roman" w:hAnsi="Times New Roman" w:cs="Times New Roman"/>
          <w:u w:val="single"/>
        </w:rPr>
        <w:t>Any</w:t>
      </w:r>
      <w:r w:rsidRPr="00247CDE">
        <w:rPr>
          <w:rFonts w:ascii="Times New Roman" w:hAnsi="Times New Roman" w:cs="Times New Roman"/>
        </w:rPr>
        <w:t xml:space="preserve"> changes to Planning Commission approved plans and specifications will require staff review and re-approval by the Planning Commission.</w:t>
      </w:r>
    </w:p>
    <w:p w:rsidR="00247CDE" w:rsidRPr="00570950" w:rsidRDefault="00247CDE" w:rsidP="00570950">
      <w:pPr>
        <w:jc w:val="both"/>
        <w:rPr>
          <w:rFonts w:ascii="Times New Roman" w:hAnsi="Times New Roman"/>
        </w:rPr>
      </w:pPr>
    </w:p>
    <w:p w:rsidR="00570950" w:rsidRPr="00247CDE" w:rsidRDefault="00247CDE" w:rsidP="00570950">
      <w:pPr>
        <w:tabs>
          <w:tab w:val="left" w:pos="900"/>
        </w:tabs>
        <w:snapToGrid w:val="0"/>
        <w:contextualSpacing/>
        <w:jc w:val="both"/>
        <w:rPr>
          <w:rStyle w:val="AGENDA1"/>
          <w:rFonts w:ascii="Times New Roman" w:hAnsi="Times New Roman" w:cs="Times New Roman"/>
          <w:b w:val="0"/>
          <w:i w:val="0"/>
          <w:color w:val="auto"/>
        </w:rPr>
      </w:pPr>
      <w:r w:rsidRPr="00247CDE">
        <w:rPr>
          <w:rStyle w:val="AGENDA1"/>
          <w:rFonts w:ascii="Times New Roman" w:hAnsi="Times New Roman" w:cs="Times New Roman"/>
          <w:b w:val="0"/>
          <w:i w:val="0"/>
          <w:color w:val="auto"/>
        </w:rPr>
        <w:t>Mr</w:t>
      </w:r>
      <w:r w:rsidR="00DA530D">
        <w:rPr>
          <w:rStyle w:val="AGENDA1"/>
          <w:rFonts w:ascii="Times New Roman" w:hAnsi="Times New Roman" w:cs="Times New Roman"/>
          <w:b w:val="0"/>
          <w:i w:val="0"/>
          <w:color w:val="auto"/>
        </w:rPr>
        <w:t>. Clark</w:t>
      </w:r>
      <w:r w:rsidRPr="00247CDE">
        <w:rPr>
          <w:rStyle w:val="AGENDA1"/>
          <w:rFonts w:ascii="Times New Roman" w:hAnsi="Times New Roman" w:cs="Times New Roman"/>
          <w:b w:val="0"/>
          <w:i w:val="0"/>
          <w:color w:val="auto"/>
        </w:rPr>
        <w:t xml:space="preserve"> seconded; approval was unanimous.</w:t>
      </w:r>
    </w:p>
    <w:p w:rsidR="00702A49" w:rsidRPr="00702A49" w:rsidRDefault="00702A49" w:rsidP="00702A49">
      <w:pPr>
        <w:jc w:val="both"/>
        <w:rPr>
          <w:rStyle w:val="AGENDA1"/>
          <w:rFonts w:ascii="Times New Roman" w:hAnsi="Times New Roman" w:cs="Times New Roman"/>
          <w:i w:val="0"/>
          <w:color w:val="auto"/>
        </w:rPr>
      </w:pPr>
    </w:p>
    <w:p w:rsidR="00702A49" w:rsidRDefault="00247CDE" w:rsidP="00247CDE">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8:</w:t>
      </w:r>
      <w:r>
        <w:rPr>
          <w:rStyle w:val="AGENDA1"/>
          <w:rFonts w:ascii="Times New Roman" w:hAnsi="Times New Roman" w:cs="Times New Roman"/>
          <w:i w:val="0"/>
          <w:color w:val="auto"/>
        </w:rPr>
        <w:tab/>
      </w:r>
      <w:r w:rsidR="00702A49" w:rsidRPr="00702A49">
        <w:rPr>
          <w:rStyle w:val="AGENDA1"/>
          <w:rFonts w:ascii="Times New Roman" w:hAnsi="Times New Roman" w:cs="Times New Roman"/>
          <w:i w:val="0"/>
          <w:color w:val="auto"/>
        </w:rPr>
        <w:t>BPC1508-008</w:t>
      </w:r>
      <w:r>
        <w:rPr>
          <w:rStyle w:val="AGENDA1"/>
          <w:rFonts w:ascii="Times New Roman" w:hAnsi="Times New Roman" w:cs="Times New Roman"/>
          <w:i w:val="0"/>
          <w:color w:val="auto"/>
        </w:rPr>
        <w:t xml:space="preserve"> - R</w:t>
      </w:r>
      <w:r w:rsidR="00702A49" w:rsidRPr="00702A49">
        <w:rPr>
          <w:rStyle w:val="AGENDA1"/>
          <w:rFonts w:ascii="Times New Roman" w:hAnsi="Times New Roman" w:cs="Times New Roman"/>
          <w:i w:val="0"/>
          <w:color w:val="auto"/>
        </w:rPr>
        <w:t xml:space="preserve">evised Preliminary Plan – Reserve at Raintree, 251 </w:t>
      </w:r>
      <w:r>
        <w:rPr>
          <w:rStyle w:val="AGENDA1"/>
          <w:rFonts w:ascii="Times New Roman" w:hAnsi="Times New Roman" w:cs="Times New Roman"/>
          <w:i w:val="0"/>
          <w:color w:val="auto"/>
        </w:rPr>
        <w:tab/>
      </w:r>
      <w:r w:rsidR="00702A49" w:rsidRPr="00702A49">
        <w:rPr>
          <w:rStyle w:val="AGENDA1"/>
          <w:rFonts w:ascii="Times New Roman" w:hAnsi="Times New Roman" w:cs="Times New Roman"/>
          <w:i w:val="0"/>
          <w:color w:val="auto"/>
        </w:rPr>
        <w:t xml:space="preserve">Montgomery Road, Zoning OSRD </w:t>
      </w:r>
    </w:p>
    <w:p w:rsidR="00247CDE" w:rsidRDefault="00247CDE" w:rsidP="00247CDE">
      <w:pPr>
        <w:tabs>
          <w:tab w:val="left" w:pos="900"/>
        </w:tabs>
        <w:snapToGrid w:val="0"/>
        <w:contextualSpacing/>
        <w:jc w:val="both"/>
        <w:rPr>
          <w:rStyle w:val="AGENDA1"/>
          <w:rFonts w:ascii="Times New Roman" w:hAnsi="Times New Roman" w:cs="Times New Roman"/>
          <w:i w:val="0"/>
          <w:color w:val="auto"/>
        </w:rPr>
      </w:pPr>
    </w:p>
    <w:p w:rsidR="006B15B1" w:rsidRPr="006B15B1" w:rsidRDefault="006B15B1" w:rsidP="006B15B1">
      <w:pPr>
        <w:tabs>
          <w:tab w:val="left" w:pos="1981"/>
        </w:tabs>
        <w:snapToGrid w:val="0"/>
        <w:contextualSpacing/>
        <w:jc w:val="both"/>
        <w:rPr>
          <w:rFonts w:ascii="Times New Roman" w:hAnsi="Times New Roman"/>
          <w:color w:val="000000"/>
        </w:rPr>
      </w:pPr>
      <w:proofErr w:type="spellStart"/>
      <w:r w:rsidRPr="006B15B1">
        <w:rPr>
          <w:rFonts w:ascii="Times New Roman" w:hAnsi="Times New Roman"/>
          <w:color w:val="000000"/>
        </w:rPr>
        <w:t>Dewaal</w:t>
      </w:r>
      <w:proofErr w:type="spellEnd"/>
      <w:r w:rsidRPr="006B15B1">
        <w:rPr>
          <w:rFonts w:ascii="Times New Roman" w:hAnsi="Times New Roman"/>
          <w:color w:val="000000"/>
        </w:rPr>
        <w:t xml:space="preserve"> &amp; Associates request</w:t>
      </w:r>
      <w:r>
        <w:rPr>
          <w:rFonts w:ascii="Times New Roman" w:hAnsi="Times New Roman"/>
          <w:color w:val="000000"/>
        </w:rPr>
        <w:t>ed</w:t>
      </w:r>
      <w:r w:rsidRPr="006B15B1">
        <w:rPr>
          <w:rFonts w:ascii="Times New Roman" w:hAnsi="Times New Roman"/>
          <w:color w:val="000000"/>
        </w:rPr>
        <w:t xml:space="preserve"> approval of a preliminary plan for the remaining sections of the Reserve at Raintree Forest </w:t>
      </w:r>
      <w:r>
        <w:rPr>
          <w:rFonts w:ascii="Times New Roman" w:hAnsi="Times New Roman"/>
          <w:color w:val="000000"/>
        </w:rPr>
        <w:t>s</w:t>
      </w:r>
      <w:r w:rsidRPr="006B15B1">
        <w:rPr>
          <w:rFonts w:ascii="Times New Roman" w:hAnsi="Times New Roman"/>
          <w:color w:val="000000"/>
        </w:rPr>
        <w:t>ubdivision.  The plan show</w:t>
      </w:r>
      <w:r>
        <w:rPr>
          <w:rFonts w:ascii="Times New Roman" w:hAnsi="Times New Roman"/>
          <w:color w:val="000000"/>
        </w:rPr>
        <w:t>ed</w:t>
      </w:r>
      <w:r w:rsidRPr="006B15B1">
        <w:rPr>
          <w:rFonts w:ascii="Times New Roman" w:hAnsi="Times New Roman"/>
          <w:color w:val="000000"/>
        </w:rPr>
        <w:t xml:space="preserve"> 113 OSRD lots on approximately 282 acres.  The number of lots d</w:t>
      </w:r>
      <w:r>
        <w:rPr>
          <w:rFonts w:ascii="Times New Roman" w:hAnsi="Times New Roman"/>
          <w:color w:val="000000"/>
        </w:rPr>
        <w:t>id</w:t>
      </w:r>
      <w:r w:rsidRPr="006B15B1">
        <w:rPr>
          <w:rFonts w:ascii="Times New Roman" w:hAnsi="Times New Roman"/>
          <w:color w:val="000000"/>
        </w:rPr>
        <w:t xml:space="preserve"> not include the previously proposed 19 </w:t>
      </w:r>
      <w:proofErr w:type="gramStart"/>
      <w:r w:rsidRPr="006B15B1">
        <w:rPr>
          <w:rFonts w:ascii="Times New Roman" w:hAnsi="Times New Roman"/>
          <w:color w:val="000000"/>
        </w:rPr>
        <w:t>hillside</w:t>
      </w:r>
      <w:proofErr w:type="gramEnd"/>
      <w:r w:rsidRPr="006B15B1">
        <w:rPr>
          <w:rFonts w:ascii="Times New Roman" w:hAnsi="Times New Roman"/>
          <w:color w:val="000000"/>
        </w:rPr>
        <w:t xml:space="preserve"> lots.  Three sections, which include a total of 100 lots ha</w:t>
      </w:r>
      <w:r>
        <w:rPr>
          <w:rFonts w:ascii="Times New Roman" w:hAnsi="Times New Roman"/>
          <w:color w:val="000000"/>
        </w:rPr>
        <w:t>d</w:t>
      </w:r>
      <w:r w:rsidRPr="006B15B1">
        <w:rPr>
          <w:rFonts w:ascii="Times New Roman" w:hAnsi="Times New Roman"/>
          <w:color w:val="000000"/>
        </w:rPr>
        <w:t xml:space="preserve"> been platted and developed. Including the first three sections, the project encompasses a total of 213 lots on approximately 382 acres.  </w:t>
      </w:r>
    </w:p>
    <w:p w:rsidR="006B15B1" w:rsidRPr="006B15B1" w:rsidRDefault="006B15B1" w:rsidP="006B15B1">
      <w:pPr>
        <w:tabs>
          <w:tab w:val="left" w:pos="1981"/>
        </w:tabs>
        <w:snapToGrid w:val="0"/>
        <w:contextualSpacing/>
        <w:jc w:val="both"/>
        <w:rPr>
          <w:rFonts w:ascii="Times New Roman" w:hAnsi="Times New Roman"/>
          <w:color w:val="000000"/>
          <w:highlight w:val="yellow"/>
        </w:rPr>
      </w:pPr>
    </w:p>
    <w:p w:rsidR="006B15B1" w:rsidRPr="006B15B1" w:rsidRDefault="006B15B1" w:rsidP="006B15B1">
      <w:pPr>
        <w:tabs>
          <w:tab w:val="left" w:pos="1981"/>
        </w:tabs>
        <w:snapToGrid w:val="0"/>
        <w:contextualSpacing/>
        <w:jc w:val="both"/>
        <w:rPr>
          <w:rFonts w:ascii="Times New Roman" w:hAnsi="Times New Roman"/>
          <w:color w:val="000000"/>
        </w:rPr>
      </w:pPr>
      <w:r w:rsidRPr="006B15B1">
        <w:rPr>
          <w:rFonts w:ascii="Times New Roman" w:hAnsi="Times New Roman"/>
          <w:color w:val="000000"/>
        </w:rPr>
        <w:t>The developer has created a draft Conservation Easement for the hilltop which shows a total of four “Homestead Areas”.  The conservation easement allows a maximum of two homestead areas.  The four areas are shown to allow the future owner a choice of areas to construct a home.  Once the final areas are chosen, a revised plan must be submitted showing the final configuration of the homestead areas.   Each future habitable structure on the homestead areas w</w:t>
      </w:r>
      <w:r>
        <w:rPr>
          <w:rFonts w:ascii="Times New Roman" w:hAnsi="Times New Roman"/>
          <w:color w:val="000000"/>
        </w:rPr>
        <w:t>ould</w:t>
      </w:r>
      <w:r w:rsidRPr="006B15B1">
        <w:rPr>
          <w:rFonts w:ascii="Times New Roman" w:hAnsi="Times New Roman"/>
          <w:color w:val="000000"/>
        </w:rPr>
        <w:t xml:space="preserve"> require a residential sprinkler system and return for Planning Commission review of the individual site plans and elevations per the requirements of the Code.  </w:t>
      </w:r>
    </w:p>
    <w:p w:rsidR="006B15B1" w:rsidRPr="006B15B1" w:rsidRDefault="006B15B1" w:rsidP="006B15B1">
      <w:pPr>
        <w:tabs>
          <w:tab w:val="left" w:pos="1981"/>
        </w:tabs>
        <w:snapToGrid w:val="0"/>
        <w:contextualSpacing/>
        <w:jc w:val="both"/>
        <w:rPr>
          <w:rFonts w:ascii="Times New Roman" w:hAnsi="Times New Roman"/>
          <w:color w:val="000000"/>
        </w:rPr>
      </w:pPr>
    </w:p>
    <w:p w:rsidR="006B15B1" w:rsidRPr="006B15B1" w:rsidRDefault="006B15B1" w:rsidP="006B15B1">
      <w:pPr>
        <w:tabs>
          <w:tab w:val="left" w:pos="1981"/>
        </w:tabs>
        <w:snapToGrid w:val="0"/>
        <w:contextualSpacing/>
        <w:jc w:val="both"/>
        <w:rPr>
          <w:rFonts w:ascii="Times New Roman" w:hAnsi="Times New Roman"/>
        </w:rPr>
      </w:pPr>
      <w:r w:rsidRPr="006B15B1">
        <w:rPr>
          <w:rFonts w:ascii="Times New Roman" w:hAnsi="Times New Roman"/>
          <w:color w:val="000000"/>
        </w:rPr>
        <w:t>The preliminary plan was last approved in 2006 and ha</w:t>
      </w:r>
      <w:r>
        <w:rPr>
          <w:rFonts w:ascii="Times New Roman" w:hAnsi="Times New Roman"/>
          <w:color w:val="000000"/>
        </w:rPr>
        <w:t>d</w:t>
      </w:r>
      <w:r w:rsidRPr="006B15B1">
        <w:rPr>
          <w:rFonts w:ascii="Times New Roman" w:hAnsi="Times New Roman"/>
          <w:color w:val="000000"/>
        </w:rPr>
        <w:t xml:space="preserve"> expired.  The current OSRD Development plan which was approved by the Board of Commissioners in May 2006 remain</w:t>
      </w:r>
      <w:r>
        <w:rPr>
          <w:rFonts w:ascii="Times New Roman" w:hAnsi="Times New Roman"/>
          <w:color w:val="000000"/>
        </w:rPr>
        <w:t>ed</w:t>
      </w:r>
      <w:r w:rsidRPr="006B15B1">
        <w:rPr>
          <w:rFonts w:ascii="Times New Roman" w:hAnsi="Times New Roman"/>
          <w:color w:val="000000"/>
        </w:rPr>
        <w:t xml:space="preserve"> in effect.  That plan show</w:t>
      </w:r>
      <w:r>
        <w:rPr>
          <w:rFonts w:ascii="Times New Roman" w:hAnsi="Times New Roman"/>
          <w:color w:val="000000"/>
        </w:rPr>
        <w:t>ed</w:t>
      </w:r>
      <w:r w:rsidRPr="006B15B1">
        <w:rPr>
          <w:rFonts w:ascii="Times New Roman" w:hAnsi="Times New Roman"/>
          <w:color w:val="000000"/>
        </w:rPr>
        <w:t xml:space="preserve"> a total of 103 lots, not including the previously developed lots (100), in nine sections (203 total).  </w:t>
      </w:r>
      <w:r>
        <w:rPr>
          <w:rFonts w:ascii="Times New Roman" w:hAnsi="Times New Roman"/>
          <w:color w:val="000000"/>
        </w:rPr>
        <w:t>T</w:t>
      </w:r>
      <w:r w:rsidRPr="006B15B1">
        <w:rPr>
          <w:rFonts w:ascii="Times New Roman" w:hAnsi="Times New Roman"/>
          <w:color w:val="000000"/>
        </w:rPr>
        <w:t xml:space="preserve">he area atop the hill lying within the HP Overlay was not included on the last approval and was designated on the plan as “Future Development.”  The Planning Commission required the designation because it was felt that the proposed development </w:t>
      </w:r>
      <w:proofErr w:type="gramStart"/>
      <w:r w:rsidRPr="006B15B1">
        <w:rPr>
          <w:rFonts w:ascii="Times New Roman" w:hAnsi="Times New Roman"/>
          <w:color w:val="000000"/>
        </w:rPr>
        <w:t>in the area of</w:t>
      </w:r>
      <w:proofErr w:type="gramEnd"/>
      <w:r w:rsidRPr="006B15B1">
        <w:rPr>
          <w:rFonts w:ascii="Times New Roman" w:hAnsi="Times New Roman"/>
        </w:rPr>
        <w:t xml:space="preserve"> 83 lots failed to meet the intent of the </w:t>
      </w:r>
      <w:r>
        <w:rPr>
          <w:rFonts w:ascii="Times New Roman" w:hAnsi="Times New Roman"/>
        </w:rPr>
        <w:t>O</w:t>
      </w:r>
      <w:r w:rsidRPr="006B15B1">
        <w:rPr>
          <w:rFonts w:ascii="Times New Roman" w:hAnsi="Times New Roman"/>
        </w:rPr>
        <w:t xml:space="preserve">SRD district with respect to minimizing the disturbance of steep hillside areas.  </w:t>
      </w:r>
    </w:p>
    <w:p w:rsidR="006B15B1" w:rsidRPr="006B15B1" w:rsidRDefault="006B15B1" w:rsidP="006B15B1">
      <w:pPr>
        <w:jc w:val="both"/>
        <w:rPr>
          <w:rFonts w:ascii="Times New Roman" w:hAnsi="Times New Roman"/>
        </w:rPr>
      </w:pPr>
    </w:p>
    <w:p w:rsidR="006B15B1" w:rsidRPr="006B15B1" w:rsidRDefault="006B15B1" w:rsidP="006B15B1">
      <w:pPr>
        <w:tabs>
          <w:tab w:val="left" w:pos="1981"/>
        </w:tabs>
        <w:snapToGrid w:val="0"/>
        <w:contextualSpacing/>
        <w:jc w:val="both"/>
        <w:rPr>
          <w:rFonts w:ascii="Times New Roman" w:hAnsi="Times New Roman"/>
        </w:rPr>
      </w:pPr>
      <w:r w:rsidRPr="006B15B1">
        <w:rPr>
          <w:rFonts w:ascii="Times New Roman" w:hAnsi="Times New Roman"/>
        </w:rPr>
        <w:t>The proposed plan for the lower portions of the project show</w:t>
      </w:r>
      <w:r>
        <w:rPr>
          <w:rFonts w:ascii="Times New Roman" w:hAnsi="Times New Roman"/>
        </w:rPr>
        <w:t>ed</w:t>
      </w:r>
      <w:r w:rsidRPr="006B15B1">
        <w:rPr>
          <w:rFonts w:ascii="Times New Roman" w:hAnsi="Times New Roman"/>
        </w:rPr>
        <w:t xml:space="preserve"> an amenity area including a 30’ x 40’ foot pool (1,200 sf), a pool house and a </w:t>
      </w:r>
      <w:proofErr w:type="gramStart"/>
      <w:r w:rsidRPr="006B15B1">
        <w:rPr>
          <w:rFonts w:ascii="Times New Roman" w:hAnsi="Times New Roman"/>
        </w:rPr>
        <w:t>28 space</w:t>
      </w:r>
      <w:proofErr w:type="gramEnd"/>
      <w:r w:rsidRPr="006B15B1">
        <w:rPr>
          <w:rFonts w:ascii="Times New Roman" w:hAnsi="Times New Roman"/>
        </w:rPr>
        <w:t xml:space="preserve"> parking area</w:t>
      </w:r>
      <w:r>
        <w:rPr>
          <w:rFonts w:ascii="Times New Roman" w:hAnsi="Times New Roman"/>
        </w:rPr>
        <w:t>.</w:t>
      </w:r>
    </w:p>
    <w:p w:rsidR="006B15B1" w:rsidRDefault="006B15B1" w:rsidP="006B15B1">
      <w:pPr>
        <w:contextualSpacing/>
        <w:jc w:val="both"/>
        <w:rPr>
          <w:rFonts w:ascii="Times New Roman" w:eastAsia="Calibri" w:hAnsi="Times New Roman"/>
        </w:rPr>
      </w:pPr>
      <w:r w:rsidRPr="006B15B1">
        <w:rPr>
          <w:rFonts w:ascii="Times New Roman" w:eastAsia="Calibri" w:hAnsi="Times New Roman"/>
        </w:rPr>
        <w:t xml:space="preserve">If the proposed preliminary plan is approved by the Planning Commission, the corresponding changes to the OSRD Development must also be approved by the Board of Commissioners. </w:t>
      </w:r>
    </w:p>
    <w:p w:rsidR="006B15B1" w:rsidRDefault="006B15B1" w:rsidP="006B15B1">
      <w:pPr>
        <w:contextualSpacing/>
        <w:jc w:val="both"/>
        <w:rPr>
          <w:rFonts w:ascii="Times New Roman" w:eastAsia="Calibri" w:hAnsi="Times New Roman"/>
        </w:rPr>
      </w:pPr>
    </w:p>
    <w:p w:rsidR="00DA530D" w:rsidRDefault="00DA530D" w:rsidP="006B15B1">
      <w:pPr>
        <w:contextualSpacing/>
        <w:jc w:val="both"/>
        <w:rPr>
          <w:rFonts w:ascii="Times New Roman" w:eastAsia="Calibri" w:hAnsi="Times New Roman"/>
        </w:rPr>
      </w:pPr>
      <w:r>
        <w:rPr>
          <w:rFonts w:ascii="Times New Roman" w:eastAsia="Calibri" w:hAnsi="Times New Roman"/>
        </w:rPr>
        <w:t xml:space="preserve">Staff recommended approval of the proposed preliminary plan and to forward a recommendation of approval of the corresponding changes to the OSRD Development Plan to the Board of Commissioners; subject to the requirements </w:t>
      </w:r>
      <w:r w:rsidR="0028463E">
        <w:rPr>
          <w:rFonts w:ascii="Times New Roman" w:eastAsia="Calibri" w:hAnsi="Times New Roman"/>
        </w:rPr>
        <w:t>of</w:t>
      </w:r>
      <w:r>
        <w:rPr>
          <w:rFonts w:ascii="Times New Roman" w:eastAsia="Calibri" w:hAnsi="Times New Roman"/>
        </w:rPr>
        <w:t xml:space="preserve"> the staff report.</w:t>
      </w:r>
    </w:p>
    <w:p w:rsidR="00DA530D" w:rsidRDefault="00DA530D" w:rsidP="006B15B1">
      <w:pPr>
        <w:contextualSpacing/>
        <w:jc w:val="both"/>
        <w:rPr>
          <w:rFonts w:ascii="Times New Roman" w:eastAsia="Calibri" w:hAnsi="Times New Roman"/>
        </w:rPr>
      </w:pPr>
    </w:p>
    <w:p w:rsidR="00DA530D" w:rsidRDefault="00DA530D" w:rsidP="006B15B1">
      <w:pPr>
        <w:contextualSpacing/>
        <w:jc w:val="both"/>
        <w:rPr>
          <w:rFonts w:ascii="Times New Roman" w:eastAsia="Calibri" w:hAnsi="Times New Roman"/>
        </w:rPr>
      </w:pPr>
      <w:r>
        <w:rPr>
          <w:rFonts w:ascii="Times New Roman" w:eastAsia="Calibri" w:hAnsi="Times New Roman"/>
        </w:rPr>
        <w:t xml:space="preserve">Mr. Clark moved for approval of the request </w:t>
      </w:r>
      <w:r w:rsidR="0028463E">
        <w:rPr>
          <w:rFonts w:ascii="Times New Roman" w:eastAsia="Calibri" w:hAnsi="Times New Roman"/>
        </w:rPr>
        <w:t>subject</w:t>
      </w:r>
      <w:r>
        <w:rPr>
          <w:rFonts w:ascii="Times New Roman" w:eastAsia="Calibri" w:hAnsi="Times New Roman"/>
        </w:rPr>
        <w:t xml:space="preserve"> to the following conditions being met to the satisfaction of staff:</w:t>
      </w:r>
    </w:p>
    <w:p w:rsidR="00DA530D" w:rsidRDefault="00DA530D" w:rsidP="006B15B1">
      <w:pPr>
        <w:contextualSpacing/>
        <w:jc w:val="both"/>
        <w:rPr>
          <w:rFonts w:ascii="Times New Roman" w:eastAsia="Calibri" w:hAnsi="Times New Roman"/>
        </w:rPr>
      </w:pPr>
    </w:p>
    <w:p w:rsidR="00DA530D" w:rsidRPr="00DA530D" w:rsidRDefault="00DA530D" w:rsidP="00DA530D">
      <w:pPr>
        <w:pStyle w:val="ListParagraph"/>
        <w:numPr>
          <w:ilvl w:val="0"/>
          <w:numId w:val="14"/>
        </w:numPr>
        <w:contextualSpacing/>
        <w:jc w:val="both"/>
        <w:rPr>
          <w:rFonts w:ascii="Times New Roman" w:hAnsi="Times New Roman" w:cs="Times New Roman"/>
          <w:bCs/>
          <w:iCs/>
        </w:rPr>
      </w:pPr>
      <w:r w:rsidRPr="00DA530D">
        <w:rPr>
          <w:rFonts w:ascii="Times New Roman" w:hAnsi="Times New Roman" w:cs="Times New Roman"/>
          <w:bCs/>
          <w:iCs/>
        </w:rPr>
        <w:t xml:space="preserve">Provide the locations of water and sewer service lines to service the two buildable areas on the hilltop. </w:t>
      </w:r>
    </w:p>
    <w:p w:rsidR="00DA530D" w:rsidRPr="00DA530D" w:rsidRDefault="00DA530D" w:rsidP="00DA530D">
      <w:pPr>
        <w:ind w:hanging="720"/>
        <w:jc w:val="both"/>
        <w:rPr>
          <w:rFonts w:ascii="Times New Roman" w:hAnsi="Times New Roman"/>
          <w:bCs/>
          <w:iCs/>
          <w:szCs w:val="24"/>
        </w:rPr>
      </w:pPr>
    </w:p>
    <w:p w:rsidR="00DA530D" w:rsidRPr="00DA530D" w:rsidRDefault="00DA530D" w:rsidP="00DA530D">
      <w:pPr>
        <w:pStyle w:val="ListParagraph"/>
        <w:numPr>
          <w:ilvl w:val="0"/>
          <w:numId w:val="14"/>
        </w:numPr>
        <w:contextualSpacing/>
        <w:jc w:val="both"/>
        <w:rPr>
          <w:rFonts w:ascii="Times New Roman" w:hAnsi="Times New Roman" w:cs="Times New Roman"/>
          <w:bCs/>
          <w:iCs/>
        </w:rPr>
      </w:pPr>
      <w:r w:rsidRPr="00DA530D">
        <w:rPr>
          <w:rFonts w:ascii="Times New Roman" w:hAnsi="Times New Roman" w:cs="Times New Roman"/>
          <w:bCs/>
          <w:iCs/>
        </w:rPr>
        <w:t xml:space="preserve">Review and verify the accuracy of the legal description for the conservation easement.  </w:t>
      </w:r>
    </w:p>
    <w:p w:rsidR="00DA530D" w:rsidRPr="00DA530D" w:rsidRDefault="00DA530D" w:rsidP="00DA530D">
      <w:pPr>
        <w:ind w:hanging="720"/>
        <w:jc w:val="both"/>
        <w:rPr>
          <w:rFonts w:ascii="Times New Roman" w:hAnsi="Times New Roman"/>
          <w:bCs/>
          <w:iCs/>
          <w:szCs w:val="24"/>
        </w:rPr>
      </w:pPr>
    </w:p>
    <w:p w:rsidR="00DA530D" w:rsidRPr="00DA530D" w:rsidRDefault="00DA530D" w:rsidP="00DA530D">
      <w:pPr>
        <w:pStyle w:val="ListParagraph"/>
        <w:numPr>
          <w:ilvl w:val="0"/>
          <w:numId w:val="14"/>
        </w:numPr>
        <w:contextualSpacing/>
        <w:jc w:val="both"/>
        <w:rPr>
          <w:rFonts w:ascii="Times New Roman" w:hAnsi="Times New Roman" w:cs="Times New Roman"/>
          <w:bCs/>
          <w:iCs/>
        </w:rPr>
      </w:pPr>
      <w:r w:rsidRPr="00DA530D">
        <w:rPr>
          <w:rFonts w:ascii="Times New Roman" w:hAnsi="Times New Roman" w:cs="Times New Roman"/>
          <w:bCs/>
          <w:iCs/>
        </w:rPr>
        <w:lastRenderedPageBreak/>
        <w:t>Show all proposed scenic easements for the entire project.</w:t>
      </w:r>
    </w:p>
    <w:p w:rsidR="00DA530D" w:rsidRPr="00DA530D" w:rsidRDefault="00DA530D" w:rsidP="00DA530D">
      <w:pPr>
        <w:ind w:hanging="720"/>
        <w:jc w:val="both"/>
        <w:rPr>
          <w:rFonts w:ascii="Times New Roman" w:hAnsi="Times New Roman"/>
          <w:bCs/>
          <w:iCs/>
          <w:szCs w:val="24"/>
        </w:rPr>
      </w:pPr>
    </w:p>
    <w:p w:rsidR="00DA530D" w:rsidRPr="00DA530D" w:rsidRDefault="00DA530D" w:rsidP="00DA530D">
      <w:pPr>
        <w:pStyle w:val="ListParagraph"/>
        <w:numPr>
          <w:ilvl w:val="0"/>
          <w:numId w:val="14"/>
        </w:numPr>
        <w:contextualSpacing/>
        <w:jc w:val="both"/>
        <w:rPr>
          <w:rFonts w:ascii="Times New Roman" w:hAnsi="Times New Roman" w:cs="Times New Roman"/>
          <w:bCs/>
          <w:iCs/>
        </w:rPr>
      </w:pPr>
      <w:r w:rsidRPr="00DA530D">
        <w:rPr>
          <w:rFonts w:ascii="Times New Roman" w:hAnsi="Times New Roman" w:cs="Times New Roman"/>
          <w:bCs/>
          <w:iCs/>
        </w:rPr>
        <w:t xml:space="preserve">The proposed development of the buildable areas in the hillside area shall comply with Division 14 of the zoning ordinance.  </w:t>
      </w:r>
    </w:p>
    <w:p w:rsidR="00DA530D" w:rsidRPr="00DA530D" w:rsidRDefault="00DA530D" w:rsidP="00DA530D">
      <w:pPr>
        <w:ind w:hanging="720"/>
        <w:jc w:val="both"/>
        <w:rPr>
          <w:rFonts w:ascii="Times New Roman" w:hAnsi="Times New Roman"/>
          <w:bCs/>
          <w:iCs/>
          <w:szCs w:val="24"/>
        </w:rPr>
      </w:pPr>
    </w:p>
    <w:p w:rsidR="00DA530D" w:rsidRPr="00DA530D" w:rsidRDefault="00DA530D" w:rsidP="00DA530D">
      <w:pPr>
        <w:pStyle w:val="ListParagraph"/>
        <w:numPr>
          <w:ilvl w:val="0"/>
          <w:numId w:val="14"/>
        </w:numPr>
        <w:contextualSpacing/>
        <w:jc w:val="both"/>
        <w:rPr>
          <w:rFonts w:ascii="Times New Roman" w:hAnsi="Times New Roman" w:cs="Times New Roman"/>
          <w:bCs/>
          <w:iCs/>
        </w:rPr>
      </w:pPr>
      <w:r w:rsidRPr="00DA530D">
        <w:rPr>
          <w:rFonts w:ascii="Times New Roman" w:hAnsi="Times New Roman" w:cs="Times New Roman"/>
          <w:bCs/>
          <w:iCs/>
        </w:rPr>
        <w:t>Provide a current property title reference for the property.</w:t>
      </w:r>
    </w:p>
    <w:p w:rsidR="00DA530D" w:rsidRPr="00DA530D" w:rsidRDefault="00DA530D" w:rsidP="00DA530D">
      <w:pPr>
        <w:ind w:hanging="720"/>
        <w:jc w:val="both"/>
        <w:rPr>
          <w:rFonts w:ascii="Times New Roman" w:hAnsi="Times New Roman"/>
          <w:bCs/>
          <w:iCs/>
          <w:szCs w:val="24"/>
        </w:rPr>
      </w:pPr>
    </w:p>
    <w:p w:rsidR="00DA530D" w:rsidRPr="00DA530D" w:rsidRDefault="00DA530D" w:rsidP="00DA530D">
      <w:pPr>
        <w:pStyle w:val="ListParagraph"/>
        <w:numPr>
          <w:ilvl w:val="0"/>
          <w:numId w:val="14"/>
        </w:numPr>
        <w:contextualSpacing/>
        <w:jc w:val="both"/>
        <w:rPr>
          <w:rFonts w:ascii="Times New Roman" w:hAnsi="Times New Roman" w:cs="Times New Roman"/>
          <w:bCs/>
          <w:iCs/>
        </w:rPr>
      </w:pPr>
      <w:r w:rsidRPr="00DA530D">
        <w:rPr>
          <w:rFonts w:ascii="Times New Roman" w:hAnsi="Times New Roman" w:cs="Times New Roman"/>
          <w:bCs/>
          <w:iCs/>
        </w:rPr>
        <w:t>Provide the area that will be fenced for the cemetery in open space 12.</w:t>
      </w:r>
    </w:p>
    <w:p w:rsidR="00DA530D" w:rsidRPr="00DA530D" w:rsidRDefault="00DA530D" w:rsidP="00DA530D">
      <w:pPr>
        <w:ind w:hanging="720"/>
        <w:jc w:val="both"/>
        <w:rPr>
          <w:rFonts w:ascii="Times New Roman" w:hAnsi="Times New Roman"/>
          <w:bCs/>
          <w:iCs/>
          <w:szCs w:val="24"/>
        </w:rPr>
      </w:pPr>
    </w:p>
    <w:p w:rsidR="00DA530D" w:rsidRPr="00DA530D" w:rsidRDefault="00DA530D" w:rsidP="00DA530D">
      <w:pPr>
        <w:pStyle w:val="ListParagraph"/>
        <w:numPr>
          <w:ilvl w:val="0"/>
          <w:numId w:val="14"/>
        </w:numPr>
        <w:contextualSpacing/>
        <w:jc w:val="both"/>
        <w:rPr>
          <w:rFonts w:ascii="Times New Roman" w:hAnsi="Times New Roman" w:cs="Times New Roman"/>
          <w:bCs/>
          <w:iCs/>
        </w:rPr>
      </w:pPr>
      <w:r w:rsidRPr="00DA530D">
        <w:rPr>
          <w:rFonts w:ascii="Times New Roman" w:hAnsi="Times New Roman" w:cs="Times New Roman"/>
          <w:bCs/>
          <w:iCs/>
        </w:rPr>
        <w:t xml:space="preserve">A final plat must be recorded before any building permits will be issued for the project. </w:t>
      </w:r>
    </w:p>
    <w:p w:rsidR="00DA530D" w:rsidRPr="00DA530D" w:rsidRDefault="00DA530D" w:rsidP="00DA530D">
      <w:pPr>
        <w:ind w:hanging="720"/>
        <w:jc w:val="both"/>
        <w:rPr>
          <w:rFonts w:ascii="Times New Roman" w:hAnsi="Times New Roman"/>
          <w:bCs/>
          <w:iCs/>
          <w:szCs w:val="24"/>
        </w:rPr>
      </w:pPr>
    </w:p>
    <w:p w:rsidR="00DA530D" w:rsidRPr="00DA530D" w:rsidRDefault="00DA530D" w:rsidP="00DA530D">
      <w:pPr>
        <w:pStyle w:val="ListParagraph"/>
        <w:numPr>
          <w:ilvl w:val="0"/>
          <w:numId w:val="14"/>
        </w:numPr>
        <w:contextualSpacing/>
        <w:jc w:val="both"/>
        <w:rPr>
          <w:rFonts w:ascii="Times New Roman" w:hAnsi="Times New Roman" w:cs="Times New Roman"/>
          <w:bCs/>
          <w:iCs/>
        </w:rPr>
      </w:pPr>
      <w:r w:rsidRPr="00DA530D">
        <w:rPr>
          <w:rFonts w:ascii="Times New Roman" w:hAnsi="Times New Roman" w:cs="Times New Roman"/>
          <w:bCs/>
          <w:iCs/>
        </w:rPr>
        <w:t xml:space="preserve">Remove the references to logging and energy producing facilities, specifically the use of wind turbines from the draft conservation easement.  </w:t>
      </w:r>
    </w:p>
    <w:p w:rsidR="00DA530D" w:rsidRPr="00DA530D" w:rsidRDefault="00DA530D" w:rsidP="00DA530D">
      <w:pPr>
        <w:ind w:hanging="720"/>
        <w:jc w:val="both"/>
        <w:rPr>
          <w:rFonts w:ascii="Times New Roman" w:hAnsi="Times New Roman"/>
          <w:bCs/>
          <w:iCs/>
          <w:szCs w:val="24"/>
        </w:rPr>
      </w:pPr>
    </w:p>
    <w:p w:rsidR="00DA530D" w:rsidRPr="00DA530D" w:rsidRDefault="00DA530D" w:rsidP="00DA530D">
      <w:pPr>
        <w:pStyle w:val="ListParagraph"/>
        <w:numPr>
          <w:ilvl w:val="0"/>
          <w:numId w:val="14"/>
        </w:numPr>
        <w:contextualSpacing/>
        <w:jc w:val="both"/>
        <w:rPr>
          <w:rFonts w:ascii="Times New Roman" w:hAnsi="Times New Roman" w:cs="Times New Roman"/>
          <w:bCs/>
          <w:iCs/>
        </w:rPr>
      </w:pPr>
      <w:r w:rsidRPr="00DA530D">
        <w:rPr>
          <w:rFonts w:ascii="Times New Roman" w:hAnsi="Times New Roman" w:cs="Times New Roman"/>
          <w:bCs/>
          <w:iCs/>
        </w:rPr>
        <w:t xml:space="preserve">The conservation easement must be approved and recorded before any permits will be issued for the remainder of the project.  </w:t>
      </w:r>
    </w:p>
    <w:p w:rsidR="00DA530D" w:rsidRPr="00DA530D" w:rsidRDefault="00DA530D" w:rsidP="00DA530D">
      <w:pPr>
        <w:ind w:hanging="720"/>
        <w:jc w:val="both"/>
        <w:rPr>
          <w:rFonts w:ascii="Times New Roman" w:hAnsi="Times New Roman"/>
          <w:bCs/>
          <w:iCs/>
          <w:szCs w:val="24"/>
        </w:rPr>
      </w:pPr>
    </w:p>
    <w:p w:rsidR="00DA530D" w:rsidRPr="00DA530D" w:rsidRDefault="00DA530D" w:rsidP="00DA530D">
      <w:pPr>
        <w:pStyle w:val="ListParagraph"/>
        <w:numPr>
          <w:ilvl w:val="0"/>
          <w:numId w:val="14"/>
        </w:numPr>
        <w:contextualSpacing/>
        <w:jc w:val="both"/>
        <w:rPr>
          <w:rFonts w:ascii="Times New Roman" w:hAnsi="Times New Roman" w:cs="Times New Roman"/>
          <w:bCs/>
          <w:iCs/>
        </w:rPr>
      </w:pPr>
      <w:r w:rsidRPr="00DA530D">
        <w:rPr>
          <w:rFonts w:ascii="Times New Roman" w:hAnsi="Times New Roman" w:cs="Times New Roman"/>
          <w:bCs/>
          <w:iCs/>
        </w:rPr>
        <w:t xml:space="preserve">All access to the hilltop will be provided by driveway easements.  Construction of the driveways shall comply with Section 78-486(14) of the Code.  </w:t>
      </w:r>
    </w:p>
    <w:p w:rsidR="00DA530D" w:rsidRPr="00DA530D" w:rsidRDefault="00DA530D" w:rsidP="00DA530D">
      <w:pPr>
        <w:ind w:hanging="720"/>
        <w:jc w:val="both"/>
        <w:rPr>
          <w:rFonts w:ascii="Times New Roman" w:hAnsi="Times New Roman"/>
          <w:bCs/>
          <w:iCs/>
          <w:szCs w:val="24"/>
        </w:rPr>
      </w:pPr>
    </w:p>
    <w:p w:rsidR="00DA530D" w:rsidRPr="00DA530D" w:rsidRDefault="00DA530D" w:rsidP="00DA530D">
      <w:pPr>
        <w:pStyle w:val="ListParagraph"/>
        <w:numPr>
          <w:ilvl w:val="0"/>
          <w:numId w:val="14"/>
        </w:numPr>
        <w:contextualSpacing/>
        <w:jc w:val="both"/>
        <w:rPr>
          <w:rFonts w:ascii="Times New Roman" w:hAnsi="Times New Roman" w:cs="Times New Roman"/>
          <w:bCs/>
          <w:iCs/>
        </w:rPr>
      </w:pPr>
      <w:r w:rsidRPr="00DA530D">
        <w:rPr>
          <w:rFonts w:ascii="Times New Roman" w:hAnsi="Times New Roman" w:cs="Times New Roman"/>
          <w:bCs/>
          <w:iCs/>
        </w:rPr>
        <w:t xml:space="preserve">Development of the hillside will be dependent upon the developer of the Ragsdale property extending the 10” water line to the end of Wisdom Drive.  The Reserve develop will install a pressure reduction valve and extend the 8: line from there.  </w:t>
      </w:r>
    </w:p>
    <w:p w:rsidR="00DA530D" w:rsidRPr="00DA530D" w:rsidRDefault="00DA530D" w:rsidP="00DA530D">
      <w:pPr>
        <w:ind w:hanging="720"/>
        <w:jc w:val="both"/>
        <w:rPr>
          <w:rFonts w:ascii="Times New Roman" w:hAnsi="Times New Roman"/>
          <w:bCs/>
          <w:iCs/>
          <w:szCs w:val="24"/>
        </w:rPr>
      </w:pPr>
    </w:p>
    <w:p w:rsidR="00DA530D" w:rsidRPr="00DA530D" w:rsidRDefault="00DA530D" w:rsidP="00DA530D">
      <w:pPr>
        <w:pStyle w:val="ListParagraph"/>
        <w:numPr>
          <w:ilvl w:val="0"/>
          <w:numId w:val="14"/>
        </w:numPr>
        <w:contextualSpacing/>
        <w:jc w:val="both"/>
        <w:rPr>
          <w:rFonts w:ascii="Times New Roman" w:hAnsi="Times New Roman" w:cs="Times New Roman"/>
          <w:bCs/>
          <w:iCs/>
        </w:rPr>
      </w:pPr>
      <w:r w:rsidRPr="00DA530D">
        <w:rPr>
          <w:rFonts w:ascii="Times New Roman" w:hAnsi="Times New Roman" w:cs="Times New Roman"/>
          <w:bCs/>
          <w:iCs/>
        </w:rPr>
        <w:t xml:space="preserve">Once the final homestead areas are chosen, a revised plan must be submitted for staff review.  </w:t>
      </w:r>
    </w:p>
    <w:p w:rsidR="00DA530D" w:rsidRPr="00DA530D" w:rsidRDefault="00DA530D" w:rsidP="00DA530D">
      <w:pPr>
        <w:ind w:hanging="720"/>
        <w:jc w:val="both"/>
        <w:rPr>
          <w:rFonts w:ascii="Times New Roman" w:hAnsi="Times New Roman"/>
          <w:bCs/>
          <w:iCs/>
          <w:szCs w:val="24"/>
        </w:rPr>
      </w:pPr>
    </w:p>
    <w:p w:rsidR="00DA530D" w:rsidRPr="00DA530D" w:rsidRDefault="00DA530D" w:rsidP="00DA530D">
      <w:pPr>
        <w:pStyle w:val="ListParagraph"/>
        <w:numPr>
          <w:ilvl w:val="0"/>
          <w:numId w:val="14"/>
        </w:numPr>
        <w:contextualSpacing/>
        <w:jc w:val="both"/>
        <w:rPr>
          <w:rFonts w:ascii="Times New Roman" w:hAnsi="Times New Roman" w:cs="Times New Roman"/>
          <w:bCs/>
          <w:iCs/>
        </w:rPr>
      </w:pPr>
      <w:r w:rsidRPr="00DA530D">
        <w:rPr>
          <w:rFonts w:ascii="Times New Roman" w:hAnsi="Times New Roman" w:cs="Times New Roman"/>
          <w:bCs/>
          <w:iCs/>
        </w:rPr>
        <w:t xml:space="preserve">Speed humps shall be added at appropriate locations along Eastwood Drive.  Installation of the traffic calming measures shall comply with the requirements of Resolution 97-14.  </w:t>
      </w:r>
    </w:p>
    <w:p w:rsidR="00DA530D" w:rsidRPr="00DA530D" w:rsidRDefault="00DA530D" w:rsidP="00DA530D">
      <w:pPr>
        <w:ind w:hanging="720"/>
        <w:jc w:val="both"/>
        <w:rPr>
          <w:rFonts w:ascii="Times New Roman" w:hAnsi="Times New Roman"/>
          <w:bCs/>
          <w:iCs/>
          <w:szCs w:val="24"/>
        </w:rPr>
      </w:pPr>
    </w:p>
    <w:p w:rsidR="00DA530D" w:rsidRPr="00DA530D" w:rsidRDefault="00DA530D" w:rsidP="00DA530D">
      <w:pPr>
        <w:pStyle w:val="ListParagraph"/>
        <w:numPr>
          <w:ilvl w:val="0"/>
          <w:numId w:val="14"/>
        </w:numPr>
        <w:contextualSpacing/>
        <w:jc w:val="both"/>
        <w:rPr>
          <w:rFonts w:ascii="Times New Roman" w:hAnsi="Times New Roman" w:cs="Times New Roman"/>
          <w:bCs/>
          <w:iCs/>
        </w:rPr>
      </w:pPr>
      <w:r w:rsidRPr="00DA530D">
        <w:rPr>
          <w:rFonts w:ascii="Times New Roman" w:hAnsi="Times New Roman" w:cs="Times New Roman"/>
          <w:bCs/>
          <w:iCs/>
        </w:rPr>
        <w:t xml:space="preserve">The recommendations included as part of the traffic impact study, dated August 31, 2016 shall be incorporated into the development of the project.  </w:t>
      </w:r>
    </w:p>
    <w:p w:rsidR="00DA530D" w:rsidRPr="00DA530D" w:rsidRDefault="00DA530D" w:rsidP="00DA530D">
      <w:pPr>
        <w:ind w:hanging="720"/>
        <w:jc w:val="both"/>
        <w:rPr>
          <w:rFonts w:ascii="Times New Roman" w:hAnsi="Times New Roman"/>
          <w:bCs/>
          <w:iCs/>
          <w:szCs w:val="24"/>
        </w:rPr>
      </w:pPr>
    </w:p>
    <w:p w:rsidR="00DA530D" w:rsidRPr="00DA530D" w:rsidRDefault="00DA530D" w:rsidP="00DA530D">
      <w:pPr>
        <w:pStyle w:val="ListParagraph"/>
        <w:numPr>
          <w:ilvl w:val="0"/>
          <w:numId w:val="14"/>
        </w:numPr>
        <w:contextualSpacing/>
        <w:jc w:val="both"/>
        <w:rPr>
          <w:rFonts w:ascii="Times New Roman" w:hAnsi="Times New Roman" w:cs="Times New Roman"/>
          <w:bCs/>
          <w:iCs/>
        </w:rPr>
      </w:pPr>
      <w:r w:rsidRPr="00DA530D">
        <w:rPr>
          <w:rFonts w:ascii="Times New Roman" w:hAnsi="Times New Roman" w:cs="Times New Roman"/>
          <w:bCs/>
          <w:iCs/>
        </w:rPr>
        <w:t xml:space="preserve">Approval of the proposed preliminary plan is contingent upon the Board of Commissioners approving the corresponding changes to the OSRD Development Plan.  </w:t>
      </w:r>
    </w:p>
    <w:p w:rsidR="00DA530D" w:rsidRPr="00DA530D" w:rsidRDefault="00DA530D" w:rsidP="00DA530D">
      <w:pPr>
        <w:pStyle w:val="ListParagraph"/>
        <w:rPr>
          <w:rFonts w:ascii="Times New Roman" w:hAnsi="Times New Roman" w:cs="Times New Roman"/>
          <w:bCs/>
          <w:iCs/>
        </w:rPr>
      </w:pPr>
    </w:p>
    <w:p w:rsidR="00DA530D" w:rsidRPr="00DA530D" w:rsidRDefault="00DA530D" w:rsidP="00DA530D">
      <w:pPr>
        <w:pStyle w:val="ListParagraph"/>
        <w:numPr>
          <w:ilvl w:val="0"/>
          <w:numId w:val="14"/>
        </w:numPr>
        <w:contextualSpacing/>
        <w:jc w:val="both"/>
        <w:rPr>
          <w:rFonts w:ascii="Times New Roman" w:hAnsi="Times New Roman" w:cs="Times New Roman"/>
        </w:rPr>
      </w:pPr>
      <w:r w:rsidRPr="00DA530D">
        <w:rPr>
          <w:rFonts w:ascii="Times New Roman" w:hAnsi="Times New Roman" w:cs="Times New Roman"/>
        </w:rPr>
        <w:t xml:space="preserve">Add a 75-foot wide buffer along the southern edge of the subdivision that shall remain undisturbed to protect the subdivision to the south.  </w:t>
      </w:r>
    </w:p>
    <w:p w:rsidR="00DA530D" w:rsidRPr="00DA530D" w:rsidRDefault="00DA530D" w:rsidP="00DA530D">
      <w:pPr>
        <w:ind w:hanging="720"/>
        <w:jc w:val="both"/>
        <w:rPr>
          <w:rFonts w:ascii="Times New Roman" w:hAnsi="Times New Roman"/>
          <w:bCs/>
          <w:iCs/>
          <w:szCs w:val="24"/>
        </w:rPr>
      </w:pPr>
    </w:p>
    <w:p w:rsidR="00DA530D" w:rsidRPr="00DA530D" w:rsidRDefault="00DA530D" w:rsidP="00DA530D">
      <w:pPr>
        <w:pStyle w:val="ListParagraph"/>
        <w:numPr>
          <w:ilvl w:val="0"/>
          <w:numId w:val="14"/>
        </w:numPr>
        <w:contextualSpacing/>
        <w:jc w:val="both"/>
        <w:rPr>
          <w:rFonts w:ascii="Times New Roman" w:hAnsi="Times New Roman" w:cs="Times New Roman"/>
        </w:rPr>
      </w:pPr>
      <w:r w:rsidRPr="00DA530D">
        <w:rPr>
          <w:rFonts w:ascii="Times New Roman" w:hAnsi="Times New Roman" w:cs="Times New Roman"/>
          <w:bCs/>
          <w:iCs/>
        </w:rPr>
        <w:t>A preliminary site plan shall be vested for a period of three years from the date of the original approval.</w:t>
      </w:r>
    </w:p>
    <w:p w:rsidR="00DA530D" w:rsidRPr="00DA530D" w:rsidRDefault="00DA530D" w:rsidP="00DA530D">
      <w:pPr>
        <w:pStyle w:val="ListParagraph"/>
        <w:ind w:hanging="720"/>
        <w:rPr>
          <w:rFonts w:ascii="Times New Roman" w:hAnsi="Times New Roman" w:cs="Times New Roman"/>
        </w:rPr>
      </w:pPr>
    </w:p>
    <w:p w:rsidR="00DA530D" w:rsidRPr="00DA530D" w:rsidRDefault="00DA530D" w:rsidP="00DA530D">
      <w:pPr>
        <w:pStyle w:val="ListParagraph"/>
        <w:numPr>
          <w:ilvl w:val="0"/>
          <w:numId w:val="14"/>
        </w:numPr>
        <w:contextualSpacing/>
        <w:jc w:val="both"/>
        <w:rPr>
          <w:rFonts w:ascii="Times New Roman" w:hAnsi="Times New Roman" w:cs="Times New Roman"/>
        </w:rPr>
      </w:pPr>
      <w:r w:rsidRPr="00DA530D">
        <w:rPr>
          <w:rFonts w:ascii="Times New Roman" w:hAnsi="Times New Roman" w:cs="Times New Roman"/>
        </w:rPr>
        <w:t>Add the following note to the preliminary plan;</w:t>
      </w:r>
    </w:p>
    <w:p w:rsidR="00DA530D" w:rsidRPr="00DA530D" w:rsidRDefault="00DA530D" w:rsidP="00DA530D">
      <w:pPr>
        <w:pStyle w:val="ListParagraph"/>
        <w:ind w:hanging="720"/>
        <w:rPr>
          <w:rFonts w:ascii="Times New Roman" w:hAnsi="Times New Roman" w:cs="Times New Roman"/>
        </w:rPr>
      </w:pPr>
    </w:p>
    <w:p w:rsidR="00DA530D" w:rsidRPr="005A5E61" w:rsidRDefault="00DA530D" w:rsidP="005A5E61">
      <w:pPr>
        <w:ind w:left="720"/>
        <w:jc w:val="both"/>
        <w:rPr>
          <w:rFonts w:ascii="Times New Roman" w:hAnsi="Times New Roman"/>
          <w:i/>
          <w:iCs/>
        </w:rPr>
      </w:pPr>
      <w:r w:rsidRPr="005A5E61">
        <w:rPr>
          <w:rFonts w:ascii="Times New Roman" w:hAnsi="Times New Roman"/>
          <w:i/>
          <w:iCs/>
        </w:rPr>
        <w:t xml:space="preserve">This site plan is subject to a </w:t>
      </w:r>
      <w:r w:rsidR="0028463E" w:rsidRPr="005A5E61">
        <w:rPr>
          <w:rFonts w:ascii="Times New Roman" w:hAnsi="Times New Roman"/>
          <w:i/>
          <w:iCs/>
        </w:rPr>
        <w:t>three-year</w:t>
      </w:r>
      <w:r w:rsidRPr="005A5E61">
        <w:rPr>
          <w:rFonts w:ascii="Times New Roman" w:hAnsi="Times New Roman"/>
          <w:i/>
          <w:iCs/>
        </w:rPr>
        <w:t xml:space="preserve"> vesting period, during which the development standards in effect on the date of approval will remain the standards applicable to this plan.  I</w:t>
      </w:r>
      <w:r w:rsidRPr="005A5E61">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5A5E61">
        <w:rPr>
          <w:rFonts w:ascii="Times New Roman" w:hAnsi="Times New Roman"/>
          <w:i/>
          <w:iCs/>
        </w:rPr>
        <w:t xml:space="preserve">Development of the property shown on this plan may be subject to standards other </w:t>
      </w:r>
      <w:r w:rsidRPr="005A5E61">
        <w:rPr>
          <w:rFonts w:ascii="Times New Roman" w:hAnsi="Times New Roman"/>
          <w:i/>
          <w:iCs/>
        </w:rPr>
        <w:lastRenderedPageBreak/>
        <w:t xml:space="preserve">than those that were applicable during the vesting period.  The Initial vesting period for this plan expires on </w:t>
      </w:r>
      <w:sdt>
        <w:sdtPr>
          <w:rPr>
            <w:rStyle w:val="ovember2"/>
            <w:rFonts w:ascii="Times New Roman" w:hAnsi="Times New Roman"/>
            <w:b/>
            <w:i/>
          </w:rPr>
          <w:id w:val="-527945872"/>
          <w:placeholder>
            <w:docPart w:val="88537DDC9DD24A1EB3A375B1B42B0927"/>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Content>
          <w:r w:rsidRPr="005A5E61">
            <w:rPr>
              <w:rStyle w:val="ovember2"/>
              <w:rFonts w:ascii="Times New Roman" w:hAnsi="Times New Roman"/>
              <w:i/>
            </w:rPr>
            <w:t xml:space="preserve">June 6, </w:t>
          </w:r>
        </w:sdtContent>
      </w:sdt>
      <w:r w:rsidRPr="005A5E61">
        <w:rPr>
          <w:rStyle w:val="ovember2"/>
          <w:rFonts w:ascii="Times New Roman" w:hAnsi="Times New Roman"/>
        </w:rPr>
        <w:t xml:space="preserve"> </w:t>
      </w:r>
      <w:sdt>
        <w:sdtPr>
          <w:rPr>
            <w:rStyle w:val="ovember2"/>
            <w:rFonts w:ascii="Times New Roman" w:hAnsi="Times New Roman"/>
            <w:b/>
            <w:i/>
          </w:rPr>
          <w:id w:val="525914614"/>
          <w:placeholder>
            <w:docPart w:val="59382A2A8F2543D5B2E192BC99BDC66B"/>
          </w:placeholder>
          <w:comboBox>
            <w:listItem w:displayText="2019" w:value="2019"/>
            <w:listItem w:displayText="2020" w:value="2020"/>
            <w:listItem w:displayText="2021" w:value="2021"/>
            <w:listItem w:displayText="2022" w:value="2022"/>
            <w:listItem w:displayText="2023" w:value="2023"/>
          </w:comboBox>
        </w:sdtPr>
        <w:sdtContent>
          <w:r w:rsidRPr="005A5E61">
            <w:rPr>
              <w:rStyle w:val="ovember2"/>
              <w:rFonts w:ascii="Times New Roman" w:hAnsi="Times New Roman"/>
            </w:rPr>
            <w:t>2020</w:t>
          </w:r>
        </w:sdtContent>
      </w:sdt>
      <w:r w:rsidRPr="005A5E61">
        <w:rPr>
          <w:rStyle w:val="ovember2"/>
          <w:rFonts w:ascii="Times New Roman" w:hAnsi="Times New Roman"/>
        </w:rPr>
        <w:t xml:space="preserve">, </w:t>
      </w:r>
      <w:r w:rsidRPr="005A5E61">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DA530D" w:rsidRPr="00DA530D" w:rsidRDefault="00DA530D" w:rsidP="00DA530D">
      <w:pPr>
        <w:pStyle w:val="ListParagraph"/>
        <w:ind w:hanging="720"/>
        <w:rPr>
          <w:rFonts w:ascii="Times New Roman" w:hAnsi="Times New Roman" w:cs="Times New Roman"/>
        </w:rPr>
      </w:pPr>
    </w:p>
    <w:p w:rsidR="00DA530D" w:rsidRPr="00DA530D" w:rsidRDefault="00DA530D" w:rsidP="00DA530D">
      <w:pPr>
        <w:pStyle w:val="ListParagraph"/>
        <w:numPr>
          <w:ilvl w:val="0"/>
          <w:numId w:val="14"/>
        </w:numPr>
        <w:contextualSpacing/>
        <w:jc w:val="both"/>
        <w:rPr>
          <w:rFonts w:ascii="Times New Roman" w:eastAsia="Calibri" w:hAnsi="Times New Roman" w:cs="Times New Roman"/>
        </w:rPr>
      </w:pPr>
      <w:r w:rsidRPr="00DA530D">
        <w:rPr>
          <w:rFonts w:ascii="Times New Roman" w:eastAsia="Calibri"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DA530D" w:rsidRPr="00DA530D" w:rsidRDefault="00DA530D" w:rsidP="00DA530D">
      <w:pPr>
        <w:pStyle w:val="ListParagraph"/>
        <w:ind w:hanging="720"/>
        <w:rPr>
          <w:rFonts w:ascii="Times New Roman" w:eastAsia="Calibri" w:hAnsi="Times New Roman" w:cs="Times New Roman"/>
        </w:rPr>
      </w:pPr>
    </w:p>
    <w:p w:rsidR="00DA530D" w:rsidRPr="00DA530D" w:rsidRDefault="00DA530D" w:rsidP="00DA530D">
      <w:pPr>
        <w:numPr>
          <w:ilvl w:val="0"/>
          <w:numId w:val="14"/>
        </w:numPr>
        <w:contextualSpacing/>
        <w:jc w:val="both"/>
        <w:rPr>
          <w:rFonts w:ascii="Times New Roman" w:eastAsia="Calibri" w:hAnsi="Times New Roman"/>
          <w:szCs w:val="24"/>
        </w:rPr>
      </w:pPr>
      <w:r w:rsidRPr="00DA530D">
        <w:rPr>
          <w:rFonts w:ascii="Times New Roman" w:eastAsia="Calibri" w:hAnsi="Times New Roman"/>
          <w:szCs w:val="24"/>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DA530D">
        <w:rPr>
          <w:rFonts w:ascii="Times New Roman" w:eastAsia="Calibri" w:hAnsi="Times New Roman"/>
          <w:szCs w:val="24"/>
        </w:rPr>
        <w:t>final completion</w:t>
      </w:r>
      <w:proofErr w:type="gramEnd"/>
      <w:r w:rsidRPr="00DA530D">
        <w:rPr>
          <w:rFonts w:ascii="Times New Roman" w:eastAsia="Calibri" w:hAnsi="Times New Roman"/>
          <w:szCs w:val="24"/>
        </w:rPr>
        <w:t xml:space="preserve"> of the project, provided the total vesting period shall not exceed ten years from the date of approval of the preliminary site plan.</w:t>
      </w:r>
    </w:p>
    <w:p w:rsidR="00DA530D" w:rsidRPr="00DA530D" w:rsidRDefault="00DA530D" w:rsidP="00DA530D">
      <w:pPr>
        <w:pStyle w:val="ListParagraph"/>
        <w:ind w:hanging="720"/>
        <w:rPr>
          <w:rFonts w:ascii="Times New Roman" w:hAnsi="Times New Roman" w:cs="Times New Roman"/>
        </w:rPr>
      </w:pPr>
    </w:p>
    <w:p w:rsidR="00DA530D" w:rsidRPr="00DA530D" w:rsidRDefault="00DA530D" w:rsidP="00DA530D">
      <w:pPr>
        <w:numPr>
          <w:ilvl w:val="0"/>
          <w:numId w:val="14"/>
        </w:numPr>
        <w:contextualSpacing/>
        <w:jc w:val="both"/>
        <w:rPr>
          <w:rFonts w:ascii="Times New Roman" w:eastAsia="Calibri" w:hAnsi="Times New Roman"/>
          <w:szCs w:val="24"/>
        </w:rPr>
      </w:pPr>
      <w:r w:rsidRPr="00DA530D">
        <w:rPr>
          <w:rFonts w:ascii="Times New Roman" w:eastAsia="Calibri" w:hAnsi="Times New Roman"/>
          <w:szCs w:val="24"/>
        </w:rPr>
        <w:t>If the construction authorized pursuant to a site plan is completed within three years from the date of approval, the site plan shall then be considered the final site plan for the project.</w:t>
      </w:r>
    </w:p>
    <w:p w:rsidR="00DA530D" w:rsidRPr="00DA530D" w:rsidRDefault="00DA530D" w:rsidP="00DA530D">
      <w:pPr>
        <w:pStyle w:val="ListParagraph"/>
        <w:ind w:hanging="720"/>
        <w:rPr>
          <w:rFonts w:ascii="Times New Roman" w:hAnsi="Times New Roman" w:cs="Times New Roman"/>
        </w:rPr>
      </w:pPr>
    </w:p>
    <w:p w:rsidR="00DA530D" w:rsidRPr="00DA530D" w:rsidRDefault="00DA530D" w:rsidP="00DA530D">
      <w:pPr>
        <w:numPr>
          <w:ilvl w:val="0"/>
          <w:numId w:val="14"/>
        </w:numPr>
        <w:contextualSpacing/>
        <w:jc w:val="both"/>
        <w:rPr>
          <w:rFonts w:ascii="Times New Roman" w:eastAsia="Calibri" w:hAnsi="Times New Roman"/>
          <w:szCs w:val="24"/>
        </w:rPr>
      </w:pPr>
      <w:r w:rsidRPr="00DA530D">
        <w:rPr>
          <w:rFonts w:ascii="Times New Roman" w:hAnsi="Times New Roman"/>
          <w:szCs w:val="24"/>
        </w:rPr>
        <w:t xml:space="preserve">Transfer of any open space to the Homeowners Association for maintenance responsibilities shall not be completed until City staff has inspected the affected property and reviewed and approved the legal description for the tract.   </w:t>
      </w:r>
    </w:p>
    <w:p w:rsidR="00DA530D" w:rsidRPr="00DA530D" w:rsidRDefault="00DA530D" w:rsidP="00DA530D">
      <w:pPr>
        <w:ind w:hanging="720"/>
        <w:jc w:val="both"/>
        <w:rPr>
          <w:rFonts w:ascii="Times New Roman" w:hAnsi="Times New Roman"/>
          <w:szCs w:val="24"/>
        </w:rPr>
      </w:pPr>
    </w:p>
    <w:p w:rsidR="00DA530D" w:rsidRPr="00DA530D" w:rsidRDefault="00DA530D" w:rsidP="00DA530D">
      <w:pPr>
        <w:numPr>
          <w:ilvl w:val="0"/>
          <w:numId w:val="14"/>
        </w:numPr>
        <w:contextualSpacing/>
        <w:jc w:val="both"/>
        <w:rPr>
          <w:rFonts w:ascii="Times New Roman" w:eastAsia="Calibri" w:hAnsi="Times New Roman"/>
          <w:szCs w:val="24"/>
        </w:rPr>
      </w:pPr>
      <w:r w:rsidRPr="00DA530D">
        <w:rPr>
          <w:rFonts w:ascii="Times New Roman" w:eastAsia="Calibri" w:hAnsi="Times New Roman"/>
          <w:szCs w:val="24"/>
        </w:rPr>
        <w:t>The developer of the Reserve at Raintree forest is responsible for constructing the previously required emergency access easement, which traverses a portion of the open space in the Governors Club and ends at Governors Way.  The surface shall be grass pavers and shall be 14 feet wide.  Refer to PB P56, PG 70 for the new alignment.  Make provisions for the easement to run along the common lot lines of lots 151 &amp; 152. The emergency access shall be constructed as part of the infrastructure for Section 9.</w:t>
      </w:r>
    </w:p>
    <w:p w:rsidR="00DA530D" w:rsidRPr="00DA530D" w:rsidRDefault="00DA530D" w:rsidP="00DA530D">
      <w:pPr>
        <w:pStyle w:val="ListParagraph"/>
        <w:ind w:hanging="720"/>
        <w:jc w:val="both"/>
        <w:rPr>
          <w:rFonts w:ascii="Times New Roman" w:hAnsi="Times New Roman" w:cs="Times New Roman"/>
        </w:rPr>
      </w:pPr>
    </w:p>
    <w:p w:rsidR="00DA530D" w:rsidRPr="00DA530D" w:rsidRDefault="00DA530D" w:rsidP="00DA530D">
      <w:pPr>
        <w:numPr>
          <w:ilvl w:val="0"/>
          <w:numId w:val="14"/>
        </w:numPr>
        <w:jc w:val="both"/>
        <w:rPr>
          <w:rFonts w:ascii="Times New Roman" w:hAnsi="Times New Roman"/>
          <w:szCs w:val="24"/>
        </w:rPr>
      </w:pPr>
      <w:r w:rsidRPr="00DA530D">
        <w:rPr>
          <w:rFonts w:ascii="Times New Roman" w:hAnsi="Times New Roman"/>
          <w:szCs w:val="24"/>
        </w:rPr>
        <w:t xml:space="preserve">The existing stone wall shall be preserved in its present state.  The developer shall be responsible for the condition of this wall, insuring that it remains undisturbed until the open space is turned over for maintenance to the homeowner’s association.  The wall shall be secured as part of the infrastructure for the next recorded section of the project.  </w:t>
      </w:r>
    </w:p>
    <w:p w:rsidR="00DA530D" w:rsidRPr="00DA530D" w:rsidRDefault="00DA530D" w:rsidP="00DA530D">
      <w:pPr>
        <w:pStyle w:val="ListParagraph"/>
        <w:ind w:left="1440" w:hanging="720"/>
        <w:jc w:val="both"/>
        <w:rPr>
          <w:rFonts w:ascii="Times New Roman" w:hAnsi="Times New Roman" w:cs="Times New Roman"/>
        </w:rPr>
      </w:pPr>
    </w:p>
    <w:p w:rsidR="00DA530D" w:rsidRPr="00DA530D" w:rsidRDefault="00DA530D" w:rsidP="00DA530D">
      <w:pPr>
        <w:numPr>
          <w:ilvl w:val="0"/>
          <w:numId w:val="14"/>
        </w:numPr>
        <w:jc w:val="both"/>
        <w:rPr>
          <w:rFonts w:ascii="Times New Roman" w:hAnsi="Times New Roman"/>
          <w:szCs w:val="24"/>
        </w:rPr>
      </w:pPr>
      <w:r w:rsidRPr="00DA530D">
        <w:rPr>
          <w:rFonts w:ascii="Times New Roman" w:hAnsi="Times New Roman"/>
          <w:szCs w:val="24"/>
        </w:rPr>
        <w:t xml:space="preserve">Homeowners' documents/restrictive covenants shall be submitted for review by City staff to determine compliance with the requirements of the OSRD zoning district. The documents must be recorded with the initial final plat </w:t>
      </w:r>
      <w:proofErr w:type="spellStart"/>
      <w:r w:rsidRPr="00DA530D">
        <w:rPr>
          <w:rFonts w:ascii="Times New Roman" w:hAnsi="Times New Roman"/>
          <w:szCs w:val="24"/>
        </w:rPr>
        <w:t>mylar</w:t>
      </w:r>
      <w:proofErr w:type="spellEnd"/>
      <w:r w:rsidRPr="00DA530D">
        <w:rPr>
          <w:rFonts w:ascii="Times New Roman" w:hAnsi="Times New Roman"/>
          <w:szCs w:val="24"/>
        </w:rPr>
        <w:t xml:space="preserve"> and updated with each subsequent section or phase.  A recorded copy must be received by staff along with a copy of the recorded </w:t>
      </w:r>
      <w:proofErr w:type="spellStart"/>
      <w:r w:rsidRPr="00DA530D">
        <w:rPr>
          <w:rFonts w:ascii="Times New Roman" w:hAnsi="Times New Roman"/>
          <w:szCs w:val="24"/>
        </w:rPr>
        <w:t>mylar</w:t>
      </w:r>
      <w:proofErr w:type="spellEnd"/>
      <w:r w:rsidRPr="00DA530D">
        <w:rPr>
          <w:rFonts w:ascii="Times New Roman" w:hAnsi="Times New Roman"/>
          <w:szCs w:val="24"/>
        </w:rPr>
        <w:t xml:space="preserve"> for City files.  This document shall be submitted for staff review and approval before the final plat may be recorded.</w:t>
      </w:r>
    </w:p>
    <w:p w:rsidR="00DA530D" w:rsidRPr="00DA530D" w:rsidRDefault="00DA530D" w:rsidP="00DA530D">
      <w:pPr>
        <w:pStyle w:val="ListParagraph"/>
        <w:ind w:hanging="720"/>
        <w:jc w:val="both"/>
        <w:rPr>
          <w:rFonts w:ascii="Times New Roman" w:hAnsi="Times New Roman" w:cs="Times New Roman"/>
        </w:rPr>
      </w:pPr>
    </w:p>
    <w:p w:rsidR="00DA530D" w:rsidRPr="00DA530D" w:rsidRDefault="00DA530D" w:rsidP="00DA530D">
      <w:pPr>
        <w:numPr>
          <w:ilvl w:val="0"/>
          <w:numId w:val="14"/>
        </w:numPr>
        <w:jc w:val="both"/>
        <w:rPr>
          <w:rFonts w:ascii="Times New Roman" w:hAnsi="Times New Roman"/>
          <w:szCs w:val="24"/>
        </w:rPr>
      </w:pPr>
      <w:r w:rsidRPr="00DA530D">
        <w:rPr>
          <w:rFonts w:ascii="Times New Roman" w:hAnsi="Times New Roman"/>
          <w:szCs w:val="24"/>
        </w:rPr>
        <w:t xml:space="preserve">All legal instruments pertaining to the establishment of the property owner’s association and responsibility for the maintenance of the private streets, including but not limited to </w:t>
      </w:r>
      <w:r w:rsidRPr="00DA530D">
        <w:rPr>
          <w:rFonts w:ascii="Times New Roman" w:hAnsi="Times New Roman"/>
          <w:szCs w:val="24"/>
        </w:rPr>
        <w:lastRenderedPageBreak/>
        <w:t>master deeds, bylaws and declarations of covenants shall be approved as to legal form by the City Attorney and subject to review and approval by the city's director of planning. The documents must be recorded with the first phase and updated to include each phase.</w:t>
      </w:r>
    </w:p>
    <w:p w:rsidR="00DA530D" w:rsidRPr="00DA530D" w:rsidRDefault="00DA530D" w:rsidP="00DA530D">
      <w:pPr>
        <w:pStyle w:val="ListParagraph"/>
        <w:ind w:hanging="720"/>
        <w:jc w:val="both"/>
        <w:rPr>
          <w:rFonts w:ascii="Times New Roman" w:hAnsi="Times New Roman" w:cs="Times New Roman"/>
        </w:rPr>
      </w:pPr>
    </w:p>
    <w:p w:rsidR="00DA530D" w:rsidRPr="00DA530D" w:rsidRDefault="00DA530D" w:rsidP="00DA530D">
      <w:pPr>
        <w:numPr>
          <w:ilvl w:val="0"/>
          <w:numId w:val="14"/>
        </w:numPr>
        <w:jc w:val="both"/>
        <w:rPr>
          <w:rFonts w:ascii="Times New Roman" w:hAnsi="Times New Roman"/>
          <w:szCs w:val="24"/>
        </w:rPr>
      </w:pPr>
      <w:r w:rsidRPr="00DA530D">
        <w:rPr>
          <w:rFonts w:ascii="Times New Roman" w:hAnsi="Times New Roman"/>
          <w:szCs w:val="24"/>
        </w:rPr>
        <w:t>Temporary street signs having a sign face width of 6", a letter height of 4", and that meet the height standards of TDOT, must be installed before a building permit can be issued.</w:t>
      </w:r>
    </w:p>
    <w:p w:rsidR="00DA530D" w:rsidRPr="00DA530D" w:rsidRDefault="00DA530D" w:rsidP="00DA530D">
      <w:pPr>
        <w:pStyle w:val="ListParagraph"/>
        <w:ind w:hanging="720"/>
        <w:jc w:val="both"/>
        <w:rPr>
          <w:rFonts w:ascii="Times New Roman" w:hAnsi="Times New Roman" w:cs="Times New Roman"/>
        </w:rPr>
      </w:pPr>
    </w:p>
    <w:p w:rsidR="00DA530D" w:rsidRPr="00DA530D" w:rsidRDefault="00DA530D" w:rsidP="00DA530D">
      <w:pPr>
        <w:pStyle w:val="ListParagraph"/>
        <w:numPr>
          <w:ilvl w:val="0"/>
          <w:numId w:val="14"/>
        </w:numPr>
        <w:contextualSpacing/>
        <w:jc w:val="both"/>
        <w:rPr>
          <w:rFonts w:ascii="Times New Roman" w:hAnsi="Times New Roman" w:cs="Times New Roman"/>
        </w:rPr>
      </w:pPr>
      <w:r w:rsidRPr="00DA530D">
        <w:rPr>
          <w:rFonts w:ascii="Times New Roman" w:hAnsi="Times New Roman" w:cs="Times New Roman"/>
        </w:rPr>
        <w:t xml:space="preserve">The future homes constructed on the hilltop side are required to install residential sprinkler systems consistent with the requirements of the Hillside Protection Overlay.  </w:t>
      </w:r>
    </w:p>
    <w:p w:rsidR="00DA530D" w:rsidRPr="00DA530D" w:rsidRDefault="00DA530D" w:rsidP="00DA530D">
      <w:pPr>
        <w:pStyle w:val="ListParagraph"/>
        <w:ind w:hanging="720"/>
        <w:jc w:val="both"/>
        <w:rPr>
          <w:rFonts w:ascii="Times New Roman" w:hAnsi="Times New Roman" w:cs="Times New Roman"/>
        </w:rPr>
      </w:pPr>
    </w:p>
    <w:p w:rsidR="00DA530D" w:rsidRPr="00DA530D" w:rsidRDefault="00DA530D" w:rsidP="00DA530D">
      <w:pPr>
        <w:pStyle w:val="ListParagraph"/>
        <w:numPr>
          <w:ilvl w:val="0"/>
          <w:numId w:val="14"/>
        </w:numPr>
        <w:contextualSpacing/>
        <w:jc w:val="both"/>
        <w:rPr>
          <w:rFonts w:ascii="Times New Roman" w:hAnsi="Times New Roman" w:cs="Times New Roman"/>
        </w:rPr>
      </w:pPr>
      <w:r w:rsidRPr="00DA530D">
        <w:rPr>
          <w:rFonts w:ascii="Times New Roman" w:hAnsi="Times New Roman" w:cs="Times New Roman"/>
        </w:rPr>
        <w:t xml:space="preserve">Grinder pumps are required for the future structures constructed in the hilltop area. </w:t>
      </w:r>
    </w:p>
    <w:p w:rsidR="00DA530D" w:rsidRPr="00DA530D" w:rsidRDefault="00DA530D" w:rsidP="00DA530D">
      <w:pPr>
        <w:pStyle w:val="ListParagraph"/>
        <w:ind w:hanging="720"/>
        <w:rPr>
          <w:rFonts w:ascii="Times New Roman" w:hAnsi="Times New Roman" w:cs="Times New Roman"/>
        </w:rPr>
      </w:pPr>
    </w:p>
    <w:p w:rsidR="00DA530D" w:rsidRPr="005A5E61" w:rsidRDefault="00DA530D" w:rsidP="005A5E61">
      <w:pPr>
        <w:ind w:left="720"/>
        <w:jc w:val="both"/>
        <w:rPr>
          <w:rFonts w:ascii="Times New Roman" w:hAnsi="Times New Roman"/>
        </w:rPr>
      </w:pPr>
      <w:r w:rsidRPr="005A5E61">
        <w:rPr>
          <w:rFonts w:ascii="Times New Roman" w:hAnsi="Times New Roman"/>
          <w:bCs/>
          <w:iCs/>
        </w:rPr>
        <w:t xml:space="preserve">Add the following note REVISED to the plan:  In accordance with Section 70-132(d) of the Municipal Code -- Grinder pumps and associated sewer lines shall be installed in accordance with plans approved by the Brentwood Water and Sewer Department.  Force mains for grinder pumps shall not be located under structures, driveways, or concrete slabs unless specifically approved by the water and sewer department.  The developer shall furnish the City, for all designated lots with pressurized grinder pump sewer, the cash equivalent of $1,900 per pump for each lot subject to the determination of the water/sewer director.  The cash is intended to serve as replacement expenses in the future (7-10 years).  Payment for replacement of the grinder pumps must be made at the time of the signing of the final </w:t>
      </w:r>
      <w:proofErr w:type="spellStart"/>
      <w:r w:rsidRPr="005A5E61">
        <w:rPr>
          <w:rFonts w:ascii="Times New Roman" w:hAnsi="Times New Roman"/>
          <w:bCs/>
          <w:iCs/>
        </w:rPr>
        <w:t>mylar</w:t>
      </w:r>
      <w:proofErr w:type="spellEnd"/>
      <w:r w:rsidRPr="005A5E61">
        <w:rPr>
          <w:rFonts w:ascii="Times New Roman" w:hAnsi="Times New Roman"/>
          <w:bCs/>
          <w:iCs/>
        </w:rPr>
        <w:t>.</w:t>
      </w:r>
    </w:p>
    <w:p w:rsidR="00DA530D" w:rsidRPr="00DA530D" w:rsidRDefault="00DA530D" w:rsidP="00DA530D">
      <w:pPr>
        <w:numPr>
          <w:ilvl w:val="0"/>
          <w:numId w:val="14"/>
        </w:numPr>
        <w:jc w:val="both"/>
        <w:rPr>
          <w:rFonts w:ascii="Times New Roman" w:hAnsi="Times New Roman"/>
          <w:szCs w:val="24"/>
        </w:rPr>
      </w:pPr>
      <w:r w:rsidRPr="00DA530D">
        <w:rPr>
          <w:rFonts w:ascii="Times New Roman" w:hAnsi="Times New Roman"/>
          <w:szCs w:val="24"/>
        </w:rPr>
        <w:t>A Letter of Credit, having a term of at least two years, and meeting the City's security requirements is required to ensure the construction of the roadway, drainage, street lighting, water, sewer, amenity and landscaping improvements.  The security must be submitted to the Planning Department before the Planning Commission Secretary can sign a final plat for recording.</w:t>
      </w:r>
    </w:p>
    <w:p w:rsidR="00DA530D" w:rsidRPr="00DA530D" w:rsidRDefault="00DA530D" w:rsidP="00DA530D">
      <w:pPr>
        <w:pStyle w:val="ListParagraph"/>
        <w:ind w:hanging="720"/>
        <w:jc w:val="both"/>
        <w:rPr>
          <w:rFonts w:ascii="Times New Roman" w:hAnsi="Times New Roman" w:cs="Times New Roman"/>
        </w:rPr>
      </w:pPr>
    </w:p>
    <w:p w:rsidR="00DA530D" w:rsidRPr="00DA530D" w:rsidRDefault="00DA530D" w:rsidP="00DA530D">
      <w:pPr>
        <w:pStyle w:val="ListParagraph"/>
        <w:numPr>
          <w:ilvl w:val="0"/>
          <w:numId w:val="14"/>
        </w:numPr>
        <w:contextualSpacing/>
        <w:jc w:val="both"/>
        <w:rPr>
          <w:rFonts w:ascii="Times New Roman" w:hAnsi="Times New Roman" w:cs="Times New Roman"/>
        </w:rPr>
      </w:pPr>
      <w:r w:rsidRPr="00DA530D">
        <w:rPr>
          <w:rFonts w:ascii="Times New Roman" w:hAnsi="Times New Roman" w:cs="Times New Roman"/>
        </w:rPr>
        <w:t>Approval of the preliminary plan does not constitute approval of the signage plan.  All signs must comply with the Brentwood Sign Ordinance.  A comprehensive sign package including all signs (temporary or permanent, wall or ground) must be submitted to the Planning Department for review.</w:t>
      </w:r>
    </w:p>
    <w:p w:rsidR="00DA530D" w:rsidRPr="00DA530D" w:rsidRDefault="00DA530D" w:rsidP="00DA530D">
      <w:pPr>
        <w:pStyle w:val="ListParagraph"/>
        <w:ind w:hanging="720"/>
        <w:jc w:val="both"/>
        <w:rPr>
          <w:rFonts w:ascii="Times New Roman" w:hAnsi="Times New Roman" w:cs="Times New Roman"/>
        </w:rPr>
      </w:pPr>
    </w:p>
    <w:p w:rsidR="00DA530D" w:rsidRPr="00DA530D" w:rsidRDefault="00DA530D" w:rsidP="00DA530D">
      <w:pPr>
        <w:pStyle w:val="ListParagraph"/>
        <w:numPr>
          <w:ilvl w:val="0"/>
          <w:numId w:val="14"/>
        </w:numPr>
        <w:contextualSpacing/>
        <w:jc w:val="both"/>
        <w:rPr>
          <w:rFonts w:ascii="Times New Roman" w:hAnsi="Times New Roman" w:cs="Times New Roman"/>
        </w:rPr>
      </w:pPr>
      <w:r w:rsidRPr="00DA530D">
        <w:rPr>
          <w:rFonts w:ascii="Times New Roman" w:hAnsi="Times New Roman" w:cs="Times New Roman"/>
        </w:rPr>
        <w:t xml:space="preserve">Provide the Planning staff with a digital copy of the entire project.  This request is consistent with Section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DA530D" w:rsidRPr="00DA530D" w:rsidRDefault="00DA530D" w:rsidP="00DA530D">
      <w:pPr>
        <w:pStyle w:val="ListParagraph"/>
        <w:ind w:hanging="720"/>
        <w:jc w:val="both"/>
        <w:rPr>
          <w:rFonts w:ascii="Times New Roman" w:eastAsia="Calibri" w:hAnsi="Times New Roman" w:cs="Times New Roman"/>
        </w:rPr>
      </w:pPr>
    </w:p>
    <w:p w:rsidR="00DA530D" w:rsidRPr="00DA530D" w:rsidRDefault="00DA530D" w:rsidP="00DA530D">
      <w:pPr>
        <w:numPr>
          <w:ilvl w:val="0"/>
          <w:numId w:val="14"/>
        </w:numPr>
        <w:contextualSpacing/>
        <w:jc w:val="both"/>
        <w:rPr>
          <w:rFonts w:ascii="Times New Roman" w:eastAsia="Calibri" w:hAnsi="Times New Roman"/>
          <w:szCs w:val="24"/>
        </w:rPr>
      </w:pPr>
      <w:r w:rsidRPr="00DA530D">
        <w:rPr>
          <w:rFonts w:ascii="Times New Roman" w:hAnsi="Times New Roman"/>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DA530D" w:rsidRPr="00DA530D" w:rsidRDefault="00DA530D" w:rsidP="00DA530D">
      <w:pPr>
        <w:pStyle w:val="ListParagraph"/>
        <w:ind w:hanging="720"/>
        <w:jc w:val="both"/>
        <w:rPr>
          <w:rFonts w:ascii="Times New Roman" w:hAnsi="Times New Roman" w:cs="Times New Roman"/>
        </w:rPr>
      </w:pPr>
    </w:p>
    <w:p w:rsidR="00DA530D" w:rsidRPr="00DA530D" w:rsidRDefault="00DA530D" w:rsidP="00DA530D">
      <w:pPr>
        <w:pStyle w:val="ListParagraph"/>
        <w:numPr>
          <w:ilvl w:val="0"/>
          <w:numId w:val="14"/>
        </w:numPr>
        <w:contextualSpacing/>
        <w:jc w:val="both"/>
        <w:rPr>
          <w:rFonts w:ascii="Times New Roman" w:hAnsi="Times New Roman" w:cs="Times New Roman"/>
        </w:rPr>
      </w:pPr>
      <w:r w:rsidRPr="00DA530D">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DA530D" w:rsidRPr="00DA530D" w:rsidRDefault="00DA530D" w:rsidP="00DA530D">
      <w:pPr>
        <w:pStyle w:val="ListParagraph"/>
        <w:ind w:hanging="720"/>
        <w:jc w:val="both"/>
        <w:rPr>
          <w:rFonts w:ascii="Times New Roman" w:hAnsi="Times New Roman" w:cs="Times New Roman"/>
        </w:rPr>
      </w:pPr>
    </w:p>
    <w:p w:rsidR="00DA530D" w:rsidRPr="00DA530D" w:rsidRDefault="00DA530D" w:rsidP="00DA530D">
      <w:pPr>
        <w:pStyle w:val="ListParagraph"/>
        <w:numPr>
          <w:ilvl w:val="0"/>
          <w:numId w:val="14"/>
        </w:numPr>
        <w:contextualSpacing/>
        <w:jc w:val="both"/>
        <w:rPr>
          <w:rFonts w:ascii="Times New Roman" w:hAnsi="Times New Roman" w:cs="Times New Roman"/>
        </w:rPr>
      </w:pPr>
      <w:r w:rsidRPr="00DA530D">
        <w:rPr>
          <w:rFonts w:ascii="Times New Roman" w:hAnsi="Times New Roman" w:cs="Times New Roman"/>
        </w:rPr>
        <w:t>Any changes to plans approved by the Planning Commission will require staff review and re-approval by the Planning Commission.</w:t>
      </w:r>
    </w:p>
    <w:p w:rsidR="00DA530D" w:rsidRPr="00DA530D" w:rsidRDefault="00DA530D" w:rsidP="00DA530D">
      <w:pPr>
        <w:pStyle w:val="ListParagraph"/>
        <w:ind w:hanging="720"/>
        <w:jc w:val="both"/>
        <w:rPr>
          <w:rFonts w:ascii="Times New Roman" w:hAnsi="Times New Roman" w:cs="Times New Roman"/>
        </w:rPr>
      </w:pPr>
    </w:p>
    <w:p w:rsidR="00DA530D" w:rsidRPr="00DA530D" w:rsidRDefault="00DA530D" w:rsidP="00DA530D">
      <w:pPr>
        <w:pStyle w:val="ListParagraph"/>
        <w:numPr>
          <w:ilvl w:val="0"/>
          <w:numId w:val="14"/>
        </w:numPr>
        <w:contextualSpacing/>
        <w:jc w:val="both"/>
        <w:rPr>
          <w:rFonts w:ascii="Times New Roman" w:hAnsi="Times New Roman" w:cs="Times New Roman"/>
        </w:rPr>
      </w:pPr>
      <w:r w:rsidRPr="00DA530D">
        <w:rPr>
          <w:rFonts w:ascii="Times New Roman" w:hAnsi="Times New Roman" w:cs="Times New Roman"/>
        </w:rPr>
        <w:t>Development of this project shall comply with all applicable codes and ordinances of the City of Brentwood.</w:t>
      </w:r>
    </w:p>
    <w:p w:rsidR="00DA530D" w:rsidRPr="00DA530D" w:rsidRDefault="00DA530D" w:rsidP="00DA530D">
      <w:pPr>
        <w:ind w:hanging="720"/>
        <w:jc w:val="both"/>
        <w:rPr>
          <w:rFonts w:ascii="Times New Roman" w:hAnsi="Times New Roman"/>
          <w:szCs w:val="24"/>
        </w:rPr>
      </w:pPr>
    </w:p>
    <w:p w:rsidR="00DA530D" w:rsidRPr="00DA530D" w:rsidRDefault="00DA530D" w:rsidP="00DA530D">
      <w:pPr>
        <w:pStyle w:val="ListParagraph"/>
        <w:numPr>
          <w:ilvl w:val="0"/>
          <w:numId w:val="14"/>
        </w:numPr>
        <w:contextualSpacing/>
        <w:jc w:val="both"/>
        <w:rPr>
          <w:rFonts w:ascii="Times New Roman" w:hAnsi="Times New Roman" w:cs="Times New Roman"/>
        </w:rPr>
      </w:pPr>
      <w:r w:rsidRPr="00DA530D">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463571113"/>
          <w:placeholder>
            <w:docPart w:val="E587975EF2AB44EBB9A066E89A81FF23"/>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DA530D">
            <w:rPr>
              <w:rStyle w:val="ovember2"/>
              <w:rFonts w:ascii="Times New Roman" w:hAnsi="Times New Roman" w:cs="Times New Roman"/>
            </w:rPr>
            <w:t>June 6, 2017</w:t>
          </w:r>
        </w:sdtContent>
      </w:sdt>
      <w:r w:rsidRPr="00DA530D">
        <w:rPr>
          <w:rStyle w:val="ovember2"/>
          <w:rFonts w:ascii="Times New Roman" w:hAnsi="Times New Roman" w:cs="Times New Roman"/>
        </w:rPr>
        <w:t xml:space="preserve">. </w:t>
      </w:r>
      <w:r w:rsidRPr="00DA530D">
        <w:rPr>
          <w:rFonts w:ascii="Times New Roman" w:hAnsi="Times New Roman" w:cs="Times New Roman"/>
        </w:rPr>
        <w:t xml:space="preserve"> </w:t>
      </w:r>
      <w:r w:rsidRPr="00DA530D">
        <w:rPr>
          <w:rFonts w:ascii="Times New Roman" w:hAnsi="Times New Roman" w:cs="Times New Roman"/>
          <w:u w:val="single"/>
        </w:rPr>
        <w:t>Any</w:t>
      </w:r>
      <w:r w:rsidRPr="00DA530D">
        <w:rPr>
          <w:rFonts w:ascii="Times New Roman" w:hAnsi="Times New Roman" w:cs="Times New Roman"/>
        </w:rPr>
        <w:t xml:space="preserve"> changes to Planning Commission approved plans and specifications will require staff review and re-approval by the Planning Commission.</w:t>
      </w:r>
    </w:p>
    <w:p w:rsidR="00DA530D" w:rsidRDefault="00DA530D" w:rsidP="006B15B1">
      <w:pPr>
        <w:contextualSpacing/>
        <w:jc w:val="both"/>
        <w:rPr>
          <w:rFonts w:ascii="Times New Roman" w:eastAsia="Calibri" w:hAnsi="Times New Roman"/>
        </w:rPr>
      </w:pPr>
    </w:p>
    <w:p w:rsidR="006B15B1" w:rsidRDefault="00DA530D" w:rsidP="006B15B1">
      <w:pPr>
        <w:contextualSpacing/>
        <w:jc w:val="both"/>
        <w:rPr>
          <w:rFonts w:ascii="Times New Roman" w:eastAsia="Calibri" w:hAnsi="Times New Roman"/>
        </w:rPr>
      </w:pPr>
      <w:r>
        <w:rPr>
          <w:rFonts w:ascii="Times New Roman" w:eastAsia="Calibri" w:hAnsi="Times New Roman"/>
        </w:rPr>
        <w:t xml:space="preserve">Mrs. </w:t>
      </w:r>
      <w:proofErr w:type="spellStart"/>
      <w:r>
        <w:rPr>
          <w:rFonts w:ascii="Times New Roman" w:eastAsia="Calibri" w:hAnsi="Times New Roman"/>
        </w:rPr>
        <w:t>Crigger</w:t>
      </w:r>
      <w:proofErr w:type="spellEnd"/>
      <w:r>
        <w:rPr>
          <w:rFonts w:ascii="Times New Roman" w:eastAsia="Calibri" w:hAnsi="Times New Roman"/>
        </w:rPr>
        <w:t xml:space="preserve"> seconded; </w:t>
      </w:r>
      <w:r w:rsidR="00A545E0">
        <w:rPr>
          <w:rFonts w:ascii="Times New Roman" w:eastAsia="Calibri" w:hAnsi="Times New Roman"/>
        </w:rPr>
        <w:t>approval was unanimous.</w:t>
      </w:r>
    </w:p>
    <w:p w:rsidR="00A545E0" w:rsidRDefault="00A545E0" w:rsidP="006B15B1">
      <w:pPr>
        <w:contextualSpacing/>
        <w:jc w:val="both"/>
        <w:rPr>
          <w:rFonts w:ascii="Times New Roman" w:eastAsia="Calibri" w:hAnsi="Times New Roman"/>
        </w:rPr>
      </w:pPr>
    </w:p>
    <w:p w:rsidR="00247CDE" w:rsidRPr="00702A49" w:rsidRDefault="00A545E0" w:rsidP="00A545E0">
      <w:pPr>
        <w:contextualSpacing/>
        <w:jc w:val="both"/>
        <w:rPr>
          <w:rStyle w:val="AGENDA1"/>
          <w:rFonts w:ascii="Times New Roman" w:hAnsi="Times New Roman" w:cs="Times New Roman"/>
          <w:i w:val="0"/>
          <w:color w:val="auto"/>
        </w:rPr>
      </w:pPr>
      <w:r>
        <w:rPr>
          <w:rFonts w:ascii="Times New Roman" w:eastAsia="Calibri" w:hAnsi="Times New Roman"/>
        </w:rPr>
        <w:t>Commissioner Travis moved to recommend to the Board of Commissioners approval of the changes to the OSRD Development Plan; seconded by Mrs. Wells.  Approval was unanimous.</w:t>
      </w:r>
    </w:p>
    <w:p w:rsidR="00702A49" w:rsidRPr="00702A49" w:rsidRDefault="00702A49" w:rsidP="00702A49">
      <w:pPr>
        <w:pStyle w:val="ListParagraph"/>
        <w:rPr>
          <w:rStyle w:val="AGENDA1"/>
          <w:rFonts w:ascii="Times New Roman" w:hAnsi="Times New Roman" w:cs="Times New Roman"/>
          <w:i w:val="0"/>
          <w:color w:val="auto"/>
        </w:rPr>
      </w:pPr>
    </w:p>
    <w:p w:rsidR="00702A49" w:rsidRDefault="00A545E0" w:rsidP="00A545E0">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9:</w:t>
      </w:r>
      <w:r>
        <w:rPr>
          <w:rStyle w:val="AGENDA1"/>
          <w:rFonts w:ascii="Times New Roman" w:hAnsi="Times New Roman" w:cs="Times New Roman"/>
          <w:i w:val="0"/>
          <w:color w:val="auto"/>
        </w:rPr>
        <w:tab/>
      </w:r>
      <w:r w:rsidR="00702A49" w:rsidRPr="00702A49">
        <w:rPr>
          <w:rStyle w:val="AGENDA1"/>
          <w:rFonts w:ascii="Times New Roman" w:hAnsi="Times New Roman" w:cs="Times New Roman"/>
          <w:i w:val="0"/>
          <w:color w:val="auto"/>
        </w:rPr>
        <w:t>BPC1705-004</w:t>
      </w:r>
      <w:r>
        <w:rPr>
          <w:rStyle w:val="AGENDA1"/>
          <w:rFonts w:ascii="Times New Roman" w:hAnsi="Times New Roman" w:cs="Times New Roman"/>
          <w:i w:val="0"/>
          <w:color w:val="auto"/>
        </w:rPr>
        <w:t xml:space="preserve"> - </w:t>
      </w:r>
      <w:r w:rsidR="00702A49" w:rsidRPr="00702A49">
        <w:rPr>
          <w:rStyle w:val="AGENDA1"/>
          <w:rFonts w:ascii="Times New Roman" w:hAnsi="Times New Roman" w:cs="Times New Roman"/>
          <w:i w:val="0"/>
          <w:color w:val="auto"/>
        </w:rPr>
        <w:t xml:space="preserve">Revised Preliminary Plan – Ragsdale Subdivision, West Side of </w:t>
      </w:r>
      <w:r>
        <w:rPr>
          <w:rStyle w:val="AGENDA1"/>
          <w:rFonts w:ascii="Times New Roman" w:hAnsi="Times New Roman" w:cs="Times New Roman"/>
          <w:i w:val="0"/>
          <w:color w:val="auto"/>
        </w:rPr>
        <w:tab/>
      </w:r>
      <w:r w:rsidR="00702A49" w:rsidRPr="00702A49">
        <w:rPr>
          <w:rStyle w:val="AGENDA1"/>
          <w:rFonts w:ascii="Times New Roman" w:hAnsi="Times New Roman" w:cs="Times New Roman"/>
          <w:i w:val="0"/>
          <w:color w:val="auto"/>
        </w:rPr>
        <w:t xml:space="preserve">Ragsdale Road, Zoning OSRD </w:t>
      </w:r>
    </w:p>
    <w:p w:rsidR="00A545E0" w:rsidRDefault="00A545E0" w:rsidP="00A545E0">
      <w:pPr>
        <w:tabs>
          <w:tab w:val="left" w:pos="900"/>
        </w:tabs>
        <w:snapToGrid w:val="0"/>
        <w:contextualSpacing/>
        <w:jc w:val="both"/>
        <w:rPr>
          <w:rStyle w:val="AGENDA1"/>
          <w:rFonts w:ascii="Times New Roman" w:hAnsi="Times New Roman" w:cs="Times New Roman"/>
          <w:i w:val="0"/>
          <w:color w:val="auto"/>
        </w:rPr>
      </w:pPr>
    </w:p>
    <w:p w:rsidR="00D37A81" w:rsidRPr="00D37A81" w:rsidRDefault="00D37A81" w:rsidP="00D37A81">
      <w:pPr>
        <w:snapToGrid w:val="0"/>
        <w:jc w:val="both"/>
        <w:rPr>
          <w:rStyle w:val="AGENDA1"/>
          <w:rFonts w:ascii="Times New Roman" w:hAnsi="Times New Roman" w:cs="Times New Roman"/>
          <w:b w:val="0"/>
          <w:i w:val="0"/>
          <w:color w:val="000000"/>
          <w:szCs w:val="24"/>
        </w:rPr>
      </w:pPr>
      <w:r w:rsidRPr="00D37A81">
        <w:rPr>
          <w:rStyle w:val="AGENDA1"/>
          <w:rFonts w:ascii="Times New Roman" w:hAnsi="Times New Roman" w:cs="Times New Roman"/>
          <w:b w:val="0"/>
          <w:i w:val="0"/>
          <w:color w:val="000000"/>
          <w:szCs w:val="24"/>
        </w:rPr>
        <w:t>Dewey Engineering request</w:t>
      </w:r>
      <w:r>
        <w:rPr>
          <w:rStyle w:val="AGENDA1"/>
          <w:rFonts w:ascii="Times New Roman" w:hAnsi="Times New Roman" w:cs="Times New Roman"/>
          <w:b w:val="0"/>
          <w:i w:val="0"/>
          <w:color w:val="000000"/>
          <w:szCs w:val="24"/>
        </w:rPr>
        <w:t>ed</w:t>
      </w:r>
      <w:r w:rsidRPr="00D37A81">
        <w:rPr>
          <w:rStyle w:val="AGENDA1"/>
          <w:rFonts w:ascii="Times New Roman" w:hAnsi="Times New Roman" w:cs="Times New Roman"/>
          <w:b w:val="0"/>
          <w:i w:val="0"/>
          <w:color w:val="000000"/>
          <w:szCs w:val="24"/>
        </w:rPr>
        <w:t xml:space="preserve"> approval of a revised preliminary plan for the Ragsdale </w:t>
      </w:r>
      <w:r>
        <w:rPr>
          <w:rStyle w:val="AGENDA1"/>
          <w:rFonts w:ascii="Times New Roman" w:hAnsi="Times New Roman" w:cs="Times New Roman"/>
          <w:b w:val="0"/>
          <w:i w:val="0"/>
          <w:color w:val="000000"/>
          <w:szCs w:val="24"/>
        </w:rPr>
        <w:t xml:space="preserve">property </w:t>
      </w:r>
      <w:r w:rsidRPr="00D37A81">
        <w:rPr>
          <w:rStyle w:val="AGENDA1"/>
          <w:rFonts w:ascii="Times New Roman" w:hAnsi="Times New Roman" w:cs="Times New Roman"/>
          <w:b w:val="0"/>
          <w:i w:val="0"/>
          <w:color w:val="000000"/>
          <w:szCs w:val="24"/>
        </w:rPr>
        <w:t>located on the west side of Ragsdale Road.  The proposed revised plan show</w:t>
      </w:r>
      <w:r>
        <w:rPr>
          <w:rStyle w:val="AGENDA1"/>
          <w:rFonts w:ascii="Times New Roman" w:hAnsi="Times New Roman" w:cs="Times New Roman"/>
          <w:b w:val="0"/>
          <w:i w:val="0"/>
          <w:color w:val="000000"/>
          <w:szCs w:val="24"/>
        </w:rPr>
        <w:t>ed</w:t>
      </w:r>
      <w:r w:rsidRPr="00D37A81">
        <w:rPr>
          <w:rStyle w:val="AGENDA1"/>
          <w:rFonts w:ascii="Times New Roman" w:hAnsi="Times New Roman" w:cs="Times New Roman"/>
          <w:b w:val="0"/>
          <w:i w:val="0"/>
          <w:color w:val="000000"/>
          <w:szCs w:val="24"/>
        </w:rPr>
        <w:t xml:space="preserve"> a total of 71 lots.  </w:t>
      </w:r>
      <w:r>
        <w:rPr>
          <w:rStyle w:val="AGENDA1"/>
          <w:rFonts w:ascii="Times New Roman" w:hAnsi="Times New Roman" w:cs="Times New Roman"/>
          <w:b w:val="0"/>
          <w:i w:val="0"/>
          <w:color w:val="000000"/>
          <w:szCs w:val="24"/>
        </w:rPr>
        <w:t>T</w:t>
      </w:r>
      <w:r w:rsidRPr="00D37A81">
        <w:rPr>
          <w:rStyle w:val="AGENDA1"/>
          <w:rFonts w:ascii="Times New Roman" w:hAnsi="Times New Roman" w:cs="Times New Roman"/>
          <w:b w:val="0"/>
          <w:i w:val="0"/>
          <w:color w:val="000000"/>
          <w:szCs w:val="24"/>
        </w:rPr>
        <w:t>he submitted R-2 concept plan showed 70 lots.  The OSRD Development Plan, which remains valid</w:t>
      </w:r>
      <w:r>
        <w:rPr>
          <w:rStyle w:val="AGENDA1"/>
          <w:rFonts w:ascii="Times New Roman" w:hAnsi="Times New Roman" w:cs="Times New Roman"/>
          <w:b w:val="0"/>
          <w:i w:val="0"/>
          <w:color w:val="000000"/>
          <w:szCs w:val="24"/>
        </w:rPr>
        <w:t>,</w:t>
      </w:r>
      <w:r w:rsidRPr="00D37A81">
        <w:rPr>
          <w:rStyle w:val="AGENDA1"/>
          <w:rFonts w:ascii="Times New Roman" w:hAnsi="Times New Roman" w:cs="Times New Roman"/>
          <w:b w:val="0"/>
          <w:i w:val="0"/>
          <w:color w:val="000000"/>
          <w:szCs w:val="24"/>
        </w:rPr>
        <w:t xml:space="preserve"> show</w:t>
      </w:r>
      <w:r>
        <w:rPr>
          <w:rStyle w:val="AGENDA1"/>
          <w:rFonts w:ascii="Times New Roman" w:hAnsi="Times New Roman" w:cs="Times New Roman"/>
          <w:b w:val="0"/>
          <w:i w:val="0"/>
          <w:color w:val="000000"/>
          <w:szCs w:val="24"/>
        </w:rPr>
        <w:t>ed</w:t>
      </w:r>
      <w:r w:rsidRPr="00D37A81">
        <w:rPr>
          <w:rStyle w:val="AGENDA1"/>
          <w:rFonts w:ascii="Times New Roman" w:hAnsi="Times New Roman" w:cs="Times New Roman"/>
          <w:b w:val="0"/>
          <w:i w:val="0"/>
          <w:color w:val="000000"/>
          <w:szCs w:val="24"/>
        </w:rPr>
        <w:t xml:space="preserve"> 76 lots.</w:t>
      </w:r>
    </w:p>
    <w:p w:rsidR="00D37A81" w:rsidRPr="00D37A81" w:rsidRDefault="00D37A81" w:rsidP="00D37A81">
      <w:pPr>
        <w:outlineLvl w:val="0"/>
        <w:rPr>
          <w:rFonts w:ascii="Times New Roman" w:hAnsi="Times New Roman"/>
          <w:szCs w:val="24"/>
        </w:rPr>
      </w:pPr>
      <w:r w:rsidRPr="00D37A81">
        <w:rPr>
          <w:rFonts w:ascii="Times New Roman" w:hAnsi="Times New Roman"/>
          <w:szCs w:val="24"/>
        </w:rPr>
        <w:t xml:space="preserve">A comparison of the site calculations follows: </w:t>
      </w:r>
    </w:p>
    <w:p w:rsidR="00646DD7" w:rsidRDefault="00646DD7">
      <w:pPr>
        <w:rPr>
          <w:rFonts w:ascii="Times New Roman" w:hAnsi="Times New Roman"/>
          <w:szCs w:val="24"/>
        </w:rPr>
      </w:pPr>
    </w:p>
    <w:tbl>
      <w:tblPr>
        <w:tblStyle w:val="TableGrid"/>
        <w:tblW w:w="0" w:type="auto"/>
        <w:jc w:val="center"/>
        <w:tblLook w:val="04A0" w:firstRow="1" w:lastRow="0" w:firstColumn="1" w:lastColumn="0" w:noHBand="0" w:noVBand="1"/>
      </w:tblPr>
      <w:tblGrid>
        <w:gridCol w:w="4405"/>
        <w:gridCol w:w="2160"/>
        <w:gridCol w:w="2430"/>
      </w:tblGrid>
      <w:tr w:rsidR="00D37A81" w:rsidRPr="00D37A81" w:rsidTr="008242DD">
        <w:trPr>
          <w:jc w:val="center"/>
        </w:trPr>
        <w:tc>
          <w:tcPr>
            <w:tcW w:w="4405" w:type="dxa"/>
            <w:shd w:val="clear" w:color="auto" w:fill="F2DBDB" w:themeFill="accent2" w:themeFillTint="33"/>
          </w:tcPr>
          <w:p w:rsidR="00D37A81" w:rsidRPr="00D37A81" w:rsidRDefault="00D37A81" w:rsidP="008242DD">
            <w:pPr>
              <w:outlineLvl w:val="0"/>
              <w:rPr>
                <w:rFonts w:ascii="Times New Roman" w:hAnsi="Times New Roman"/>
                <w:szCs w:val="24"/>
                <w:highlight w:val="yellow"/>
              </w:rPr>
            </w:pPr>
          </w:p>
        </w:tc>
        <w:tc>
          <w:tcPr>
            <w:tcW w:w="2160" w:type="dxa"/>
          </w:tcPr>
          <w:p w:rsidR="00D37A81" w:rsidRPr="00D37A81" w:rsidRDefault="00D37A81" w:rsidP="008242DD">
            <w:pPr>
              <w:jc w:val="center"/>
              <w:outlineLvl w:val="0"/>
              <w:rPr>
                <w:rFonts w:ascii="Times New Roman" w:hAnsi="Times New Roman"/>
                <w:szCs w:val="24"/>
              </w:rPr>
            </w:pPr>
            <w:r w:rsidRPr="00D37A81">
              <w:rPr>
                <w:rFonts w:ascii="Times New Roman" w:hAnsi="Times New Roman"/>
                <w:szCs w:val="24"/>
              </w:rPr>
              <w:t xml:space="preserve">APPROVED PLAN (AC) </w:t>
            </w:r>
          </w:p>
          <w:p w:rsidR="00D37A81" w:rsidRPr="00D37A81" w:rsidRDefault="00D37A81" w:rsidP="008242DD">
            <w:pPr>
              <w:jc w:val="center"/>
              <w:outlineLvl w:val="0"/>
              <w:rPr>
                <w:rFonts w:ascii="Times New Roman" w:hAnsi="Times New Roman"/>
                <w:szCs w:val="24"/>
              </w:rPr>
            </w:pPr>
            <w:r w:rsidRPr="00D37A81">
              <w:rPr>
                <w:rFonts w:ascii="Times New Roman" w:hAnsi="Times New Roman"/>
                <w:szCs w:val="24"/>
              </w:rPr>
              <w:t>1/26/2015</w:t>
            </w:r>
          </w:p>
        </w:tc>
        <w:tc>
          <w:tcPr>
            <w:tcW w:w="2430" w:type="dxa"/>
          </w:tcPr>
          <w:p w:rsidR="00D37A81" w:rsidRPr="00D37A81" w:rsidRDefault="00D37A81" w:rsidP="008242DD">
            <w:pPr>
              <w:jc w:val="center"/>
              <w:outlineLvl w:val="0"/>
              <w:rPr>
                <w:rFonts w:ascii="Times New Roman" w:hAnsi="Times New Roman"/>
                <w:szCs w:val="24"/>
              </w:rPr>
            </w:pPr>
            <w:r w:rsidRPr="00D37A81">
              <w:rPr>
                <w:rFonts w:ascii="Times New Roman" w:hAnsi="Times New Roman"/>
                <w:szCs w:val="24"/>
              </w:rPr>
              <w:t>PROPOSED PLAN (AC)</w:t>
            </w:r>
          </w:p>
          <w:p w:rsidR="00D37A81" w:rsidRPr="00D37A81" w:rsidRDefault="00D37A81" w:rsidP="008242DD">
            <w:pPr>
              <w:jc w:val="center"/>
              <w:outlineLvl w:val="0"/>
              <w:rPr>
                <w:rFonts w:ascii="Times New Roman" w:hAnsi="Times New Roman"/>
                <w:szCs w:val="24"/>
              </w:rPr>
            </w:pPr>
            <w:r w:rsidRPr="00D37A81">
              <w:rPr>
                <w:rFonts w:ascii="Times New Roman" w:hAnsi="Times New Roman"/>
                <w:szCs w:val="24"/>
              </w:rPr>
              <w:t>5-2017</w:t>
            </w:r>
          </w:p>
        </w:tc>
      </w:tr>
      <w:tr w:rsidR="00D37A81" w:rsidRPr="00D37A81" w:rsidTr="008242DD">
        <w:trPr>
          <w:jc w:val="center"/>
        </w:trPr>
        <w:tc>
          <w:tcPr>
            <w:tcW w:w="4405" w:type="dxa"/>
          </w:tcPr>
          <w:p w:rsidR="00D37A81" w:rsidRPr="00D37A81" w:rsidRDefault="00D37A81" w:rsidP="008242DD">
            <w:pPr>
              <w:outlineLvl w:val="0"/>
              <w:rPr>
                <w:rFonts w:ascii="Times New Roman" w:hAnsi="Times New Roman"/>
                <w:szCs w:val="24"/>
              </w:rPr>
            </w:pPr>
            <w:r w:rsidRPr="00D37A81">
              <w:rPr>
                <w:rFonts w:ascii="Times New Roman" w:hAnsi="Times New Roman"/>
                <w:szCs w:val="24"/>
              </w:rPr>
              <w:t xml:space="preserve">Site Area </w:t>
            </w:r>
          </w:p>
        </w:tc>
        <w:tc>
          <w:tcPr>
            <w:tcW w:w="2160" w:type="dxa"/>
          </w:tcPr>
          <w:p w:rsidR="00D37A81" w:rsidRPr="00D37A81" w:rsidRDefault="00D37A81" w:rsidP="008242DD">
            <w:pPr>
              <w:jc w:val="right"/>
              <w:outlineLvl w:val="0"/>
              <w:rPr>
                <w:rFonts w:ascii="Times New Roman" w:hAnsi="Times New Roman"/>
                <w:szCs w:val="24"/>
              </w:rPr>
            </w:pPr>
            <w:r w:rsidRPr="00D37A81">
              <w:rPr>
                <w:rFonts w:ascii="Times New Roman" w:hAnsi="Times New Roman"/>
                <w:szCs w:val="24"/>
              </w:rPr>
              <w:t>115.29</w:t>
            </w:r>
          </w:p>
        </w:tc>
        <w:tc>
          <w:tcPr>
            <w:tcW w:w="2430" w:type="dxa"/>
          </w:tcPr>
          <w:p w:rsidR="00D37A81" w:rsidRPr="00D37A81" w:rsidRDefault="00D37A81" w:rsidP="008242DD">
            <w:pPr>
              <w:jc w:val="right"/>
              <w:outlineLvl w:val="0"/>
              <w:rPr>
                <w:rFonts w:ascii="Times New Roman" w:hAnsi="Times New Roman"/>
                <w:szCs w:val="24"/>
              </w:rPr>
            </w:pPr>
            <w:r w:rsidRPr="00D37A81">
              <w:rPr>
                <w:rFonts w:ascii="Times New Roman" w:hAnsi="Times New Roman"/>
                <w:szCs w:val="24"/>
              </w:rPr>
              <w:t>115.29</w:t>
            </w:r>
          </w:p>
        </w:tc>
      </w:tr>
      <w:tr w:rsidR="00D37A81" w:rsidRPr="00D37A81" w:rsidTr="008242DD">
        <w:trPr>
          <w:jc w:val="center"/>
        </w:trPr>
        <w:tc>
          <w:tcPr>
            <w:tcW w:w="4405" w:type="dxa"/>
          </w:tcPr>
          <w:p w:rsidR="00D37A81" w:rsidRPr="00D37A81" w:rsidRDefault="00D37A81" w:rsidP="008242DD">
            <w:pPr>
              <w:outlineLvl w:val="0"/>
              <w:rPr>
                <w:rFonts w:ascii="Times New Roman" w:hAnsi="Times New Roman"/>
                <w:szCs w:val="24"/>
              </w:rPr>
            </w:pPr>
            <w:r w:rsidRPr="00D37A81">
              <w:rPr>
                <w:rFonts w:ascii="Times New Roman" w:hAnsi="Times New Roman"/>
                <w:szCs w:val="24"/>
              </w:rPr>
              <w:t>Internal ROW</w:t>
            </w:r>
          </w:p>
        </w:tc>
        <w:tc>
          <w:tcPr>
            <w:tcW w:w="2160" w:type="dxa"/>
          </w:tcPr>
          <w:p w:rsidR="00D37A81" w:rsidRPr="00D37A81" w:rsidRDefault="00D37A81" w:rsidP="008242DD">
            <w:pPr>
              <w:jc w:val="right"/>
              <w:outlineLvl w:val="0"/>
              <w:rPr>
                <w:rFonts w:ascii="Times New Roman" w:hAnsi="Times New Roman"/>
                <w:szCs w:val="24"/>
              </w:rPr>
            </w:pPr>
            <w:r w:rsidRPr="00D37A81">
              <w:rPr>
                <w:rFonts w:ascii="Times New Roman" w:hAnsi="Times New Roman"/>
                <w:szCs w:val="24"/>
              </w:rPr>
              <w:t>8.78</w:t>
            </w:r>
          </w:p>
        </w:tc>
        <w:tc>
          <w:tcPr>
            <w:tcW w:w="2430" w:type="dxa"/>
          </w:tcPr>
          <w:p w:rsidR="00D37A81" w:rsidRPr="00D37A81" w:rsidRDefault="00D37A81" w:rsidP="008242DD">
            <w:pPr>
              <w:jc w:val="right"/>
              <w:outlineLvl w:val="0"/>
              <w:rPr>
                <w:rFonts w:ascii="Times New Roman" w:hAnsi="Times New Roman"/>
                <w:szCs w:val="24"/>
              </w:rPr>
            </w:pPr>
            <w:r w:rsidRPr="00D37A81">
              <w:rPr>
                <w:rFonts w:ascii="Times New Roman" w:hAnsi="Times New Roman"/>
                <w:szCs w:val="24"/>
              </w:rPr>
              <w:t>7.24</w:t>
            </w:r>
          </w:p>
        </w:tc>
      </w:tr>
      <w:tr w:rsidR="00D37A81" w:rsidRPr="00D37A81" w:rsidTr="008242DD">
        <w:trPr>
          <w:jc w:val="center"/>
        </w:trPr>
        <w:tc>
          <w:tcPr>
            <w:tcW w:w="4405" w:type="dxa"/>
          </w:tcPr>
          <w:p w:rsidR="00D37A81" w:rsidRPr="00D37A81" w:rsidRDefault="00D37A81" w:rsidP="008242DD">
            <w:pPr>
              <w:outlineLvl w:val="0"/>
              <w:rPr>
                <w:rFonts w:ascii="Times New Roman" w:hAnsi="Times New Roman"/>
                <w:szCs w:val="24"/>
              </w:rPr>
            </w:pPr>
            <w:r w:rsidRPr="00D37A81">
              <w:rPr>
                <w:rFonts w:ascii="Times New Roman" w:hAnsi="Times New Roman"/>
                <w:szCs w:val="24"/>
              </w:rPr>
              <w:t xml:space="preserve">Ragsdale Rd ROW </w:t>
            </w:r>
          </w:p>
        </w:tc>
        <w:tc>
          <w:tcPr>
            <w:tcW w:w="2160" w:type="dxa"/>
          </w:tcPr>
          <w:p w:rsidR="00D37A81" w:rsidRPr="00D37A81" w:rsidRDefault="00D37A81" w:rsidP="008242DD">
            <w:pPr>
              <w:jc w:val="right"/>
              <w:outlineLvl w:val="0"/>
              <w:rPr>
                <w:rFonts w:ascii="Times New Roman" w:hAnsi="Times New Roman"/>
                <w:szCs w:val="24"/>
              </w:rPr>
            </w:pPr>
          </w:p>
        </w:tc>
        <w:tc>
          <w:tcPr>
            <w:tcW w:w="2430" w:type="dxa"/>
          </w:tcPr>
          <w:p w:rsidR="00D37A81" w:rsidRPr="00D37A81" w:rsidRDefault="00D37A81" w:rsidP="008242DD">
            <w:pPr>
              <w:jc w:val="right"/>
              <w:outlineLvl w:val="0"/>
              <w:rPr>
                <w:rFonts w:ascii="Times New Roman" w:hAnsi="Times New Roman"/>
                <w:szCs w:val="24"/>
              </w:rPr>
            </w:pPr>
            <w:r w:rsidRPr="00D37A81">
              <w:rPr>
                <w:rFonts w:ascii="Times New Roman" w:hAnsi="Times New Roman"/>
                <w:szCs w:val="24"/>
              </w:rPr>
              <w:t>0.62</w:t>
            </w:r>
          </w:p>
        </w:tc>
      </w:tr>
      <w:tr w:rsidR="00D37A81" w:rsidRPr="00D37A81" w:rsidTr="008242DD">
        <w:trPr>
          <w:jc w:val="center"/>
        </w:trPr>
        <w:tc>
          <w:tcPr>
            <w:tcW w:w="4405" w:type="dxa"/>
          </w:tcPr>
          <w:p w:rsidR="00D37A81" w:rsidRPr="00D37A81" w:rsidRDefault="00D37A81" w:rsidP="008242DD">
            <w:pPr>
              <w:outlineLvl w:val="0"/>
              <w:rPr>
                <w:rFonts w:ascii="Times New Roman" w:hAnsi="Times New Roman"/>
                <w:szCs w:val="24"/>
              </w:rPr>
            </w:pPr>
            <w:r w:rsidRPr="00D37A81">
              <w:rPr>
                <w:rFonts w:ascii="Times New Roman" w:hAnsi="Times New Roman"/>
                <w:szCs w:val="24"/>
              </w:rPr>
              <w:t xml:space="preserve">Total Area </w:t>
            </w:r>
          </w:p>
        </w:tc>
        <w:tc>
          <w:tcPr>
            <w:tcW w:w="2160" w:type="dxa"/>
          </w:tcPr>
          <w:p w:rsidR="00D37A81" w:rsidRPr="00D37A81" w:rsidRDefault="00D37A81" w:rsidP="008242DD">
            <w:pPr>
              <w:jc w:val="right"/>
              <w:outlineLvl w:val="0"/>
              <w:rPr>
                <w:rFonts w:ascii="Times New Roman" w:hAnsi="Times New Roman"/>
                <w:szCs w:val="24"/>
              </w:rPr>
            </w:pPr>
            <w:r w:rsidRPr="00D37A81">
              <w:rPr>
                <w:rFonts w:ascii="Times New Roman" w:hAnsi="Times New Roman"/>
                <w:szCs w:val="24"/>
              </w:rPr>
              <w:t>106.51</w:t>
            </w:r>
          </w:p>
        </w:tc>
        <w:tc>
          <w:tcPr>
            <w:tcW w:w="2430" w:type="dxa"/>
          </w:tcPr>
          <w:p w:rsidR="00D37A81" w:rsidRPr="00D37A81" w:rsidRDefault="00D37A81" w:rsidP="008242DD">
            <w:pPr>
              <w:jc w:val="right"/>
              <w:outlineLvl w:val="0"/>
              <w:rPr>
                <w:rFonts w:ascii="Times New Roman" w:hAnsi="Times New Roman"/>
                <w:szCs w:val="24"/>
              </w:rPr>
            </w:pPr>
            <w:r w:rsidRPr="00D37A81">
              <w:rPr>
                <w:rFonts w:ascii="Times New Roman" w:hAnsi="Times New Roman"/>
                <w:szCs w:val="24"/>
              </w:rPr>
              <w:t>107.43</w:t>
            </w:r>
          </w:p>
        </w:tc>
      </w:tr>
      <w:tr w:rsidR="00D37A81" w:rsidRPr="00D37A81" w:rsidTr="008242DD">
        <w:trPr>
          <w:jc w:val="center"/>
        </w:trPr>
        <w:tc>
          <w:tcPr>
            <w:tcW w:w="4405" w:type="dxa"/>
          </w:tcPr>
          <w:p w:rsidR="00D37A81" w:rsidRPr="00D37A81" w:rsidRDefault="00D37A81" w:rsidP="008242DD">
            <w:pPr>
              <w:outlineLvl w:val="0"/>
              <w:rPr>
                <w:rFonts w:ascii="Times New Roman" w:hAnsi="Times New Roman"/>
                <w:szCs w:val="24"/>
              </w:rPr>
            </w:pPr>
            <w:r w:rsidRPr="00D37A81">
              <w:rPr>
                <w:rFonts w:ascii="Times New Roman" w:hAnsi="Times New Roman"/>
                <w:szCs w:val="24"/>
              </w:rPr>
              <w:t>Areas in 25% Slope</w:t>
            </w:r>
          </w:p>
        </w:tc>
        <w:tc>
          <w:tcPr>
            <w:tcW w:w="2160" w:type="dxa"/>
          </w:tcPr>
          <w:p w:rsidR="00D37A81" w:rsidRPr="00D37A81" w:rsidRDefault="00D37A81" w:rsidP="008242DD">
            <w:pPr>
              <w:jc w:val="right"/>
              <w:outlineLvl w:val="0"/>
              <w:rPr>
                <w:rFonts w:ascii="Times New Roman" w:hAnsi="Times New Roman"/>
                <w:szCs w:val="24"/>
              </w:rPr>
            </w:pPr>
            <w:r w:rsidRPr="00D37A81">
              <w:rPr>
                <w:rFonts w:ascii="Times New Roman" w:hAnsi="Times New Roman"/>
                <w:szCs w:val="24"/>
              </w:rPr>
              <w:t>25.16</w:t>
            </w:r>
          </w:p>
        </w:tc>
        <w:tc>
          <w:tcPr>
            <w:tcW w:w="2430" w:type="dxa"/>
          </w:tcPr>
          <w:p w:rsidR="00D37A81" w:rsidRPr="00D37A81" w:rsidRDefault="00D37A81" w:rsidP="008242DD">
            <w:pPr>
              <w:jc w:val="right"/>
              <w:outlineLvl w:val="0"/>
              <w:rPr>
                <w:rFonts w:ascii="Times New Roman" w:hAnsi="Times New Roman"/>
                <w:szCs w:val="24"/>
              </w:rPr>
            </w:pPr>
            <w:r w:rsidRPr="00D37A81">
              <w:rPr>
                <w:rFonts w:ascii="Times New Roman" w:hAnsi="Times New Roman"/>
                <w:szCs w:val="24"/>
              </w:rPr>
              <w:t>33.92</w:t>
            </w:r>
          </w:p>
        </w:tc>
      </w:tr>
      <w:tr w:rsidR="00D37A81" w:rsidRPr="00D37A81" w:rsidTr="008242DD">
        <w:trPr>
          <w:jc w:val="center"/>
        </w:trPr>
        <w:tc>
          <w:tcPr>
            <w:tcW w:w="4405" w:type="dxa"/>
          </w:tcPr>
          <w:p w:rsidR="00D37A81" w:rsidRPr="00D37A81" w:rsidRDefault="00D37A81" w:rsidP="008242DD">
            <w:pPr>
              <w:outlineLvl w:val="0"/>
              <w:rPr>
                <w:rFonts w:ascii="Times New Roman" w:hAnsi="Times New Roman"/>
                <w:szCs w:val="24"/>
              </w:rPr>
            </w:pPr>
            <w:r w:rsidRPr="00D37A81">
              <w:rPr>
                <w:rFonts w:ascii="Times New Roman" w:hAnsi="Times New Roman"/>
                <w:szCs w:val="24"/>
              </w:rPr>
              <w:t>Plus 25% of Areas in 25% Slopes</w:t>
            </w:r>
          </w:p>
        </w:tc>
        <w:tc>
          <w:tcPr>
            <w:tcW w:w="2160" w:type="dxa"/>
          </w:tcPr>
          <w:p w:rsidR="00D37A81" w:rsidRPr="00D37A81" w:rsidRDefault="00D37A81" w:rsidP="008242DD">
            <w:pPr>
              <w:jc w:val="right"/>
              <w:outlineLvl w:val="0"/>
              <w:rPr>
                <w:rFonts w:ascii="Times New Roman" w:hAnsi="Times New Roman"/>
                <w:szCs w:val="24"/>
              </w:rPr>
            </w:pPr>
            <w:r w:rsidRPr="00D37A81">
              <w:rPr>
                <w:rFonts w:ascii="Times New Roman" w:hAnsi="Times New Roman"/>
                <w:szCs w:val="24"/>
              </w:rPr>
              <w:t>6.29</w:t>
            </w:r>
          </w:p>
        </w:tc>
        <w:tc>
          <w:tcPr>
            <w:tcW w:w="2430" w:type="dxa"/>
          </w:tcPr>
          <w:p w:rsidR="00D37A81" w:rsidRPr="00D37A81" w:rsidRDefault="00D37A81" w:rsidP="008242DD">
            <w:pPr>
              <w:jc w:val="right"/>
              <w:outlineLvl w:val="0"/>
              <w:rPr>
                <w:rFonts w:ascii="Times New Roman" w:hAnsi="Times New Roman"/>
                <w:szCs w:val="24"/>
              </w:rPr>
            </w:pPr>
            <w:r w:rsidRPr="00D37A81">
              <w:rPr>
                <w:rFonts w:ascii="Times New Roman" w:hAnsi="Times New Roman"/>
                <w:szCs w:val="24"/>
              </w:rPr>
              <w:t>8.48</w:t>
            </w:r>
          </w:p>
        </w:tc>
      </w:tr>
      <w:tr w:rsidR="00D37A81" w:rsidRPr="00D37A81" w:rsidTr="008242DD">
        <w:trPr>
          <w:jc w:val="center"/>
        </w:trPr>
        <w:tc>
          <w:tcPr>
            <w:tcW w:w="4405" w:type="dxa"/>
          </w:tcPr>
          <w:p w:rsidR="00D37A81" w:rsidRPr="00D37A81" w:rsidRDefault="00D37A81" w:rsidP="008242DD">
            <w:pPr>
              <w:outlineLvl w:val="0"/>
              <w:rPr>
                <w:rFonts w:ascii="Times New Roman" w:hAnsi="Times New Roman"/>
                <w:szCs w:val="24"/>
              </w:rPr>
            </w:pPr>
            <w:r w:rsidRPr="00D37A81">
              <w:rPr>
                <w:rFonts w:ascii="Times New Roman" w:hAnsi="Times New Roman"/>
                <w:szCs w:val="24"/>
              </w:rPr>
              <w:t xml:space="preserve">Less Areas in Electrical &amp; Gas Easements </w:t>
            </w:r>
          </w:p>
        </w:tc>
        <w:tc>
          <w:tcPr>
            <w:tcW w:w="2160" w:type="dxa"/>
          </w:tcPr>
          <w:p w:rsidR="00D37A81" w:rsidRPr="00D37A81" w:rsidRDefault="00D37A81" w:rsidP="008242DD">
            <w:pPr>
              <w:jc w:val="right"/>
              <w:outlineLvl w:val="0"/>
              <w:rPr>
                <w:rFonts w:ascii="Times New Roman" w:hAnsi="Times New Roman"/>
                <w:szCs w:val="24"/>
              </w:rPr>
            </w:pPr>
            <w:r w:rsidRPr="00D37A81">
              <w:rPr>
                <w:rFonts w:ascii="Times New Roman" w:hAnsi="Times New Roman"/>
                <w:szCs w:val="24"/>
              </w:rPr>
              <w:t>11.50</w:t>
            </w:r>
          </w:p>
        </w:tc>
        <w:tc>
          <w:tcPr>
            <w:tcW w:w="2430" w:type="dxa"/>
          </w:tcPr>
          <w:p w:rsidR="00D37A81" w:rsidRPr="00D37A81" w:rsidRDefault="00D37A81" w:rsidP="008242DD">
            <w:pPr>
              <w:jc w:val="right"/>
              <w:outlineLvl w:val="0"/>
              <w:rPr>
                <w:rFonts w:ascii="Times New Roman" w:hAnsi="Times New Roman"/>
                <w:szCs w:val="24"/>
              </w:rPr>
            </w:pPr>
            <w:r w:rsidRPr="00D37A81">
              <w:rPr>
                <w:rFonts w:ascii="Times New Roman" w:hAnsi="Times New Roman"/>
                <w:szCs w:val="24"/>
              </w:rPr>
              <w:t>11.50</w:t>
            </w:r>
          </w:p>
        </w:tc>
      </w:tr>
      <w:tr w:rsidR="00D37A81" w:rsidRPr="00D37A81" w:rsidTr="008242DD">
        <w:trPr>
          <w:jc w:val="center"/>
        </w:trPr>
        <w:tc>
          <w:tcPr>
            <w:tcW w:w="4405" w:type="dxa"/>
          </w:tcPr>
          <w:p w:rsidR="00D37A81" w:rsidRPr="00D37A81" w:rsidRDefault="00D37A81" w:rsidP="008242DD">
            <w:pPr>
              <w:outlineLvl w:val="0"/>
              <w:rPr>
                <w:rFonts w:ascii="Times New Roman" w:hAnsi="Times New Roman"/>
                <w:szCs w:val="24"/>
              </w:rPr>
            </w:pPr>
            <w:r w:rsidRPr="00D37A81">
              <w:rPr>
                <w:rFonts w:ascii="Times New Roman" w:hAnsi="Times New Roman"/>
                <w:szCs w:val="24"/>
              </w:rPr>
              <w:t>Total Usable Area</w:t>
            </w:r>
          </w:p>
        </w:tc>
        <w:tc>
          <w:tcPr>
            <w:tcW w:w="2160" w:type="dxa"/>
          </w:tcPr>
          <w:p w:rsidR="00D37A81" w:rsidRPr="00D37A81" w:rsidRDefault="00D37A81" w:rsidP="008242DD">
            <w:pPr>
              <w:jc w:val="right"/>
              <w:outlineLvl w:val="0"/>
              <w:rPr>
                <w:rFonts w:ascii="Times New Roman" w:hAnsi="Times New Roman"/>
                <w:szCs w:val="24"/>
              </w:rPr>
            </w:pPr>
            <w:r w:rsidRPr="00D37A81">
              <w:rPr>
                <w:rFonts w:ascii="Times New Roman" w:hAnsi="Times New Roman"/>
                <w:szCs w:val="24"/>
              </w:rPr>
              <w:t>79.02</w:t>
            </w:r>
          </w:p>
        </w:tc>
        <w:tc>
          <w:tcPr>
            <w:tcW w:w="2430" w:type="dxa"/>
          </w:tcPr>
          <w:p w:rsidR="00D37A81" w:rsidRPr="00D37A81" w:rsidRDefault="00D37A81" w:rsidP="008242DD">
            <w:pPr>
              <w:jc w:val="right"/>
              <w:outlineLvl w:val="0"/>
              <w:rPr>
                <w:rFonts w:ascii="Times New Roman" w:hAnsi="Times New Roman"/>
                <w:szCs w:val="24"/>
              </w:rPr>
            </w:pPr>
            <w:r w:rsidRPr="00D37A81">
              <w:rPr>
                <w:rFonts w:ascii="Times New Roman" w:hAnsi="Times New Roman"/>
                <w:szCs w:val="24"/>
              </w:rPr>
              <w:t>73.37</w:t>
            </w:r>
          </w:p>
        </w:tc>
      </w:tr>
      <w:tr w:rsidR="00D37A81" w:rsidRPr="00D37A81" w:rsidTr="008242DD">
        <w:trPr>
          <w:jc w:val="center"/>
        </w:trPr>
        <w:tc>
          <w:tcPr>
            <w:tcW w:w="4405" w:type="dxa"/>
          </w:tcPr>
          <w:p w:rsidR="00D37A81" w:rsidRPr="00D37A81" w:rsidRDefault="00D37A81" w:rsidP="008242DD">
            <w:pPr>
              <w:outlineLvl w:val="0"/>
              <w:rPr>
                <w:rFonts w:ascii="Times New Roman" w:hAnsi="Times New Roman"/>
                <w:szCs w:val="24"/>
              </w:rPr>
            </w:pPr>
            <w:r w:rsidRPr="00D37A81">
              <w:rPr>
                <w:rFonts w:ascii="Times New Roman" w:hAnsi="Times New Roman"/>
                <w:szCs w:val="24"/>
              </w:rPr>
              <w:t xml:space="preserve">Less Area in Lots &gt;1 ac. </w:t>
            </w:r>
          </w:p>
        </w:tc>
        <w:tc>
          <w:tcPr>
            <w:tcW w:w="2160" w:type="dxa"/>
          </w:tcPr>
          <w:p w:rsidR="00D37A81" w:rsidRPr="00D37A81" w:rsidRDefault="00D37A81" w:rsidP="008242DD">
            <w:pPr>
              <w:jc w:val="right"/>
              <w:outlineLvl w:val="0"/>
              <w:rPr>
                <w:rFonts w:ascii="Times New Roman" w:hAnsi="Times New Roman"/>
                <w:szCs w:val="24"/>
              </w:rPr>
            </w:pPr>
            <w:r w:rsidRPr="00D37A81">
              <w:rPr>
                <w:rFonts w:ascii="Times New Roman" w:hAnsi="Times New Roman"/>
                <w:szCs w:val="24"/>
              </w:rPr>
              <w:t>2.02</w:t>
            </w:r>
          </w:p>
        </w:tc>
        <w:tc>
          <w:tcPr>
            <w:tcW w:w="2430" w:type="dxa"/>
          </w:tcPr>
          <w:p w:rsidR="00D37A81" w:rsidRPr="00D37A81" w:rsidRDefault="00D37A81" w:rsidP="008242DD">
            <w:pPr>
              <w:jc w:val="right"/>
              <w:outlineLvl w:val="0"/>
              <w:rPr>
                <w:rFonts w:ascii="Times New Roman" w:hAnsi="Times New Roman"/>
                <w:szCs w:val="24"/>
              </w:rPr>
            </w:pPr>
            <w:r w:rsidRPr="00D37A81">
              <w:rPr>
                <w:rFonts w:ascii="Times New Roman" w:hAnsi="Times New Roman"/>
                <w:szCs w:val="24"/>
              </w:rPr>
              <w:t>0.00</w:t>
            </w:r>
          </w:p>
        </w:tc>
      </w:tr>
      <w:tr w:rsidR="00D37A81" w:rsidRPr="00D37A81" w:rsidTr="008242DD">
        <w:trPr>
          <w:jc w:val="center"/>
        </w:trPr>
        <w:tc>
          <w:tcPr>
            <w:tcW w:w="4405" w:type="dxa"/>
          </w:tcPr>
          <w:p w:rsidR="00D37A81" w:rsidRPr="00D37A81" w:rsidRDefault="00D37A81" w:rsidP="008242DD">
            <w:pPr>
              <w:outlineLvl w:val="0"/>
              <w:rPr>
                <w:rFonts w:ascii="Times New Roman" w:hAnsi="Times New Roman"/>
                <w:szCs w:val="24"/>
              </w:rPr>
            </w:pPr>
            <w:r w:rsidRPr="00D37A81">
              <w:rPr>
                <w:rFonts w:ascii="Times New Roman" w:hAnsi="Times New Roman"/>
                <w:szCs w:val="24"/>
              </w:rPr>
              <w:t xml:space="preserve">Total Land Area Available </w:t>
            </w:r>
          </w:p>
        </w:tc>
        <w:tc>
          <w:tcPr>
            <w:tcW w:w="2160" w:type="dxa"/>
          </w:tcPr>
          <w:p w:rsidR="00D37A81" w:rsidRPr="00D37A81" w:rsidRDefault="00D37A81" w:rsidP="008242DD">
            <w:pPr>
              <w:jc w:val="right"/>
              <w:outlineLvl w:val="0"/>
              <w:rPr>
                <w:rFonts w:ascii="Times New Roman" w:hAnsi="Times New Roman"/>
                <w:szCs w:val="24"/>
              </w:rPr>
            </w:pPr>
            <w:r w:rsidRPr="00D37A81">
              <w:rPr>
                <w:rFonts w:ascii="Times New Roman" w:hAnsi="Times New Roman"/>
                <w:szCs w:val="24"/>
              </w:rPr>
              <w:t>77.00</w:t>
            </w:r>
          </w:p>
        </w:tc>
        <w:tc>
          <w:tcPr>
            <w:tcW w:w="2430" w:type="dxa"/>
          </w:tcPr>
          <w:p w:rsidR="00D37A81" w:rsidRPr="00D37A81" w:rsidRDefault="00D37A81" w:rsidP="008242DD">
            <w:pPr>
              <w:jc w:val="right"/>
              <w:outlineLvl w:val="0"/>
              <w:rPr>
                <w:rFonts w:ascii="Times New Roman" w:hAnsi="Times New Roman"/>
                <w:szCs w:val="24"/>
              </w:rPr>
            </w:pPr>
            <w:r w:rsidRPr="00D37A81">
              <w:rPr>
                <w:rFonts w:ascii="Times New Roman" w:hAnsi="Times New Roman"/>
                <w:szCs w:val="24"/>
              </w:rPr>
              <w:t>73.37</w:t>
            </w:r>
          </w:p>
        </w:tc>
      </w:tr>
      <w:tr w:rsidR="00D37A81" w:rsidRPr="00D37A81" w:rsidTr="008242DD">
        <w:trPr>
          <w:jc w:val="center"/>
        </w:trPr>
        <w:tc>
          <w:tcPr>
            <w:tcW w:w="4405" w:type="dxa"/>
          </w:tcPr>
          <w:p w:rsidR="00D37A81" w:rsidRPr="00D37A81" w:rsidRDefault="00D37A81" w:rsidP="008242DD">
            <w:pPr>
              <w:outlineLvl w:val="0"/>
              <w:rPr>
                <w:rFonts w:ascii="Times New Roman" w:hAnsi="Times New Roman"/>
                <w:szCs w:val="24"/>
              </w:rPr>
            </w:pPr>
            <w:r w:rsidRPr="00D37A81">
              <w:rPr>
                <w:rFonts w:ascii="Times New Roman" w:hAnsi="Times New Roman"/>
                <w:szCs w:val="24"/>
              </w:rPr>
              <w:t>Total Land Area Required @ 1 DUPA</w:t>
            </w:r>
          </w:p>
        </w:tc>
        <w:tc>
          <w:tcPr>
            <w:tcW w:w="2160" w:type="dxa"/>
          </w:tcPr>
          <w:p w:rsidR="00D37A81" w:rsidRPr="00D37A81" w:rsidRDefault="00D37A81" w:rsidP="008242DD">
            <w:pPr>
              <w:jc w:val="right"/>
              <w:outlineLvl w:val="0"/>
              <w:rPr>
                <w:rFonts w:ascii="Times New Roman" w:hAnsi="Times New Roman"/>
                <w:szCs w:val="24"/>
              </w:rPr>
            </w:pPr>
            <w:r w:rsidRPr="00D37A81">
              <w:rPr>
                <w:rFonts w:ascii="Times New Roman" w:hAnsi="Times New Roman"/>
                <w:szCs w:val="24"/>
              </w:rPr>
              <w:t>76</w:t>
            </w:r>
          </w:p>
        </w:tc>
        <w:tc>
          <w:tcPr>
            <w:tcW w:w="2430" w:type="dxa"/>
          </w:tcPr>
          <w:p w:rsidR="00D37A81" w:rsidRPr="00D37A81" w:rsidRDefault="00D37A81" w:rsidP="008242DD">
            <w:pPr>
              <w:jc w:val="right"/>
              <w:outlineLvl w:val="0"/>
              <w:rPr>
                <w:rFonts w:ascii="Times New Roman" w:hAnsi="Times New Roman"/>
                <w:szCs w:val="24"/>
              </w:rPr>
            </w:pPr>
            <w:r w:rsidRPr="00D37A81">
              <w:rPr>
                <w:rFonts w:ascii="Times New Roman" w:hAnsi="Times New Roman"/>
                <w:szCs w:val="24"/>
              </w:rPr>
              <w:t>71</w:t>
            </w:r>
          </w:p>
        </w:tc>
      </w:tr>
      <w:tr w:rsidR="00D37A81" w:rsidRPr="00D37A81" w:rsidTr="008242DD">
        <w:trPr>
          <w:jc w:val="center"/>
        </w:trPr>
        <w:tc>
          <w:tcPr>
            <w:tcW w:w="4405" w:type="dxa"/>
          </w:tcPr>
          <w:p w:rsidR="00D37A81" w:rsidRPr="00D37A81" w:rsidRDefault="00D37A81" w:rsidP="008242DD">
            <w:pPr>
              <w:outlineLvl w:val="0"/>
              <w:rPr>
                <w:rFonts w:ascii="Times New Roman" w:hAnsi="Times New Roman"/>
                <w:szCs w:val="24"/>
              </w:rPr>
            </w:pPr>
            <w:r w:rsidRPr="00D37A81">
              <w:rPr>
                <w:rFonts w:ascii="Times New Roman" w:hAnsi="Times New Roman"/>
                <w:szCs w:val="24"/>
              </w:rPr>
              <w:t xml:space="preserve">Land Area in Lots </w:t>
            </w:r>
          </w:p>
        </w:tc>
        <w:tc>
          <w:tcPr>
            <w:tcW w:w="2160" w:type="dxa"/>
          </w:tcPr>
          <w:p w:rsidR="00D37A81" w:rsidRPr="00D37A81" w:rsidRDefault="00D37A81" w:rsidP="008242DD">
            <w:pPr>
              <w:jc w:val="right"/>
              <w:outlineLvl w:val="0"/>
              <w:rPr>
                <w:rFonts w:ascii="Times New Roman" w:hAnsi="Times New Roman"/>
                <w:szCs w:val="24"/>
              </w:rPr>
            </w:pPr>
            <w:r w:rsidRPr="00D37A81">
              <w:rPr>
                <w:rFonts w:ascii="Times New Roman" w:hAnsi="Times New Roman"/>
                <w:szCs w:val="24"/>
              </w:rPr>
              <w:t>39.26</w:t>
            </w:r>
          </w:p>
        </w:tc>
        <w:tc>
          <w:tcPr>
            <w:tcW w:w="2430" w:type="dxa"/>
          </w:tcPr>
          <w:p w:rsidR="00D37A81" w:rsidRPr="00D37A81" w:rsidRDefault="00D37A81" w:rsidP="008242DD">
            <w:pPr>
              <w:jc w:val="right"/>
              <w:outlineLvl w:val="0"/>
              <w:rPr>
                <w:rFonts w:ascii="Times New Roman" w:hAnsi="Times New Roman"/>
                <w:szCs w:val="24"/>
              </w:rPr>
            </w:pPr>
            <w:r w:rsidRPr="00D37A81">
              <w:rPr>
                <w:rFonts w:ascii="Times New Roman" w:hAnsi="Times New Roman"/>
                <w:szCs w:val="24"/>
              </w:rPr>
              <w:t>34.94</w:t>
            </w:r>
          </w:p>
        </w:tc>
      </w:tr>
      <w:tr w:rsidR="00D37A81" w:rsidRPr="00D37A81" w:rsidTr="008242DD">
        <w:trPr>
          <w:jc w:val="center"/>
        </w:trPr>
        <w:tc>
          <w:tcPr>
            <w:tcW w:w="4405" w:type="dxa"/>
          </w:tcPr>
          <w:p w:rsidR="00D37A81" w:rsidRPr="00D37A81" w:rsidRDefault="00D37A81" w:rsidP="008242DD">
            <w:pPr>
              <w:outlineLvl w:val="0"/>
              <w:rPr>
                <w:rFonts w:ascii="Times New Roman" w:hAnsi="Times New Roman"/>
                <w:szCs w:val="24"/>
              </w:rPr>
            </w:pPr>
            <w:r w:rsidRPr="00D37A81">
              <w:rPr>
                <w:rFonts w:ascii="Times New Roman" w:hAnsi="Times New Roman"/>
                <w:szCs w:val="24"/>
              </w:rPr>
              <w:t>OS Required</w:t>
            </w:r>
          </w:p>
        </w:tc>
        <w:tc>
          <w:tcPr>
            <w:tcW w:w="2160" w:type="dxa"/>
          </w:tcPr>
          <w:p w:rsidR="00D37A81" w:rsidRPr="00D37A81" w:rsidRDefault="00D37A81" w:rsidP="008242DD">
            <w:pPr>
              <w:jc w:val="right"/>
              <w:outlineLvl w:val="0"/>
              <w:rPr>
                <w:rFonts w:ascii="Times New Roman" w:hAnsi="Times New Roman"/>
                <w:szCs w:val="24"/>
              </w:rPr>
            </w:pPr>
            <w:r w:rsidRPr="00D37A81">
              <w:rPr>
                <w:rFonts w:ascii="Times New Roman" w:hAnsi="Times New Roman"/>
                <w:szCs w:val="24"/>
              </w:rPr>
              <w:t>38.76</w:t>
            </w:r>
          </w:p>
        </w:tc>
        <w:tc>
          <w:tcPr>
            <w:tcW w:w="2430" w:type="dxa"/>
          </w:tcPr>
          <w:p w:rsidR="00D37A81" w:rsidRPr="00D37A81" w:rsidRDefault="00D37A81" w:rsidP="008242DD">
            <w:pPr>
              <w:jc w:val="right"/>
              <w:outlineLvl w:val="0"/>
              <w:rPr>
                <w:rFonts w:ascii="Times New Roman" w:hAnsi="Times New Roman"/>
                <w:szCs w:val="24"/>
              </w:rPr>
            </w:pPr>
            <w:r w:rsidRPr="00D37A81">
              <w:rPr>
                <w:rFonts w:ascii="Times New Roman" w:hAnsi="Times New Roman"/>
                <w:szCs w:val="24"/>
              </w:rPr>
              <w:t>36.06</w:t>
            </w:r>
          </w:p>
        </w:tc>
      </w:tr>
      <w:tr w:rsidR="00D37A81" w:rsidRPr="00D37A81" w:rsidTr="008242DD">
        <w:trPr>
          <w:jc w:val="center"/>
        </w:trPr>
        <w:tc>
          <w:tcPr>
            <w:tcW w:w="4405" w:type="dxa"/>
          </w:tcPr>
          <w:p w:rsidR="00D37A81" w:rsidRPr="00D37A81" w:rsidRDefault="00D37A81" w:rsidP="008242DD">
            <w:pPr>
              <w:outlineLvl w:val="0"/>
              <w:rPr>
                <w:rFonts w:ascii="Times New Roman" w:hAnsi="Times New Roman"/>
                <w:szCs w:val="24"/>
              </w:rPr>
            </w:pPr>
            <w:r w:rsidRPr="00D37A81">
              <w:rPr>
                <w:rFonts w:ascii="Times New Roman" w:hAnsi="Times New Roman"/>
                <w:szCs w:val="24"/>
              </w:rPr>
              <w:t xml:space="preserve">OS Provided </w:t>
            </w:r>
          </w:p>
        </w:tc>
        <w:tc>
          <w:tcPr>
            <w:tcW w:w="2160" w:type="dxa"/>
          </w:tcPr>
          <w:p w:rsidR="00D37A81" w:rsidRPr="00D37A81" w:rsidRDefault="00D37A81" w:rsidP="008242DD">
            <w:pPr>
              <w:jc w:val="right"/>
              <w:outlineLvl w:val="0"/>
              <w:rPr>
                <w:rFonts w:ascii="Times New Roman" w:hAnsi="Times New Roman"/>
                <w:szCs w:val="24"/>
              </w:rPr>
            </w:pPr>
            <w:r w:rsidRPr="00D37A81">
              <w:rPr>
                <w:rFonts w:ascii="Times New Roman" w:hAnsi="Times New Roman"/>
                <w:szCs w:val="24"/>
              </w:rPr>
              <w:t>67.25</w:t>
            </w:r>
          </w:p>
        </w:tc>
        <w:tc>
          <w:tcPr>
            <w:tcW w:w="2430" w:type="dxa"/>
          </w:tcPr>
          <w:p w:rsidR="00D37A81" w:rsidRPr="00D37A81" w:rsidRDefault="00D37A81" w:rsidP="008242DD">
            <w:pPr>
              <w:jc w:val="right"/>
              <w:outlineLvl w:val="0"/>
              <w:rPr>
                <w:rFonts w:ascii="Times New Roman" w:hAnsi="Times New Roman"/>
                <w:szCs w:val="24"/>
              </w:rPr>
            </w:pPr>
            <w:r w:rsidRPr="00D37A81">
              <w:rPr>
                <w:rFonts w:ascii="Times New Roman" w:hAnsi="Times New Roman"/>
                <w:szCs w:val="24"/>
              </w:rPr>
              <w:t>72.48</w:t>
            </w:r>
          </w:p>
        </w:tc>
      </w:tr>
      <w:tr w:rsidR="00D37A81" w:rsidRPr="00D37A81" w:rsidTr="008242DD">
        <w:trPr>
          <w:jc w:val="center"/>
        </w:trPr>
        <w:tc>
          <w:tcPr>
            <w:tcW w:w="4405" w:type="dxa"/>
          </w:tcPr>
          <w:p w:rsidR="00D37A81" w:rsidRPr="00D37A81" w:rsidRDefault="00D37A81" w:rsidP="008242DD">
            <w:pPr>
              <w:outlineLvl w:val="0"/>
              <w:rPr>
                <w:rFonts w:ascii="Times New Roman" w:hAnsi="Times New Roman"/>
                <w:szCs w:val="24"/>
              </w:rPr>
            </w:pPr>
            <w:r w:rsidRPr="00D37A81">
              <w:rPr>
                <w:rFonts w:ascii="Times New Roman" w:hAnsi="Times New Roman"/>
                <w:szCs w:val="24"/>
              </w:rPr>
              <w:t>Excess OS</w:t>
            </w:r>
          </w:p>
        </w:tc>
        <w:tc>
          <w:tcPr>
            <w:tcW w:w="2160" w:type="dxa"/>
          </w:tcPr>
          <w:p w:rsidR="00D37A81" w:rsidRPr="00D37A81" w:rsidRDefault="00D37A81" w:rsidP="008242DD">
            <w:pPr>
              <w:jc w:val="right"/>
              <w:outlineLvl w:val="0"/>
              <w:rPr>
                <w:rFonts w:ascii="Times New Roman" w:hAnsi="Times New Roman"/>
                <w:szCs w:val="24"/>
              </w:rPr>
            </w:pPr>
            <w:r w:rsidRPr="00D37A81">
              <w:rPr>
                <w:rFonts w:ascii="Times New Roman" w:hAnsi="Times New Roman"/>
                <w:szCs w:val="24"/>
              </w:rPr>
              <w:t>28.49</w:t>
            </w:r>
          </w:p>
        </w:tc>
        <w:tc>
          <w:tcPr>
            <w:tcW w:w="2430" w:type="dxa"/>
          </w:tcPr>
          <w:p w:rsidR="00D37A81" w:rsidRPr="00D37A81" w:rsidRDefault="00D37A81" w:rsidP="008242DD">
            <w:pPr>
              <w:jc w:val="right"/>
              <w:outlineLvl w:val="0"/>
              <w:rPr>
                <w:rFonts w:ascii="Times New Roman" w:hAnsi="Times New Roman"/>
                <w:szCs w:val="24"/>
              </w:rPr>
            </w:pPr>
            <w:r w:rsidRPr="00D37A81">
              <w:rPr>
                <w:rFonts w:ascii="Times New Roman" w:hAnsi="Times New Roman"/>
                <w:szCs w:val="24"/>
              </w:rPr>
              <w:t>36.42</w:t>
            </w:r>
          </w:p>
        </w:tc>
      </w:tr>
    </w:tbl>
    <w:p w:rsidR="00D37A81" w:rsidRPr="00D37A81" w:rsidRDefault="00D37A81" w:rsidP="00D37A81">
      <w:pPr>
        <w:jc w:val="both"/>
        <w:rPr>
          <w:rFonts w:ascii="Times New Roman" w:hAnsi="Times New Roman"/>
          <w:szCs w:val="24"/>
        </w:rPr>
      </w:pPr>
    </w:p>
    <w:p w:rsidR="00D37A81" w:rsidRPr="00D37A81" w:rsidRDefault="00D37A81" w:rsidP="00D37A81">
      <w:pPr>
        <w:outlineLvl w:val="0"/>
        <w:rPr>
          <w:rFonts w:ascii="Times New Roman" w:hAnsi="Times New Roman"/>
          <w:szCs w:val="24"/>
        </w:rPr>
      </w:pPr>
      <w:r w:rsidRPr="00D37A81">
        <w:rPr>
          <w:rFonts w:ascii="Times New Roman" w:hAnsi="Times New Roman"/>
          <w:szCs w:val="24"/>
        </w:rPr>
        <w:t>The revised plan show</w:t>
      </w:r>
      <w:r>
        <w:rPr>
          <w:rFonts w:ascii="Times New Roman" w:hAnsi="Times New Roman"/>
          <w:szCs w:val="24"/>
        </w:rPr>
        <w:t>ed</w:t>
      </w:r>
      <w:r w:rsidRPr="00D37A81">
        <w:rPr>
          <w:rFonts w:ascii="Times New Roman" w:hAnsi="Times New Roman"/>
          <w:szCs w:val="24"/>
        </w:rPr>
        <w:t xml:space="preserve"> six less lots that shown on the approved OSRD development plan.  </w:t>
      </w:r>
    </w:p>
    <w:p w:rsidR="00D37A81" w:rsidRPr="00D37A81" w:rsidRDefault="00D37A81" w:rsidP="00D37A81">
      <w:pPr>
        <w:outlineLvl w:val="0"/>
        <w:rPr>
          <w:rFonts w:ascii="Times New Roman" w:hAnsi="Times New Roman"/>
          <w:szCs w:val="24"/>
        </w:rPr>
      </w:pPr>
    </w:p>
    <w:p w:rsidR="00D37A81" w:rsidRPr="00D37A81" w:rsidRDefault="00D37A81" w:rsidP="00D37A81">
      <w:pPr>
        <w:jc w:val="both"/>
        <w:outlineLvl w:val="0"/>
        <w:rPr>
          <w:rFonts w:ascii="Times New Roman" w:hAnsi="Times New Roman"/>
          <w:szCs w:val="24"/>
        </w:rPr>
      </w:pPr>
      <w:r w:rsidRPr="00D37A81">
        <w:rPr>
          <w:rFonts w:ascii="Times New Roman" w:hAnsi="Times New Roman"/>
          <w:szCs w:val="24"/>
        </w:rPr>
        <w:lastRenderedPageBreak/>
        <w:t xml:space="preserve">The developer attempted to come to an agreement with the owner of the historic Fly log house for over 18 months </w:t>
      </w:r>
      <w:proofErr w:type="gramStart"/>
      <w:r w:rsidRPr="00D37A81">
        <w:rPr>
          <w:rFonts w:ascii="Times New Roman" w:hAnsi="Times New Roman"/>
          <w:szCs w:val="24"/>
        </w:rPr>
        <w:t>in an effort to</w:t>
      </w:r>
      <w:proofErr w:type="gramEnd"/>
      <w:r w:rsidRPr="00D37A81">
        <w:rPr>
          <w:rFonts w:ascii="Times New Roman" w:hAnsi="Times New Roman"/>
          <w:szCs w:val="24"/>
        </w:rPr>
        <w:t xml:space="preserve"> bring the house back on to the property but has had no success.  The house was removed in May 2015</w:t>
      </w:r>
      <w:r w:rsidR="00E61179">
        <w:rPr>
          <w:rFonts w:ascii="Times New Roman" w:hAnsi="Times New Roman"/>
          <w:szCs w:val="24"/>
        </w:rPr>
        <w:t xml:space="preserve">.  </w:t>
      </w:r>
      <w:r w:rsidRPr="00D37A81">
        <w:rPr>
          <w:rFonts w:ascii="Times New Roman" w:hAnsi="Times New Roman"/>
          <w:szCs w:val="24"/>
        </w:rPr>
        <w:t>The developer’s representative</w:t>
      </w:r>
      <w:r w:rsidR="00E61179">
        <w:rPr>
          <w:rFonts w:ascii="Times New Roman" w:hAnsi="Times New Roman"/>
          <w:szCs w:val="24"/>
        </w:rPr>
        <w:t>,</w:t>
      </w:r>
      <w:r w:rsidRPr="00D37A81">
        <w:rPr>
          <w:rFonts w:ascii="Times New Roman" w:hAnsi="Times New Roman"/>
          <w:szCs w:val="24"/>
        </w:rPr>
        <w:t xml:space="preserve"> Mr. Tom White, provided a summary of his efforts to the Board of Commissioners at their April 6</w:t>
      </w:r>
      <w:r w:rsidRPr="00D37A81">
        <w:rPr>
          <w:rFonts w:ascii="Times New Roman" w:hAnsi="Times New Roman"/>
          <w:szCs w:val="24"/>
          <w:vertAlign w:val="superscript"/>
        </w:rPr>
        <w:t>th</w:t>
      </w:r>
      <w:r w:rsidRPr="00D37A81">
        <w:rPr>
          <w:rFonts w:ascii="Times New Roman" w:hAnsi="Times New Roman"/>
          <w:szCs w:val="24"/>
        </w:rPr>
        <w:t xml:space="preserve"> briefing.  </w:t>
      </w:r>
    </w:p>
    <w:p w:rsidR="00D37A81" w:rsidRPr="00D37A81" w:rsidRDefault="00D37A81" w:rsidP="00D37A81">
      <w:pPr>
        <w:jc w:val="both"/>
        <w:outlineLvl w:val="0"/>
        <w:rPr>
          <w:rFonts w:ascii="Times New Roman" w:hAnsi="Times New Roman"/>
          <w:szCs w:val="24"/>
        </w:rPr>
      </w:pPr>
    </w:p>
    <w:p w:rsidR="00D37A81" w:rsidRPr="00D37A81" w:rsidRDefault="00D37A81" w:rsidP="00D37A81">
      <w:pPr>
        <w:jc w:val="both"/>
        <w:outlineLvl w:val="0"/>
        <w:rPr>
          <w:rFonts w:ascii="Times New Roman" w:hAnsi="Times New Roman"/>
          <w:szCs w:val="24"/>
        </w:rPr>
      </w:pPr>
      <w:r w:rsidRPr="00D37A81">
        <w:rPr>
          <w:rFonts w:ascii="Times New Roman" w:hAnsi="Times New Roman"/>
          <w:szCs w:val="24"/>
        </w:rPr>
        <w:t>The developer was obligated to sell the owner of the house approximately 3.02 acres within the project to the original owner.  The negotiations continued for 15 months</w:t>
      </w:r>
      <w:r w:rsidR="00E61179">
        <w:rPr>
          <w:rFonts w:ascii="Times New Roman" w:hAnsi="Times New Roman"/>
          <w:szCs w:val="24"/>
        </w:rPr>
        <w:t xml:space="preserve"> and</w:t>
      </w:r>
      <w:r w:rsidRPr="00D37A81">
        <w:rPr>
          <w:rFonts w:ascii="Times New Roman" w:hAnsi="Times New Roman"/>
          <w:szCs w:val="24"/>
        </w:rPr>
        <w:t xml:space="preserve"> each time the agreement was discussed between the parties</w:t>
      </w:r>
      <w:r w:rsidR="00E61179">
        <w:rPr>
          <w:rFonts w:ascii="Times New Roman" w:hAnsi="Times New Roman"/>
          <w:szCs w:val="24"/>
        </w:rPr>
        <w:t>,</w:t>
      </w:r>
      <w:r w:rsidRPr="00D37A81">
        <w:rPr>
          <w:rFonts w:ascii="Times New Roman" w:hAnsi="Times New Roman"/>
          <w:szCs w:val="24"/>
        </w:rPr>
        <w:t xml:space="preserve"> the terms changed.  The developer has been unable to compel the previous owner of the property to move the house back.  The intent of the briefing was for the Board to hear from the developer as to the status of the project.  </w:t>
      </w:r>
    </w:p>
    <w:p w:rsidR="00D37A81" w:rsidRPr="00D37A81" w:rsidRDefault="00D37A81" w:rsidP="00D37A81">
      <w:pPr>
        <w:jc w:val="both"/>
        <w:outlineLvl w:val="0"/>
        <w:rPr>
          <w:rFonts w:ascii="Times New Roman" w:hAnsi="Times New Roman"/>
          <w:szCs w:val="24"/>
        </w:rPr>
      </w:pPr>
    </w:p>
    <w:p w:rsidR="00D37A81" w:rsidRPr="00D37A81" w:rsidRDefault="00D37A81" w:rsidP="00D37A81">
      <w:pPr>
        <w:jc w:val="both"/>
        <w:outlineLvl w:val="0"/>
        <w:rPr>
          <w:rFonts w:ascii="Times New Roman" w:hAnsi="Times New Roman"/>
          <w:szCs w:val="24"/>
        </w:rPr>
      </w:pPr>
      <w:r w:rsidRPr="00D37A81">
        <w:rPr>
          <w:rFonts w:ascii="Times New Roman" w:hAnsi="Times New Roman"/>
          <w:szCs w:val="24"/>
        </w:rPr>
        <w:t xml:space="preserve">The original owner had intended to rebuild the cabin to serve as a family retreat, adding bathrooms, bedrooms and a kitchen.  The cabin was to be an accessory structure subordinate to a primary structure.  </w:t>
      </w:r>
    </w:p>
    <w:p w:rsidR="00D37A81" w:rsidRPr="00D37A81" w:rsidRDefault="00D37A81" w:rsidP="00D37A81">
      <w:pPr>
        <w:jc w:val="both"/>
        <w:outlineLvl w:val="0"/>
        <w:rPr>
          <w:rFonts w:ascii="Times New Roman" w:hAnsi="Times New Roman"/>
          <w:szCs w:val="24"/>
        </w:rPr>
      </w:pPr>
    </w:p>
    <w:p w:rsidR="00D37A81" w:rsidRPr="00D37A81" w:rsidRDefault="00D37A81" w:rsidP="00D37A81">
      <w:pPr>
        <w:jc w:val="both"/>
        <w:outlineLvl w:val="0"/>
        <w:rPr>
          <w:rFonts w:ascii="Times New Roman" w:hAnsi="Times New Roman"/>
          <w:szCs w:val="24"/>
        </w:rPr>
      </w:pPr>
      <w:r w:rsidRPr="00D37A81">
        <w:rPr>
          <w:rFonts w:ascii="Times New Roman" w:hAnsi="Times New Roman"/>
          <w:szCs w:val="24"/>
        </w:rPr>
        <w:t xml:space="preserve">It has become apparent that the previous owner will not be moving the log structure back onto the property.  </w:t>
      </w:r>
    </w:p>
    <w:p w:rsidR="00D37A81" w:rsidRPr="00D37A81" w:rsidRDefault="00D37A81" w:rsidP="00D37A81">
      <w:pPr>
        <w:jc w:val="both"/>
        <w:outlineLvl w:val="0"/>
        <w:rPr>
          <w:rFonts w:ascii="Times New Roman" w:hAnsi="Times New Roman"/>
          <w:szCs w:val="24"/>
        </w:rPr>
      </w:pPr>
    </w:p>
    <w:p w:rsidR="00D37A81" w:rsidRDefault="00E61179" w:rsidP="00D37A81">
      <w:pPr>
        <w:jc w:val="both"/>
        <w:outlineLvl w:val="0"/>
        <w:rPr>
          <w:rFonts w:ascii="Times New Roman" w:hAnsi="Times New Roman"/>
          <w:szCs w:val="24"/>
        </w:rPr>
      </w:pPr>
      <w:r>
        <w:rPr>
          <w:rFonts w:ascii="Times New Roman" w:hAnsi="Times New Roman"/>
          <w:szCs w:val="24"/>
        </w:rPr>
        <w:t>T</w:t>
      </w:r>
      <w:r w:rsidR="00D37A81" w:rsidRPr="00D37A81">
        <w:rPr>
          <w:rFonts w:ascii="Times New Roman" w:hAnsi="Times New Roman"/>
          <w:szCs w:val="24"/>
        </w:rPr>
        <w:t>he City Commission has been briefed.  Additionally, staff also briefed the Historic Commission of the proposal at their meeting of May 19</w:t>
      </w:r>
      <w:r w:rsidR="00D37A81" w:rsidRPr="00D37A81">
        <w:rPr>
          <w:rFonts w:ascii="Times New Roman" w:hAnsi="Times New Roman"/>
          <w:szCs w:val="24"/>
          <w:vertAlign w:val="superscript"/>
        </w:rPr>
        <w:t>th</w:t>
      </w:r>
      <w:r w:rsidR="00D37A81" w:rsidRPr="00D37A81">
        <w:rPr>
          <w:rFonts w:ascii="Times New Roman" w:hAnsi="Times New Roman"/>
          <w:szCs w:val="24"/>
        </w:rPr>
        <w:t>.</w:t>
      </w:r>
    </w:p>
    <w:p w:rsidR="00E61179" w:rsidRDefault="00E61179" w:rsidP="00D37A81">
      <w:pPr>
        <w:jc w:val="both"/>
        <w:outlineLvl w:val="0"/>
        <w:rPr>
          <w:rFonts w:ascii="Times New Roman" w:hAnsi="Times New Roman"/>
          <w:szCs w:val="24"/>
        </w:rPr>
      </w:pPr>
    </w:p>
    <w:p w:rsidR="00E61179" w:rsidRDefault="00E61179" w:rsidP="00D37A81">
      <w:pPr>
        <w:jc w:val="both"/>
        <w:outlineLvl w:val="0"/>
        <w:rPr>
          <w:rFonts w:ascii="Times New Roman" w:hAnsi="Times New Roman"/>
          <w:szCs w:val="24"/>
        </w:rPr>
      </w:pPr>
      <w:r>
        <w:rPr>
          <w:rFonts w:ascii="Times New Roman" w:hAnsi="Times New Roman"/>
          <w:szCs w:val="24"/>
        </w:rPr>
        <w:t xml:space="preserve">Staff recommended approval of the revised preliminary plan subject to the </w:t>
      </w:r>
      <w:r w:rsidR="0028463E">
        <w:rPr>
          <w:rFonts w:ascii="Times New Roman" w:hAnsi="Times New Roman"/>
          <w:szCs w:val="24"/>
        </w:rPr>
        <w:t>requirements</w:t>
      </w:r>
      <w:r>
        <w:rPr>
          <w:rFonts w:ascii="Times New Roman" w:hAnsi="Times New Roman"/>
          <w:szCs w:val="24"/>
        </w:rPr>
        <w:t xml:space="preserve"> of the staff report.</w:t>
      </w:r>
    </w:p>
    <w:p w:rsidR="00E61179" w:rsidRDefault="00E61179" w:rsidP="00D37A81">
      <w:pPr>
        <w:jc w:val="both"/>
        <w:outlineLvl w:val="0"/>
        <w:rPr>
          <w:rFonts w:ascii="Times New Roman" w:hAnsi="Times New Roman"/>
          <w:szCs w:val="24"/>
        </w:rPr>
      </w:pPr>
    </w:p>
    <w:p w:rsidR="00E61179" w:rsidRDefault="00E61179" w:rsidP="00D37A81">
      <w:pPr>
        <w:jc w:val="both"/>
        <w:outlineLvl w:val="0"/>
        <w:rPr>
          <w:rFonts w:ascii="Times New Roman" w:hAnsi="Times New Roman"/>
          <w:szCs w:val="24"/>
        </w:rPr>
      </w:pPr>
      <w:r>
        <w:rPr>
          <w:rFonts w:ascii="Times New Roman" w:hAnsi="Times New Roman"/>
          <w:szCs w:val="24"/>
        </w:rPr>
        <w:t>Mr. Clark moved for approval of the request subject to the following conditions being met to the satisfaction of staff:</w:t>
      </w:r>
    </w:p>
    <w:p w:rsidR="00E61179" w:rsidRPr="00E61179" w:rsidRDefault="00E61179" w:rsidP="00E61179">
      <w:pPr>
        <w:pStyle w:val="ListParagraph"/>
        <w:numPr>
          <w:ilvl w:val="0"/>
          <w:numId w:val="15"/>
        </w:numPr>
        <w:contextualSpacing/>
        <w:jc w:val="both"/>
        <w:rPr>
          <w:rFonts w:ascii="Times New Roman" w:hAnsi="Times New Roman" w:cs="Times New Roman"/>
        </w:rPr>
      </w:pPr>
      <w:r w:rsidRPr="00E61179">
        <w:rPr>
          <w:rFonts w:ascii="Times New Roman" w:hAnsi="Times New Roman" w:cs="Times New Roman"/>
          <w:bCs/>
          <w:iCs/>
        </w:rPr>
        <w:t xml:space="preserve">The original boundary of the cemetery shall be surveyed and the corners staked.  It shall be </w:t>
      </w:r>
      <w:r w:rsidRPr="00E61179">
        <w:rPr>
          <w:rFonts w:ascii="Times New Roman" w:hAnsi="Times New Roman" w:cs="Times New Roman"/>
        </w:rPr>
        <w:t xml:space="preserve">protected using a solid fence throughout the length of the construction.  The fencing shall be installed and inspected by staff before </w:t>
      </w:r>
      <w:r w:rsidRPr="00E61179">
        <w:rPr>
          <w:rFonts w:ascii="Times New Roman" w:hAnsi="Times New Roman" w:cs="Times New Roman"/>
          <w:u w:val="single"/>
        </w:rPr>
        <w:t>any</w:t>
      </w:r>
      <w:r w:rsidRPr="00E61179">
        <w:rPr>
          <w:rFonts w:ascii="Times New Roman" w:hAnsi="Times New Roman" w:cs="Times New Roman"/>
        </w:rPr>
        <w:t xml:space="preserve"> permits will be issued for the project.  </w:t>
      </w:r>
    </w:p>
    <w:p w:rsidR="00E61179" w:rsidRPr="00E61179" w:rsidRDefault="00E61179" w:rsidP="00E61179">
      <w:pPr>
        <w:ind w:left="720" w:hanging="720"/>
        <w:rPr>
          <w:rFonts w:ascii="Times New Roman" w:hAnsi="Times New Roman"/>
          <w:bCs/>
          <w:iCs/>
          <w:szCs w:val="24"/>
        </w:rPr>
      </w:pPr>
    </w:p>
    <w:p w:rsidR="00E61179" w:rsidRPr="00E61179" w:rsidRDefault="00E61179" w:rsidP="00E61179">
      <w:pPr>
        <w:pStyle w:val="ListParagraph"/>
        <w:numPr>
          <w:ilvl w:val="0"/>
          <w:numId w:val="15"/>
        </w:numPr>
        <w:tabs>
          <w:tab w:val="left" w:pos="1305"/>
          <w:tab w:val="left" w:pos="2358"/>
        </w:tabs>
        <w:contextualSpacing/>
        <w:jc w:val="both"/>
        <w:rPr>
          <w:rFonts w:ascii="Times New Roman" w:hAnsi="Times New Roman" w:cs="Times New Roman"/>
          <w:bCs/>
          <w:iCs/>
        </w:rPr>
      </w:pPr>
      <w:r w:rsidRPr="00E61179">
        <w:rPr>
          <w:rFonts w:ascii="Times New Roman" w:hAnsi="Times New Roman" w:cs="Times New Roman"/>
          <w:bCs/>
          <w:iCs/>
        </w:rPr>
        <w:t xml:space="preserve">The cemetery shall be located and labeled on the final plat for Phase 2.  It shall be protected by a perpetual scenic easement that shall be recorded along with the plat for Phase Two.  </w:t>
      </w:r>
    </w:p>
    <w:p w:rsidR="00E61179" w:rsidRPr="00E61179" w:rsidRDefault="00E61179" w:rsidP="00E61179">
      <w:pPr>
        <w:ind w:hanging="720"/>
        <w:rPr>
          <w:rFonts w:ascii="Times New Roman" w:hAnsi="Times New Roman"/>
          <w:szCs w:val="24"/>
        </w:rPr>
      </w:pPr>
    </w:p>
    <w:p w:rsidR="00E61179" w:rsidRPr="00E61179" w:rsidRDefault="00E61179" w:rsidP="00E61179">
      <w:pPr>
        <w:pStyle w:val="ListParagraph"/>
        <w:numPr>
          <w:ilvl w:val="0"/>
          <w:numId w:val="15"/>
        </w:numPr>
        <w:contextualSpacing/>
        <w:jc w:val="both"/>
        <w:rPr>
          <w:rFonts w:ascii="Times New Roman" w:hAnsi="Times New Roman" w:cs="Times New Roman"/>
        </w:rPr>
      </w:pPr>
      <w:r w:rsidRPr="00E61179">
        <w:rPr>
          <w:rFonts w:ascii="Times New Roman" w:hAnsi="Times New Roman" w:cs="Times New Roman"/>
        </w:rPr>
        <w:t>Show all areas within the open space that are to be designated as scenic easements.</w:t>
      </w:r>
    </w:p>
    <w:p w:rsidR="00E61179" w:rsidRPr="00E61179" w:rsidRDefault="00E61179" w:rsidP="00E61179">
      <w:pPr>
        <w:pStyle w:val="ListParagraph"/>
        <w:ind w:hanging="720"/>
        <w:rPr>
          <w:rFonts w:ascii="Times New Roman" w:hAnsi="Times New Roman" w:cs="Times New Roman"/>
        </w:rPr>
      </w:pPr>
    </w:p>
    <w:p w:rsidR="00E61179" w:rsidRPr="00E61179" w:rsidRDefault="00E61179" w:rsidP="00E61179">
      <w:pPr>
        <w:pStyle w:val="ListParagraph"/>
        <w:numPr>
          <w:ilvl w:val="0"/>
          <w:numId w:val="15"/>
        </w:numPr>
        <w:contextualSpacing/>
        <w:jc w:val="both"/>
        <w:rPr>
          <w:rFonts w:ascii="Times New Roman" w:hAnsi="Times New Roman" w:cs="Times New Roman"/>
        </w:rPr>
      </w:pPr>
      <w:r w:rsidRPr="00E61179">
        <w:rPr>
          <w:rFonts w:ascii="Times New Roman" w:hAnsi="Times New Roman" w:cs="Times New Roman"/>
        </w:rPr>
        <w:t xml:space="preserve">Alignment of 12” water line along Ragsdale shall be coordinated with the Public Works Department as part of the future widening of Ragsdale Road.  </w:t>
      </w:r>
    </w:p>
    <w:p w:rsidR="00E61179" w:rsidRPr="00E61179" w:rsidRDefault="00E61179" w:rsidP="00E61179">
      <w:pPr>
        <w:ind w:left="720" w:hanging="720"/>
        <w:rPr>
          <w:rFonts w:ascii="Times New Roman" w:hAnsi="Times New Roman"/>
          <w:szCs w:val="24"/>
        </w:rPr>
      </w:pPr>
    </w:p>
    <w:p w:rsidR="00E61179" w:rsidRPr="00E61179" w:rsidRDefault="00E61179" w:rsidP="00E61179">
      <w:pPr>
        <w:pStyle w:val="ListParagraph"/>
        <w:numPr>
          <w:ilvl w:val="0"/>
          <w:numId w:val="15"/>
        </w:numPr>
        <w:jc w:val="both"/>
        <w:rPr>
          <w:rFonts w:ascii="Times New Roman" w:hAnsi="Times New Roman" w:cs="Times New Roman"/>
        </w:rPr>
      </w:pPr>
      <w:r w:rsidRPr="00E61179">
        <w:rPr>
          <w:rFonts w:ascii="Times New Roman" w:hAnsi="Times New Roman" w:cs="Times New Roman"/>
          <w:color w:val="000000"/>
          <w:shd w:val="clear" w:color="auto" w:fill="FFFFFF"/>
        </w:rPr>
        <w:t>The Columbia Gulf Gas Transmission Company must approve the proposed street crossings of the gas lines. This approval must occur before any permits will be issued for the project.</w:t>
      </w:r>
      <w:r w:rsidRPr="00E61179">
        <w:rPr>
          <w:rStyle w:val="apple-converted-space"/>
          <w:rFonts w:ascii="Times New Roman" w:hAnsi="Times New Roman" w:cs="Times New Roman"/>
          <w:color w:val="000000"/>
          <w:shd w:val="clear" w:color="auto" w:fill="FFFFFF"/>
        </w:rPr>
        <w:t xml:space="preserve">  Provide copies of review/approval from Columbia Gulf as part of the submittal for a grading permit.  </w:t>
      </w:r>
    </w:p>
    <w:p w:rsidR="00E61179" w:rsidRPr="00E61179" w:rsidRDefault="00E61179" w:rsidP="00E61179">
      <w:pPr>
        <w:ind w:left="720" w:hanging="720"/>
        <w:rPr>
          <w:rFonts w:ascii="Times New Roman" w:hAnsi="Times New Roman"/>
          <w:szCs w:val="24"/>
        </w:rPr>
      </w:pPr>
    </w:p>
    <w:p w:rsidR="00E61179" w:rsidRPr="00E61179" w:rsidRDefault="00E61179" w:rsidP="00E61179">
      <w:pPr>
        <w:pStyle w:val="ListParagraph"/>
        <w:numPr>
          <w:ilvl w:val="0"/>
          <w:numId w:val="15"/>
        </w:numPr>
        <w:tabs>
          <w:tab w:val="left" w:pos="1305"/>
          <w:tab w:val="left" w:pos="2358"/>
        </w:tabs>
        <w:contextualSpacing/>
        <w:jc w:val="both"/>
        <w:rPr>
          <w:rFonts w:ascii="Times New Roman" w:hAnsi="Times New Roman" w:cs="Times New Roman"/>
          <w:bCs/>
          <w:iCs/>
        </w:rPr>
      </w:pPr>
      <w:r w:rsidRPr="00E61179">
        <w:rPr>
          <w:rFonts w:ascii="Times New Roman" w:hAnsi="Times New Roman" w:cs="Times New Roman"/>
        </w:rPr>
        <w:t xml:space="preserve">The water tap fee for the entire subdivision ($355,000.00) must be paid before the first section of the project can be recorded.  This fee is based on $5,000.00 per lot (71 * $5,000).  The required fee shall be submitted to the Planning and Codes Department with the submittal of the final plat </w:t>
      </w:r>
      <w:proofErr w:type="spellStart"/>
      <w:r w:rsidRPr="00E61179">
        <w:rPr>
          <w:rFonts w:ascii="Times New Roman" w:hAnsi="Times New Roman" w:cs="Times New Roman"/>
        </w:rPr>
        <w:t>mylar</w:t>
      </w:r>
      <w:proofErr w:type="spellEnd"/>
      <w:r w:rsidRPr="00E61179">
        <w:rPr>
          <w:rFonts w:ascii="Times New Roman" w:hAnsi="Times New Roman" w:cs="Times New Roman"/>
        </w:rPr>
        <w:t xml:space="preserve">. </w:t>
      </w:r>
    </w:p>
    <w:p w:rsidR="00E61179" w:rsidRPr="00E61179" w:rsidRDefault="00E61179" w:rsidP="00E61179">
      <w:pPr>
        <w:pStyle w:val="ListParagraph"/>
        <w:ind w:hanging="720"/>
        <w:rPr>
          <w:rFonts w:ascii="Times New Roman" w:hAnsi="Times New Roman" w:cs="Times New Roman"/>
          <w:bCs/>
          <w:iCs/>
        </w:rPr>
      </w:pPr>
    </w:p>
    <w:p w:rsidR="00E61179" w:rsidRPr="00E61179" w:rsidRDefault="00E61179" w:rsidP="00E61179">
      <w:pPr>
        <w:pStyle w:val="ListParagraph"/>
        <w:numPr>
          <w:ilvl w:val="0"/>
          <w:numId w:val="15"/>
        </w:numPr>
        <w:tabs>
          <w:tab w:val="left" w:pos="1305"/>
          <w:tab w:val="left" w:pos="2358"/>
        </w:tabs>
        <w:contextualSpacing/>
        <w:jc w:val="both"/>
        <w:rPr>
          <w:rFonts w:ascii="Times New Roman" w:hAnsi="Times New Roman" w:cs="Times New Roman"/>
          <w:bCs/>
          <w:iCs/>
        </w:rPr>
      </w:pPr>
      <w:r w:rsidRPr="00E61179">
        <w:rPr>
          <w:rFonts w:ascii="Times New Roman" w:hAnsi="Times New Roman" w:cs="Times New Roman"/>
          <w:bCs/>
          <w:iCs/>
        </w:rPr>
        <w:lastRenderedPageBreak/>
        <w:t xml:space="preserve">The recommendations included as part of the traffic impact study, dated June 10, 2016 shall be incorporated into the development of the project.  </w:t>
      </w:r>
    </w:p>
    <w:p w:rsidR="00E61179" w:rsidRPr="00E61179" w:rsidRDefault="00E61179" w:rsidP="00E61179">
      <w:pPr>
        <w:pStyle w:val="ListParagraph"/>
        <w:tabs>
          <w:tab w:val="left" w:pos="1305"/>
          <w:tab w:val="left" w:pos="2358"/>
        </w:tabs>
        <w:ind w:hanging="660"/>
        <w:jc w:val="both"/>
        <w:rPr>
          <w:rFonts w:ascii="Times New Roman" w:hAnsi="Times New Roman" w:cs="Times New Roman"/>
          <w:bCs/>
          <w:iCs/>
        </w:rPr>
      </w:pPr>
    </w:p>
    <w:p w:rsidR="00E61179" w:rsidRPr="00E61179" w:rsidRDefault="00E61179" w:rsidP="00E61179">
      <w:pPr>
        <w:pStyle w:val="ListParagraph"/>
        <w:numPr>
          <w:ilvl w:val="0"/>
          <w:numId w:val="15"/>
        </w:numPr>
        <w:contextualSpacing/>
        <w:jc w:val="both"/>
        <w:rPr>
          <w:rFonts w:ascii="Times New Roman" w:hAnsi="Times New Roman" w:cs="Times New Roman"/>
        </w:rPr>
      </w:pPr>
      <w:r w:rsidRPr="00E61179">
        <w:rPr>
          <w:rFonts w:ascii="Times New Roman" w:eastAsia="Calibri" w:hAnsi="Times New Roman" w:cs="Times New Roman"/>
        </w:rPr>
        <w:t xml:space="preserve">A preliminary site plan shall be vested for a period of three years from the date of the original approval. </w:t>
      </w:r>
    </w:p>
    <w:p w:rsidR="00E61179" w:rsidRPr="00E61179" w:rsidRDefault="00E61179" w:rsidP="00E61179">
      <w:pPr>
        <w:pStyle w:val="ListParagraph"/>
        <w:ind w:hanging="720"/>
        <w:rPr>
          <w:rFonts w:ascii="Times New Roman" w:hAnsi="Times New Roman" w:cs="Times New Roman"/>
        </w:rPr>
      </w:pPr>
    </w:p>
    <w:p w:rsidR="00E61179" w:rsidRPr="00E61179" w:rsidRDefault="00E61179" w:rsidP="00E61179">
      <w:pPr>
        <w:pStyle w:val="ListParagraph"/>
        <w:numPr>
          <w:ilvl w:val="0"/>
          <w:numId w:val="15"/>
        </w:numPr>
        <w:contextualSpacing/>
        <w:jc w:val="both"/>
        <w:rPr>
          <w:rFonts w:ascii="Times New Roman" w:hAnsi="Times New Roman" w:cs="Times New Roman"/>
        </w:rPr>
      </w:pPr>
      <w:r w:rsidRPr="00E61179">
        <w:rPr>
          <w:rFonts w:ascii="Times New Roman" w:hAnsi="Times New Roman" w:cs="Times New Roman"/>
        </w:rPr>
        <w:t>Add the following note to the preliminary plan;</w:t>
      </w:r>
    </w:p>
    <w:p w:rsidR="00E61179" w:rsidRPr="00E61179" w:rsidRDefault="00E61179" w:rsidP="00E61179">
      <w:pPr>
        <w:pStyle w:val="ListParagraph"/>
        <w:ind w:hanging="720"/>
        <w:rPr>
          <w:rFonts w:ascii="Times New Roman" w:hAnsi="Times New Roman" w:cs="Times New Roman"/>
        </w:rPr>
      </w:pPr>
    </w:p>
    <w:p w:rsidR="00E61179" w:rsidRPr="00E61179" w:rsidRDefault="00E61179" w:rsidP="00E61179">
      <w:pPr>
        <w:ind w:left="720"/>
        <w:jc w:val="both"/>
        <w:rPr>
          <w:rFonts w:ascii="Times New Roman" w:hAnsi="Times New Roman"/>
          <w:i/>
          <w:iCs/>
        </w:rPr>
      </w:pPr>
      <w:r w:rsidRPr="00E61179">
        <w:rPr>
          <w:rFonts w:ascii="Times New Roman" w:hAnsi="Times New Roman"/>
          <w:i/>
          <w:iCs/>
        </w:rPr>
        <w:t xml:space="preserve">This site plan is subject to a </w:t>
      </w:r>
      <w:r w:rsidR="0028463E" w:rsidRPr="00E61179">
        <w:rPr>
          <w:rFonts w:ascii="Times New Roman" w:hAnsi="Times New Roman"/>
          <w:i/>
          <w:iCs/>
        </w:rPr>
        <w:t>three-year</w:t>
      </w:r>
      <w:r w:rsidRPr="00E61179">
        <w:rPr>
          <w:rFonts w:ascii="Times New Roman" w:hAnsi="Times New Roman"/>
          <w:i/>
          <w:iCs/>
        </w:rPr>
        <w:t xml:space="preserve"> vesting period, during which the development standards in effect on the date of approval will remain the standards applicable to this plan.  I</w:t>
      </w:r>
      <w:r w:rsidRPr="00E61179">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E61179">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szCs w:val="24"/>
          </w:rPr>
          <w:id w:val="422306097"/>
          <w:placeholder>
            <w:docPart w:val="19DAB49FD0C041E8892AA535744B111B"/>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Content>
          <w:r w:rsidRPr="00E61179">
            <w:rPr>
              <w:rStyle w:val="ovember2"/>
              <w:rFonts w:ascii="Times New Roman" w:hAnsi="Times New Roman"/>
              <w:i/>
              <w:szCs w:val="24"/>
            </w:rPr>
            <w:t xml:space="preserve">June 6, </w:t>
          </w:r>
        </w:sdtContent>
      </w:sdt>
      <w:r w:rsidRPr="00E61179">
        <w:rPr>
          <w:rStyle w:val="ovember2"/>
          <w:rFonts w:ascii="Times New Roman" w:hAnsi="Times New Roman"/>
          <w:szCs w:val="24"/>
        </w:rPr>
        <w:t xml:space="preserve"> </w:t>
      </w:r>
      <w:sdt>
        <w:sdtPr>
          <w:rPr>
            <w:rStyle w:val="ovember2"/>
            <w:rFonts w:ascii="Times New Roman" w:hAnsi="Times New Roman"/>
            <w:b/>
            <w:i/>
            <w:szCs w:val="24"/>
          </w:rPr>
          <w:id w:val="2128893609"/>
          <w:placeholder>
            <w:docPart w:val="39339D36A079495884882C9E8B484141"/>
          </w:placeholder>
          <w:comboBox>
            <w:listItem w:displayText="2019" w:value="2019"/>
            <w:listItem w:displayText="2020" w:value="2020"/>
            <w:listItem w:displayText="2021" w:value="2021"/>
            <w:listItem w:displayText="2022" w:value="2022"/>
            <w:listItem w:displayText="2023" w:value="2023"/>
          </w:comboBox>
        </w:sdtPr>
        <w:sdtContent>
          <w:r w:rsidRPr="00E61179">
            <w:rPr>
              <w:rStyle w:val="ovember2"/>
              <w:rFonts w:ascii="Times New Roman" w:hAnsi="Times New Roman"/>
              <w:szCs w:val="24"/>
            </w:rPr>
            <w:t>2020</w:t>
          </w:r>
        </w:sdtContent>
      </w:sdt>
      <w:r w:rsidRPr="00E61179">
        <w:rPr>
          <w:rStyle w:val="ovember2"/>
          <w:rFonts w:ascii="Times New Roman" w:hAnsi="Times New Roman"/>
          <w:szCs w:val="24"/>
        </w:rPr>
        <w:t xml:space="preserve">, </w:t>
      </w:r>
      <w:r w:rsidRPr="00E61179">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E61179" w:rsidRPr="00E61179" w:rsidRDefault="00E61179" w:rsidP="00E61179">
      <w:pPr>
        <w:pStyle w:val="ListParagraph"/>
        <w:ind w:hanging="720"/>
        <w:rPr>
          <w:rFonts w:ascii="Times New Roman" w:hAnsi="Times New Roman" w:cs="Times New Roman"/>
        </w:rPr>
      </w:pPr>
    </w:p>
    <w:p w:rsidR="00E61179" w:rsidRPr="00E61179" w:rsidRDefault="00E61179" w:rsidP="00E61179">
      <w:pPr>
        <w:pStyle w:val="ListParagraph"/>
        <w:numPr>
          <w:ilvl w:val="0"/>
          <w:numId w:val="15"/>
        </w:numPr>
        <w:contextualSpacing/>
        <w:jc w:val="both"/>
        <w:rPr>
          <w:rFonts w:ascii="Times New Roman" w:eastAsia="Calibri" w:hAnsi="Times New Roman" w:cs="Times New Roman"/>
        </w:rPr>
      </w:pPr>
      <w:r w:rsidRPr="00E61179">
        <w:rPr>
          <w:rFonts w:ascii="Times New Roman" w:eastAsia="Calibri"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E61179" w:rsidRPr="00E61179" w:rsidRDefault="00E61179" w:rsidP="00E61179">
      <w:pPr>
        <w:pStyle w:val="ListParagraph"/>
        <w:ind w:hanging="720"/>
        <w:rPr>
          <w:rFonts w:ascii="Times New Roman" w:eastAsia="Calibri" w:hAnsi="Times New Roman" w:cs="Times New Roman"/>
        </w:rPr>
      </w:pPr>
    </w:p>
    <w:p w:rsidR="00E61179" w:rsidRPr="00E61179" w:rsidRDefault="00E61179" w:rsidP="00E61179">
      <w:pPr>
        <w:numPr>
          <w:ilvl w:val="0"/>
          <w:numId w:val="15"/>
        </w:numPr>
        <w:contextualSpacing/>
        <w:jc w:val="both"/>
        <w:rPr>
          <w:rFonts w:ascii="Times New Roman" w:eastAsia="Calibri" w:hAnsi="Times New Roman"/>
          <w:szCs w:val="24"/>
        </w:rPr>
      </w:pPr>
      <w:r w:rsidRPr="00E61179">
        <w:rPr>
          <w:rFonts w:ascii="Times New Roman" w:eastAsia="Calibri" w:hAnsi="Times New Roman"/>
          <w:szCs w:val="24"/>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E61179">
        <w:rPr>
          <w:rFonts w:ascii="Times New Roman" w:eastAsia="Calibri" w:hAnsi="Times New Roman"/>
          <w:szCs w:val="24"/>
        </w:rPr>
        <w:t>final completion</w:t>
      </w:r>
      <w:proofErr w:type="gramEnd"/>
      <w:r w:rsidRPr="00E61179">
        <w:rPr>
          <w:rFonts w:ascii="Times New Roman" w:eastAsia="Calibri" w:hAnsi="Times New Roman"/>
          <w:szCs w:val="24"/>
        </w:rPr>
        <w:t xml:space="preserve"> of the project, provided the total vesting period shall not exceed ten years from the date of approval of the preliminary site plan.</w:t>
      </w:r>
    </w:p>
    <w:p w:rsidR="00E61179" w:rsidRPr="00E61179" w:rsidRDefault="00E61179" w:rsidP="00E61179">
      <w:pPr>
        <w:pStyle w:val="ListParagraph"/>
        <w:ind w:hanging="720"/>
        <w:rPr>
          <w:rFonts w:ascii="Times New Roman" w:hAnsi="Times New Roman" w:cs="Times New Roman"/>
        </w:rPr>
      </w:pPr>
    </w:p>
    <w:p w:rsidR="00E61179" w:rsidRPr="00E61179" w:rsidRDefault="00E61179" w:rsidP="00E61179">
      <w:pPr>
        <w:numPr>
          <w:ilvl w:val="0"/>
          <w:numId w:val="15"/>
        </w:numPr>
        <w:contextualSpacing/>
        <w:jc w:val="both"/>
        <w:rPr>
          <w:rFonts w:ascii="Times New Roman" w:eastAsia="Calibri" w:hAnsi="Times New Roman"/>
          <w:szCs w:val="24"/>
        </w:rPr>
      </w:pPr>
      <w:r w:rsidRPr="00E61179">
        <w:rPr>
          <w:rFonts w:ascii="Times New Roman" w:eastAsia="Calibri" w:hAnsi="Times New Roman"/>
          <w:szCs w:val="24"/>
        </w:rPr>
        <w:t>If the construction authorized pursuant to a site plan is completed within three years from the date of approval, the site plan shall then be considered the final site plan for the project.</w:t>
      </w:r>
    </w:p>
    <w:p w:rsidR="00E61179" w:rsidRPr="00E61179" w:rsidRDefault="00E61179" w:rsidP="00E61179">
      <w:pPr>
        <w:pStyle w:val="ListParagraph"/>
        <w:ind w:hanging="720"/>
        <w:rPr>
          <w:rFonts w:ascii="Times New Roman" w:hAnsi="Times New Roman" w:cs="Times New Roman"/>
        </w:rPr>
      </w:pPr>
    </w:p>
    <w:p w:rsidR="00E61179" w:rsidRPr="00E61179" w:rsidRDefault="00E61179" w:rsidP="00E61179">
      <w:pPr>
        <w:numPr>
          <w:ilvl w:val="0"/>
          <w:numId w:val="15"/>
        </w:numPr>
        <w:contextualSpacing/>
        <w:jc w:val="both"/>
        <w:rPr>
          <w:rFonts w:ascii="Times New Roman" w:eastAsia="Calibri" w:hAnsi="Times New Roman"/>
          <w:szCs w:val="24"/>
        </w:rPr>
      </w:pPr>
      <w:r w:rsidRPr="00E61179">
        <w:rPr>
          <w:rFonts w:ascii="Times New Roman" w:hAnsi="Times New Roman"/>
          <w:szCs w:val="24"/>
        </w:rPr>
        <w:t xml:space="preserve">Transfer of any open space to the Homeowners Association for maintenance responsibilities shall not be completed until City staff has inspected the affected property and reviewed and approved the legal description for the tract.   </w:t>
      </w:r>
    </w:p>
    <w:p w:rsidR="00E61179" w:rsidRPr="00E61179" w:rsidRDefault="00E61179" w:rsidP="00E61179">
      <w:pPr>
        <w:pStyle w:val="Title"/>
        <w:tabs>
          <w:tab w:val="left" w:pos="1305"/>
        </w:tabs>
        <w:ind w:left="720" w:hanging="720"/>
        <w:jc w:val="both"/>
        <w:rPr>
          <w:rFonts w:ascii="Times New Roman" w:hAnsi="Times New Roman"/>
          <w:sz w:val="24"/>
          <w:szCs w:val="24"/>
        </w:rPr>
      </w:pPr>
    </w:p>
    <w:p w:rsidR="00E61179" w:rsidRPr="00E61179" w:rsidRDefault="00E61179" w:rsidP="00E61179">
      <w:pPr>
        <w:pStyle w:val="Title"/>
        <w:numPr>
          <w:ilvl w:val="0"/>
          <w:numId w:val="15"/>
        </w:numPr>
        <w:tabs>
          <w:tab w:val="left" w:pos="1305"/>
        </w:tabs>
        <w:jc w:val="both"/>
        <w:rPr>
          <w:rFonts w:ascii="Times New Roman" w:hAnsi="Times New Roman"/>
          <w:b w:val="0"/>
          <w:sz w:val="24"/>
          <w:szCs w:val="24"/>
        </w:rPr>
      </w:pPr>
      <w:r w:rsidRPr="00E61179">
        <w:rPr>
          <w:rFonts w:ascii="Times New Roman" w:hAnsi="Times New Roman"/>
          <w:b w:val="0"/>
          <w:sz w:val="24"/>
          <w:szCs w:val="24"/>
        </w:rPr>
        <w:t xml:space="preserve">All applicable security, that meets the requirements of Article Eight of the Brentwood Subdivision Regulations must be received by staff for all required roadway, drainage, street lighting, water, sewer, buffer landscaping, signage and amenity improvements before the plat for the first phase of the project can be signed by the Planning Commission Secretary for recording. The landscaping security shall be posted in an amount equal to one hundred ten percent (110%) of the total cost of the materials and installation of the improvements.  </w:t>
      </w:r>
    </w:p>
    <w:p w:rsidR="00E61179" w:rsidRPr="00E61179" w:rsidRDefault="00E61179" w:rsidP="00E61179">
      <w:pPr>
        <w:pStyle w:val="ListParagraph"/>
        <w:ind w:hanging="720"/>
        <w:rPr>
          <w:rFonts w:ascii="Times New Roman" w:hAnsi="Times New Roman" w:cs="Times New Roman"/>
        </w:rPr>
      </w:pPr>
    </w:p>
    <w:p w:rsidR="00E61179" w:rsidRPr="00E61179" w:rsidRDefault="00E61179" w:rsidP="00E61179">
      <w:pPr>
        <w:numPr>
          <w:ilvl w:val="0"/>
          <w:numId w:val="15"/>
        </w:numPr>
        <w:contextualSpacing/>
        <w:jc w:val="both"/>
        <w:rPr>
          <w:rFonts w:ascii="Times New Roman" w:eastAsia="Calibri" w:hAnsi="Times New Roman"/>
          <w:szCs w:val="24"/>
        </w:rPr>
      </w:pPr>
      <w:r w:rsidRPr="00E61179">
        <w:rPr>
          <w:rFonts w:ascii="Times New Roman" w:hAnsi="Times New Roman"/>
          <w:szCs w:val="24"/>
        </w:rPr>
        <w:lastRenderedPageBreak/>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E61179" w:rsidRPr="00E61179" w:rsidRDefault="00E61179" w:rsidP="00E61179">
      <w:pPr>
        <w:ind w:left="720" w:hanging="720"/>
        <w:jc w:val="both"/>
        <w:rPr>
          <w:rFonts w:ascii="Times New Roman" w:hAnsi="Times New Roman"/>
          <w:b/>
          <w:i/>
          <w:szCs w:val="24"/>
        </w:rPr>
      </w:pPr>
    </w:p>
    <w:p w:rsidR="00E61179" w:rsidRPr="00E61179" w:rsidRDefault="00E61179" w:rsidP="00E61179">
      <w:pPr>
        <w:pStyle w:val="ListParagraph"/>
        <w:numPr>
          <w:ilvl w:val="0"/>
          <w:numId w:val="15"/>
        </w:numPr>
        <w:contextualSpacing/>
        <w:jc w:val="both"/>
        <w:rPr>
          <w:rFonts w:ascii="Times New Roman" w:hAnsi="Times New Roman" w:cs="Times New Roman"/>
        </w:rPr>
      </w:pPr>
      <w:r w:rsidRPr="00E61179">
        <w:rPr>
          <w:rFonts w:ascii="Times New Roman" w:hAnsi="Times New Roman" w:cs="Times New Roman"/>
        </w:rPr>
        <w:t xml:space="preserve">All applicable security, that meets the requirements of Article Eight of the Brentwood Subdivision Regulations must be received by staff for all required roadway, drainage, street lighting, water, sewer, buffer landscaping, signage and amenity improvements before the plat for the first phase of the project can be signed by the Planning Commission Secretary for recording. The landscaping security shall be posted in an amount equal to one hundred ten percent (110%) of the total cost of the materials and installation of the improvements.  </w:t>
      </w:r>
    </w:p>
    <w:p w:rsidR="00E61179" w:rsidRPr="00E61179" w:rsidRDefault="00E61179" w:rsidP="00E61179">
      <w:pPr>
        <w:widowControl w:val="0"/>
        <w:ind w:left="720" w:hanging="720"/>
        <w:jc w:val="both"/>
        <w:rPr>
          <w:rFonts w:ascii="Times New Roman" w:hAnsi="Times New Roman"/>
          <w:bCs/>
          <w:szCs w:val="24"/>
        </w:rPr>
      </w:pPr>
    </w:p>
    <w:p w:rsidR="00E61179" w:rsidRPr="00E61179" w:rsidRDefault="00E61179" w:rsidP="00E61179">
      <w:pPr>
        <w:pStyle w:val="ListParagraph"/>
        <w:numPr>
          <w:ilvl w:val="0"/>
          <w:numId w:val="15"/>
        </w:numPr>
        <w:tabs>
          <w:tab w:val="left" w:pos="1305"/>
          <w:tab w:val="left" w:pos="2358"/>
        </w:tabs>
        <w:contextualSpacing/>
        <w:jc w:val="both"/>
        <w:rPr>
          <w:rFonts w:ascii="Times New Roman" w:hAnsi="Times New Roman" w:cs="Times New Roman"/>
          <w:bCs/>
          <w:iCs/>
        </w:rPr>
      </w:pPr>
      <w:r w:rsidRPr="00E61179">
        <w:rPr>
          <w:rFonts w:ascii="Times New Roman" w:hAnsi="Times New Roman" w:cs="Times New Roman"/>
        </w:rPr>
        <w:t>A Maintenance Agreement and Storm Water System Long-Term Operation and Maintenance Plan for all storm water structures and facilities must be prepared, submitted and approved per Section 56-43 of the Brentwood Code. </w:t>
      </w:r>
    </w:p>
    <w:p w:rsidR="00E61179" w:rsidRPr="00E61179" w:rsidRDefault="00E61179" w:rsidP="00E61179">
      <w:pPr>
        <w:ind w:left="720" w:hanging="720"/>
        <w:jc w:val="both"/>
        <w:rPr>
          <w:rFonts w:ascii="Times New Roman" w:hAnsi="Times New Roman"/>
          <w:szCs w:val="24"/>
        </w:rPr>
      </w:pPr>
    </w:p>
    <w:p w:rsidR="00E61179" w:rsidRPr="00E61179" w:rsidRDefault="00E61179" w:rsidP="00E61179">
      <w:pPr>
        <w:pStyle w:val="ListParagraph"/>
        <w:numPr>
          <w:ilvl w:val="0"/>
          <w:numId w:val="15"/>
        </w:numPr>
        <w:contextualSpacing/>
        <w:jc w:val="both"/>
        <w:rPr>
          <w:rFonts w:ascii="Times New Roman" w:hAnsi="Times New Roman" w:cs="Times New Roman"/>
        </w:rPr>
      </w:pPr>
      <w:r w:rsidRPr="00E61179">
        <w:rPr>
          <w:rFonts w:ascii="Times New Roman" w:hAnsi="Times New Roman" w:cs="Times New Roman"/>
        </w:rPr>
        <w:t xml:space="preserve">The developer shall be responsible for placing signs at the stubbed streets indicating that they may be extended at some future date.  </w:t>
      </w:r>
    </w:p>
    <w:p w:rsidR="00E61179" w:rsidRPr="00E61179" w:rsidRDefault="00E61179" w:rsidP="00E61179">
      <w:pPr>
        <w:pStyle w:val="ListParagraph"/>
        <w:ind w:hanging="720"/>
        <w:rPr>
          <w:rFonts w:ascii="Times New Roman" w:hAnsi="Times New Roman" w:cs="Times New Roman"/>
          <w:bCs/>
          <w:iCs/>
        </w:rPr>
      </w:pPr>
    </w:p>
    <w:p w:rsidR="00E61179" w:rsidRPr="00E61179" w:rsidRDefault="00E61179" w:rsidP="00E61179">
      <w:pPr>
        <w:pStyle w:val="ListParagraph"/>
        <w:numPr>
          <w:ilvl w:val="0"/>
          <w:numId w:val="15"/>
        </w:numPr>
        <w:contextualSpacing/>
        <w:jc w:val="both"/>
        <w:rPr>
          <w:rFonts w:ascii="Times New Roman" w:hAnsi="Times New Roman" w:cs="Times New Roman"/>
        </w:rPr>
      </w:pPr>
      <w:r w:rsidRPr="00E61179">
        <w:rPr>
          <w:rFonts w:ascii="Times New Roman" w:hAnsi="Times New Roman" w:cs="Times New Roman"/>
          <w:bCs/>
          <w:iCs/>
        </w:rPr>
        <w:t xml:space="preserve">Add the following note REVISED to the plan:  In accordance with Section 70-132(d) of the Municipal Code -- Grinder pumps and associated sewer lines shall be installed in accordance with plans approved by the Brentwood Water and Sewer Department.  Force mains for grinder pumps shall not be located under structures, driveways, or concrete slabs unless specifically approved by the water and sewer department.  The developer shall furnish the City, for all designated lots with pressurized grinder pump sewer, the cash equivalent of $1,900 per pump for each lot subject to the determination of the water/sewer director.  The cash is intended to serve as replacement expenses in the future (7-10 years).  Payment for replacement of the grinder pumps must be made at the time of the signing of the final </w:t>
      </w:r>
      <w:proofErr w:type="spellStart"/>
      <w:r w:rsidRPr="00E61179">
        <w:rPr>
          <w:rFonts w:ascii="Times New Roman" w:hAnsi="Times New Roman" w:cs="Times New Roman"/>
          <w:bCs/>
          <w:iCs/>
        </w:rPr>
        <w:t>mylar</w:t>
      </w:r>
      <w:proofErr w:type="spellEnd"/>
      <w:r w:rsidRPr="00E61179">
        <w:rPr>
          <w:rFonts w:ascii="Times New Roman" w:hAnsi="Times New Roman" w:cs="Times New Roman"/>
          <w:bCs/>
          <w:iCs/>
        </w:rPr>
        <w:t>.</w:t>
      </w:r>
    </w:p>
    <w:p w:rsidR="00E61179" w:rsidRPr="00E61179" w:rsidRDefault="00E61179" w:rsidP="00E61179">
      <w:pPr>
        <w:ind w:hanging="720"/>
        <w:rPr>
          <w:rFonts w:ascii="Times New Roman" w:hAnsi="Times New Roman"/>
          <w:szCs w:val="24"/>
        </w:rPr>
      </w:pPr>
    </w:p>
    <w:p w:rsidR="00E61179" w:rsidRPr="00E61179" w:rsidRDefault="00E61179" w:rsidP="00E61179">
      <w:pPr>
        <w:pStyle w:val="ListParagraph"/>
        <w:numPr>
          <w:ilvl w:val="0"/>
          <w:numId w:val="15"/>
        </w:numPr>
        <w:contextualSpacing/>
        <w:jc w:val="both"/>
        <w:rPr>
          <w:rFonts w:ascii="Times New Roman" w:hAnsi="Times New Roman" w:cs="Times New Roman"/>
        </w:rPr>
      </w:pPr>
      <w:r w:rsidRPr="00E61179">
        <w:rPr>
          <w:rFonts w:ascii="Times New Roman" w:hAnsi="Times New Roman" w:cs="Times New Roman"/>
        </w:rPr>
        <w:t xml:space="preserve">The minimum fire flow requirements for Brentwood are 1,000 </w:t>
      </w:r>
      <w:proofErr w:type="spellStart"/>
      <w:r w:rsidRPr="00E61179">
        <w:rPr>
          <w:rFonts w:ascii="Times New Roman" w:hAnsi="Times New Roman" w:cs="Times New Roman"/>
        </w:rPr>
        <w:t>gpm</w:t>
      </w:r>
      <w:proofErr w:type="spellEnd"/>
      <w:r w:rsidRPr="00E61179">
        <w:rPr>
          <w:rFonts w:ascii="Times New Roman" w:hAnsi="Times New Roman" w:cs="Times New Roman"/>
        </w:rPr>
        <w:t xml:space="preserve"> @ 20 psi.  This requirement can be reduced if every structure within the subdivision is required to have an automatic fire sprinkler system installed in accordance with NFPA standards and requirements.  </w:t>
      </w:r>
    </w:p>
    <w:p w:rsidR="00E61179" w:rsidRPr="00E61179" w:rsidRDefault="00E61179" w:rsidP="00E61179">
      <w:pPr>
        <w:ind w:left="720" w:hanging="720"/>
        <w:jc w:val="both"/>
        <w:rPr>
          <w:rFonts w:ascii="Times New Roman" w:hAnsi="Times New Roman"/>
          <w:szCs w:val="24"/>
        </w:rPr>
      </w:pPr>
    </w:p>
    <w:p w:rsidR="00E61179" w:rsidRPr="00E61179" w:rsidRDefault="00E61179" w:rsidP="00E61179">
      <w:pPr>
        <w:widowControl w:val="0"/>
        <w:numPr>
          <w:ilvl w:val="0"/>
          <w:numId w:val="15"/>
        </w:numPr>
        <w:contextualSpacing/>
        <w:jc w:val="both"/>
        <w:rPr>
          <w:rFonts w:ascii="Times New Roman" w:hAnsi="Times New Roman"/>
          <w:szCs w:val="24"/>
        </w:rPr>
      </w:pPr>
      <w:r w:rsidRPr="00E61179">
        <w:rPr>
          <w:rFonts w:ascii="Times New Roman" w:hAnsi="Times New Roman"/>
          <w:szCs w:val="24"/>
        </w:rPr>
        <w:t xml:space="preserve">Provide the Planning staff with a digital copy of the entire project.  This request is consistent with Section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E61179" w:rsidRPr="00E61179" w:rsidRDefault="00E61179" w:rsidP="00E61179">
      <w:pPr>
        <w:ind w:left="720" w:hanging="720"/>
        <w:jc w:val="both"/>
        <w:rPr>
          <w:rFonts w:ascii="Times New Roman" w:hAnsi="Times New Roman"/>
          <w:b/>
          <w:i/>
          <w:szCs w:val="24"/>
        </w:rPr>
      </w:pPr>
    </w:p>
    <w:p w:rsidR="00E61179" w:rsidRPr="00E61179" w:rsidRDefault="00E61179" w:rsidP="00E61179">
      <w:pPr>
        <w:pStyle w:val="ListParagraph"/>
        <w:numPr>
          <w:ilvl w:val="0"/>
          <w:numId w:val="15"/>
        </w:numPr>
        <w:contextualSpacing/>
        <w:jc w:val="both"/>
        <w:rPr>
          <w:rFonts w:ascii="Times New Roman" w:hAnsi="Times New Roman" w:cs="Times New Roman"/>
        </w:rPr>
      </w:pPr>
      <w:r w:rsidRPr="00E61179">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E61179" w:rsidRPr="00E61179" w:rsidRDefault="00E61179" w:rsidP="00E61179">
      <w:pPr>
        <w:pStyle w:val="ListParagraph"/>
        <w:ind w:hanging="720"/>
        <w:jc w:val="both"/>
        <w:rPr>
          <w:rFonts w:ascii="Times New Roman" w:hAnsi="Times New Roman" w:cs="Times New Roman"/>
        </w:rPr>
      </w:pPr>
    </w:p>
    <w:p w:rsidR="00E61179" w:rsidRPr="00E61179" w:rsidRDefault="00E61179" w:rsidP="00E61179">
      <w:pPr>
        <w:pStyle w:val="ListParagraph"/>
        <w:numPr>
          <w:ilvl w:val="0"/>
          <w:numId w:val="15"/>
        </w:numPr>
        <w:contextualSpacing/>
        <w:jc w:val="both"/>
        <w:rPr>
          <w:rFonts w:ascii="Times New Roman" w:hAnsi="Times New Roman" w:cs="Times New Roman"/>
        </w:rPr>
      </w:pPr>
      <w:r w:rsidRPr="00E61179">
        <w:rPr>
          <w:rFonts w:ascii="Times New Roman" w:hAnsi="Times New Roman" w:cs="Times New Roman"/>
        </w:rPr>
        <w:t>Any changes to plans approved by the Planning Commission will require staff review and re-approval by the Planning Commission.</w:t>
      </w:r>
    </w:p>
    <w:p w:rsidR="00E61179" w:rsidRPr="00E61179" w:rsidRDefault="00E61179" w:rsidP="00E61179">
      <w:pPr>
        <w:pStyle w:val="ListParagraph"/>
        <w:tabs>
          <w:tab w:val="left" w:pos="5544"/>
        </w:tabs>
        <w:ind w:firstLine="4830"/>
        <w:jc w:val="both"/>
        <w:rPr>
          <w:rFonts w:ascii="Times New Roman" w:hAnsi="Times New Roman" w:cs="Times New Roman"/>
        </w:rPr>
      </w:pPr>
    </w:p>
    <w:p w:rsidR="00E61179" w:rsidRPr="00E61179" w:rsidRDefault="00E61179" w:rsidP="00E61179">
      <w:pPr>
        <w:pStyle w:val="ListParagraph"/>
        <w:numPr>
          <w:ilvl w:val="0"/>
          <w:numId w:val="15"/>
        </w:numPr>
        <w:contextualSpacing/>
        <w:jc w:val="both"/>
        <w:rPr>
          <w:rFonts w:ascii="Times New Roman" w:hAnsi="Times New Roman" w:cs="Times New Roman"/>
        </w:rPr>
      </w:pPr>
      <w:r w:rsidRPr="00E61179">
        <w:rPr>
          <w:rFonts w:ascii="Times New Roman" w:hAnsi="Times New Roman" w:cs="Times New Roman"/>
        </w:rPr>
        <w:lastRenderedPageBreak/>
        <w:t>Development of this project shall comply with all applicable codes and ordinances of the City of Brentwood.</w:t>
      </w:r>
    </w:p>
    <w:p w:rsidR="00E61179" w:rsidRPr="00E61179" w:rsidRDefault="00E61179" w:rsidP="00E61179">
      <w:pPr>
        <w:ind w:hanging="720"/>
        <w:jc w:val="both"/>
        <w:rPr>
          <w:rFonts w:ascii="Times New Roman" w:hAnsi="Times New Roman"/>
          <w:szCs w:val="24"/>
        </w:rPr>
      </w:pPr>
    </w:p>
    <w:p w:rsidR="00E61179" w:rsidRPr="00E61179" w:rsidRDefault="00E61179" w:rsidP="00E61179">
      <w:pPr>
        <w:pStyle w:val="ListParagraph"/>
        <w:numPr>
          <w:ilvl w:val="0"/>
          <w:numId w:val="15"/>
        </w:numPr>
        <w:contextualSpacing/>
        <w:jc w:val="both"/>
        <w:rPr>
          <w:rFonts w:ascii="Times New Roman" w:hAnsi="Times New Roman" w:cs="Times New Roman"/>
        </w:rPr>
      </w:pPr>
      <w:r w:rsidRPr="00E61179">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355495576"/>
          <w:placeholder>
            <w:docPart w:val="308B15284C0542D9BA61A0F749B14433"/>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E61179">
            <w:rPr>
              <w:rStyle w:val="ovember2"/>
              <w:rFonts w:ascii="Times New Roman" w:hAnsi="Times New Roman" w:cs="Times New Roman"/>
            </w:rPr>
            <w:t>June 6, 2017</w:t>
          </w:r>
        </w:sdtContent>
      </w:sdt>
      <w:r w:rsidRPr="00E61179">
        <w:rPr>
          <w:rStyle w:val="ovember2"/>
          <w:rFonts w:ascii="Times New Roman" w:hAnsi="Times New Roman" w:cs="Times New Roman"/>
        </w:rPr>
        <w:t xml:space="preserve">. </w:t>
      </w:r>
      <w:r w:rsidRPr="00E61179">
        <w:rPr>
          <w:rFonts w:ascii="Times New Roman" w:hAnsi="Times New Roman" w:cs="Times New Roman"/>
        </w:rPr>
        <w:t xml:space="preserve"> </w:t>
      </w:r>
      <w:r w:rsidRPr="00E61179">
        <w:rPr>
          <w:rFonts w:ascii="Times New Roman" w:hAnsi="Times New Roman" w:cs="Times New Roman"/>
          <w:u w:val="single"/>
        </w:rPr>
        <w:t>Any</w:t>
      </w:r>
      <w:r w:rsidRPr="00E61179">
        <w:rPr>
          <w:rFonts w:ascii="Times New Roman" w:hAnsi="Times New Roman" w:cs="Times New Roman"/>
        </w:rPr>
        <w:t xml:space="preserve"> changes to Planning Commission approved plans and specifications will require staff review and re-approval by the Planning Commission.  </w:t>
      </w:r>
    </w:p>
    <w:p w:rsidR="00E61179" w:rsidRPr="00D37A81" w:rsidRDefault="00E61179" w:rsidP="00D37A81">
      <w:pPr>
        <w:jc w:val="both"/>
        <w:outlineLvl w:val="0"/>
        <w:rPr>
          <w:rFonts w:ascii="Times New Roman" w:hAnsi="Times New Roman"/>
          <w:szCs w:val="24"/>
        </w:rPr>
      </w:pPr>
    </w:p>
    <w:p w:rsidR="00A545E0" w:rsidRDefault="00E61179" w:rsidP="00A545E0">
      <w:pPr>
        <w:tabs>
          <w:tab w:val="left" w:pos="900"/>
        </w:tabs>
        <w:snapToGrid w:val="0"/>
        <w:contextualSpacing/>
        <w:jc w:val="both"/>
        <w:rPr>
          <w:rStyle w:val="AGENDA1"/>
          <w:rFonts w:ascii="Times New Roman" w:hAnsi="Times New Roman" w:cs="Times New Roman"/>
          <w:b w:val="0"/>
          <w:i w:val="0"/>
          <w:color w:val="auto"/>
        </w:rPr>
      </w:pPr>
      <w:r w:rsidRPr="00E61179">
        <w:rPr>
          <w:rStyle w:val="AGENDA1"/>
          <w:rFonts w:ascii="Times New Roman" w:hAnsi="Times New Roman" w:cs="Times New Roman"/>
          <w:b w:val="0"/>
          <w:i w:val="0"/>
          <w:color w:val="auto"/>
        </w:rPr>
        <w:t xml:space="preserve">Mrs. </w:t>
      </w:r>
      <w:proofErr w:type="spellStart"/>
      <w:r w:rsidRPr="00E61179">
        <w:rPr>
          <w:rStyle w:val="AGENDA1"/>
          <w:rFonts w:ascii="Times New Roman" w:hAnsi="Times New Roman" w:cs="Times New Roman"/>
          <w:b w:val="0"/>
          <w:i w:val="0"/>
          <w:color w:val="auto"/>
        </w:rPr>
        <w:t>Crigger</w:t>
      </w:r>
      <w:proofErr w:type="spellEnd"/>
      <w:r w:rsidRPr="00E61179">
        <w:rPr>
          <w:rStyle w:val="AGENDA1"/>
          <w:rFonts w:ascii="Times New Roman" w:hAnsi="Times New Roman" w:cs="Times New Roman"/>
          <w:b w:val="0"/>
          <w:i w:val="0"/>
          <w:color w:val="auto"/>
        </w:rPr>
        <w:t xml:space="preserve"> seconded; approval was unanimous.</w:t>
      </w:r>
    </w:p>
    <w:p w:rsidR="00E61179" w:rsidRDefault="00E61179" w:rsidP="00A545E0">
      <w:pPr>
        <w:tabs>
          <w:tab w:val="left" w:pos="900"/>
        </w:tabs>
        <w:snapToGrid w:val="0"/>
        <w:contextualSpacing/>
        <w:jc w:val="both"/>
        <w:rPr>
          <w:rStyle w:val="AGENDA1"/>
          <w:rFonts w:ascii="Times New Roman" w:hAnsi="Times New Roman" w:cs="Times New Roman"/>
          <w:b w:val="0"/>
          <w:i w:val="0"/>
          <w:color w:val="auto"/>
        </w:rPr>
      </w:pPr>
    </w:p>
    <w:p w:rsidR="00E61179" w:rsidRPr="00702A49" w:rsidRDefault="00E61179" w:rsidP="00E61179">
      <w:pPr>
        <w:contextualSpacing/>
        <w:jc w:val="both"/>
        <w:rPr>
          <w:rStyle w:val="AGENDA1"/>
          <w:rFonts w:ascii="Times New Roman" w:hAnsi="Times New Roman" w:cs="Times New Roman"/>
          <w:i w:val="0"/>
          <w:color w:val="auto"/>
        </w:rPr>
      </w:pPr>
      <w:r>
        <w:rPr>
          <w:rFonts w:ascii="Times New Roman" w:eastAsia="Calibri" w:hAnsi="Times New Roman"/>
        </w:rPr>
        <w:t xml:space="preserve">Mrs. </w:t>
      </w:r>
      <w:proofErr w:type="spellStart"/>
      <w:r>
        <w:rPr>
          <w:rFonts w:ascii="Times New Roman" w:eastAsia="Calibri" w:hAnsi="Times New Roman"/>
        </w:rPr>
        <w:t>Crigger</w:t>
      </w:r>
      <w:proofErr w:type="spellEnd"/>
      <w:r>
        <w:rPr>
          <w:rFonts w:ascii="Times New Roman" w:eastAsia="Calibri" w:hAnsi="Times New Roman"/>
        </w:rPr>
        <w:t xml:space="preserve"> moved to recommend to the Board of Commissioners approval of the changes to the OSRD Development Plan; seconded by Mr. Church.  Approval was unanimous.</w:t>
      </w:r>
    </w:p>
    <w:p w:rsidR="00E61179" w:rsidRPr="00E61179" w:rsidRDefault="00E61179" w:rsidP="00A545E0">
      <w:pPr>
        <w:tabs>
          <w:tab w:val="left" w:pos="900"/>
        </w:tabs>
        <w:snapToGrid w:val="0"/>
        <w:contextualSpacing/>
        <w:jc w:val="both"/>
        <w:rPr>
          <w:rStyle w:val="AGENDA1"/>
          <w:rFonts w:ascii="Times New Roman" w:hAnsi="Times New Roman" w:cs="Times New Roman"/>
          <w:b w:val="0"/>
          <w:i w:val="0"/>
          <w:color w:val="auto"/>
        </w:rPr>
      </w:pPr>
    </w:p>
    <w:p w:rsidR="00702A49" w:rsidRDefault="003B1778" w:rsidP="003B1778">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10:</w:t>
      </w:r>
      <w:r>
        <w:rPr>
          <w:rStyle w:val="AGENDA1"/>
          <w:rFonts w:ascii="Times New Roman" w:hAnsi="Times New Roman" w:cs="Times New Roman"/>
          <w:i w:val="0"/>
          <w:color w:val="auto"/>
        </w:rPr>
        <w:tab/>
      </w:r>
      <w:r w:rsidR="00702A49" w:rsidRPr="003B1778">
        <w:rPr>
          <w:rStyle w:val="AGENDA1"/>
          <w:rFonts w:ascii="Times New Roman" w:hAnsi="Times New Roman" w:cs="Times New Roman"/>
          <w:i w:val="0"/>
          <w:color w:val="auto"/>
        </w:rPr>
        <w:t>BPC1705-017</w:t>
      </w:r>
      <w:r>
        <w:rPr>
          <w:rStyle w:val="AGENDA1"/>
          <w:rFonts w:ascii="Times New Roman" w:hAnsi="Times New Roman" w:cs="Times New Roman"/>
          <w:i w:val="0"/>
          <w:color w:val="auto"/>
        </w:rPr>
        <w:t xml:space="preserve"> - </w:t>
      </w:r>
      <w:r w:rsidR="00702A49" w:rsidRPr="003B1778">
        <w:rPr>
          <w:rStyle w:val="AGENDA1"/>
          <w:rFonts w:ascii="Times New Roman" w:hAnsi="Times New Roman" w:cs="Times New Roman"/>
          <w:i w:val="0"/>
          <w:color w:val="auto"/>
        </w:rPr>
        <w:t xml:space="preserve">Revised Building Elevations – Hill Center Brentwood, 225-261 </w:t>
      </w:r>
      <w:r>
        <w:rPr>
          <w:rStyle w:val="AGENDA1"/>
          <w:rFonts w:ascii="Times New Roman" w:hAnsi="Times New Roman" w:cs="Times New Roman"/>
          <w:i w:val="0"/>
          <w:color w:val="auto"/>
        </w:rPr>
        <w:tab/>
      </w:r>
      <w:r w:rsidR="00702A49" w:rsidRPr="003B1778">
        <w:rPr>
          <w:rStyle w:val="AGENDA1"/>
          <w:rFonts w:ascii="Times New Roman" w:hAnsi="Times New Roman" w:cs="Times New Roman"/>
          <w:i w:val="0"/>
          <w:color w:val="auto"/>
        </w:rPr>
        <w:t>Franklin Road,</w:t>
      </w:r>
      <w:r w:rsidR="00702A49" w:rsidRPr="00702A49">
        <w:rPr>
          <w:rStyle w:val="AGENDA1"/>
          <w:rFonts w:ascii="Times New Roman" w:hAnsi="Times New Roman" w:cs="Times New Roman"/>
          <w:i w:val="0"/>
          <w:color w:val="auto"/>
        </w:rPr>
        <w:t xml:space="preserve"> Zoning C-2 </w:t>
      </w:r>
    </w:p>
    <w:p w:rsidR="003B1778" w:rsidRDefault="003B1778" w:rsidP="003B1778">
      <w:pPr>
        <w:tabs>
          <w:tab w:val="left" w:pos="900"/>
        </w:tabs>
        <w:snapToGrid w:val="0"/>
        <w:contextualSpacing/>
        <w:jc w:val="both"/>
        <w:rPr>
          <w:rStyle w:val="AGENDA1"/>
          <w:rFonts w:ascii="Times New Roman" w:hAnsi="Times New Roman" w:cs="Times New Roman"/>
          <w:i w:val="0"/>
          <w:color w:val="auto"/>
        </w:rPr>
      </w:pPr>
    </w:p>
    <w:p w:rsidR="00E174E5" w:rsidRPr="00E174E5" w:rsidRDefault="00E174E5" w:rsidP="00E174E5">
      <w:pPr>
        <w:snapToGrid w:val="0"/>
        <w:jc w:val="both"/>
        <w:rPr>
          <w:rStyle w:val="AGENDA1"/>
          <w:rFonts w:ascii="Times New Roman" w:hAnsi="Times New Roman" w:cs="Times New Roman"/>
          <w:b w:val="0"/>
          <w:i w:val="0"/>
          <w:color w:val="000000"/>
        </w:rPr>
      </w:pPr>
      <w:r w:rsidRPr="00E174E5">
        <w:rPr>
          <w:rStyle w:val="AGENDA1"/>
          <w:rFonts w:ascii="Times New Roman" w:hAnsi="Times New Roman" w:cs="Times New Roman"/>
          <w:b w:val="0"/>
          <w:i w:val="0"/>
          <w:color w:val="000000"/>
        </w:rPr>
        <w:t xml:space="preserve">Street Dickson Rick </w:t>
      </w:r>
      <w:proofErr w:type="spellStart"/>
      <w:r w:rsidRPr="00E174E5">
        <w:rPr>
          <w:rStyle w:val="AGENDA1"/>
          <w:rFonts w:ascii="Times New Roman" w:hAnsi="Times New Roman" w:cs="Times New Roman"/>
          <w:b w:val="0"/>
          <w:i w:val="0"/>
          <w:color w:val="000000"/>
        </w:rPr>
        <w:t>Orcutt</w:t>
      </w:r>
      <w:proofErr w:type="spellEnd"/>
      <w:r w:rsidRPr="00E174E5">
        <w:rPr>
          <w:rStyle w:val="AGENDA1"/>
          <w:rFonts w:ascii="Times New Roman" w:hAnsi="Times New Roman" w:cs="Times New Roman"/>
          <w:b w:val="0"/>
          <w:i w:val="0"/>
          <w:color w:val="000000"/>
        </w:rPr>
        <w:t xml:space="preserve"> Winslow request</w:t>
      </w:r>
      <w:r>
        <w:rPr>
          <w:rStyle w:val="AGENDA1"/>
          <w:rFonts w:ascii="Times New Roman" w:hAnsi="Times New Roman" w:cs="Times New Roman"/>
          <w:b w:val="0"/>
          <w:i w:val="0"/>
          <w:color w:val="000000"/>
        </w:rPr>
        <w:t>ed</w:t>
      </w:r>
      <w:r w:rsidRPr="00E174E5">
        <w:rPr>
          <w:rStyle w:val="AGENDA1"/>
          <w:rFonts w:ascii="Times New Roman" w:hAnsi="Times New Roman" w:cs="Times New Roman"/>
          <w:b w:val="0"/>
          <w:i w:val="0"/>
          <w:color w:val="000000"/>
        </w:rPr>
        <w:t xml:space="preserve"> approval of revised building elevations for the original Hill Center Brentwood building.  The proposed changes include</w:t>
      </w:r>
      <w:r>
        <w:rPr>
          <w:rStyle w:val="AGENDA1"/>
          <w:rFonts w:ascii="Times New Roman" w:hAnsi="Times New Roman" w:cs="Times New Roman"/>
          <w:b w:val="0"/>
          <w:i w:val="0"/>
          <w:color w:val="000000"/>
        </w:rPr>
        <w:t>d</w:t>
      </w:r>
      <w:r w:rsidRPr="00E174E5">
        <w:rPr>
          <w:rStyle w:val="AGENDA1"/>
          <w:rFonts w:ascii="Times New Roman" w:hAnsi="Times New Roman" w:cs="Times New Roman"/>
          <w:b w:val="0"/>
          <w:i w:val="0"/>
          <w:color w:val="000000"/>
        </w:rPr>
        <w:t>:</w:t>
      </w:r>
    </w:p>
    <w:p w:rsidR="00E174E5" w:rsidRPr="00E174E5" w:rsidRDefault="00E174E5" w:rsidP="00E174E5">
      <w:pPr>
        <w:pStyle w:val="ListParagraph"/>
        <w:numPr>
          <w:ilvl w:val="0"/>
          <w:numId w:val="17"/>
        </w:numPr>
        <w:snapToGrid w:val="0"/>
        <w:contextualSpacing/>
        <w:jc w:val="both"/>
        <w:rPr>
          <w:rStyle w:val="AGENDA1"/>
          <w:rFonts w:ascii="Times New Roman" w:hAnsi="Times New Roman" w:cs="Times New Roman"/>
          <w:b w:val="0"/>
          <w:i w:val="0"/>
          <w:color w:val="000000"/>
        </w:rPr>
      </w:pPr>
      <w:r w:rsidRPr="00E174E5">
        <w:rPr>
          <w:rStyle w:val="AGENDA1"/>
          <w:rFonts w:ascii="Times New Roman" w:hAnsi="Times New Roman" w:cs="Times New Roman"/>
          <w:b w:val="0"/>
          <w:i w:val="0"/>
          <w:color w:val="000000"/>
        </w:rPr>
        <w:t>Adding composite metal panels to the front facade;</w:t>
      </w:r>
    </w:p>
    <w:p w:rsidR="00E174E5" w:rsidRPr="00E174E5" w:rsidRDefault="00E174E5" w:rsidP="00E174E5">
      <w:pPr>
        <w:pStyle w:val="ListParagraph"/>
        <w:numPr>
          <w:ilvl w:val="0"/>
          <w:numId w:val="17"/>
        </w:numPr>
        <w:snapToGrid w:val="0"/>
        <w:contextualSpacing/>
        <w:jc w:val="both"/>
        <w:rPr>
          <w:rStyle w:val="AGENDA1"/>
          <w:rFonts w:ascii="Times New Roman" w:hAnsi="Times New Roman" w:cs="Times New Roman"/>
          <w:b w:val="0"/>
          <w:i w:val="0"/>
          <w:color w:val="000000"/>
        </w:rPr>
      </w:pPr>
      <w:r w:rsidRPr="00E174E5">
        <w:rPr>
          <w:rStyle w:val="AGENDA1"/>
          <w:rFonts w:ascii="Times New Roman" w:hAnsi="Times New Roman" w:cs="Times New Roman"/>
          <w:b w:val="0"/>
          <w:i w:val="0"/>
          <w:color w:val="000000"/>
        </w:rPr>
        <w:t>Adding translucent canopies;</w:t>
      </w:r>
    </w:p>
    <w:p w:rsidR="00E174E5" w:rsidRPr="00E174E5" w:rsidRDefault="00E174E5" w:rsidP="00E174E5">
      <w:pPr>
        <w:pStyle w:val="ListParagraph"/>
        <w:numPr>
          <w:ilvl w:val="0"/>
          <w:numId w:val="17"/>
        </w:numPr>
        <w:snapToGrid w:val="0"/>
        <w:contextualSpacing/>
        <w:jc w:val="both"/>
        <w:rPr>
          <w:rStyle w:val="AGENDA1"/>
          <w:rFonts w:ascii="Times New Roman" w:hAnsi="Times New Roman" w:cs="Times New Roman"/>
          <w:b w:val="0"/>
          <w:i w:val="0"/>
          <w:color w:val="000000"/>
        </w:rPr>
      </w:pPr>
      <w:r w:rsidRPr="00E174E5">
        <w:rPr>
          <w:rStyle w:val="AGENDA1"/>
          <w:rFonts w:ascii="Times New Roman" w:hAnsi="Times New Roman" w:cs="Times New Roman"/>
          <w:b w:val="0"/>
          <w:i w:val="0"/>
          <w:color w:val="000000"/>
        </w:rPr>
        <w:t>New tenant signage;</w:t>
      </w:r>
    </w:p>
    <w:p w:rsidR="00E174E5" w:rsidRDefault="00E174E5" w:rsidP="00E174E5">
      <w:pPr>
        <w:pStyle w:val="ListParagraph"/>
        <w:numPr>
          <w:ilvl w:val="0"/>
          <w:numId w:val="17"/>
        </w:numPr>
        <w:snapToGrid w:val="0"/>
        <w:contextualSpacing/>
        <w:jc w:val="both"/>
        <w:rPr>
          <w:rStyle w:val="AGENDA1"/>
          <w:rFonts w:ascii="Times New Roman" w:hAnsi="Times New Roman" w:cs="Times New Roman"/>
          <w:b w:val="0"/>
          <w:i w:val="0"/>
          <w:color w:val="000000"/>
        </w:rPr>
      </w:pPr>
      <w:r w:rsidRPr="00E174E5">
        <w:rPr>
          <w:rStyle w:val="AGENDA1"/>
          <w:rFonts w:ascii="Times New Roman" w:hAnsi="Times New Roman" w:cs="Times New Roman"/>
          <w:b w:val="0"/>
          <w:i w:val="0"/>
          <w:color w:val="000000"/>
        </w:rPr>
        <w:t>Enlarging landscaping planters in front of the tenant spaces.</w:t>
      </w:r>
    </w:p>
    <w:p w:rsidR="00E174E5" w:rsidRDefault="00E174E5" w:rsidP="00E174E5">
      <w:pPr>
        <w:snapToGrid w:val="0"/>
        <w:contextualSpacing/>
        <w:jc w:val="both"/>
        <w:rPr>
          <w:rStyle w:val="AGENDA1"/>
          <w:rFonts w:ascii="Times New Roman" w:hAnsi="Times New Roman" w:cs="Times New Roman"/>
          <w:b w:val="0"/>
          <w:i w:val="0"/>
          <w:color w:val="000000"/>
        </w:rPr>
      </w:pPr>
    </w:p>
    <w:p w:rsidR="00E174E5" w:rsidRPr="00833F91" w:rsidRDefault="00E174E5" w:rsidP="00E174E5">
      <w:pPr>
        <w:snapToGrid w:val="0"/>
        <w:contextualSpacing/>
        <w:jc w:val="both"/>
        <w:rPr>
          <w:rStyle w:val="AGENDA1"/>
          <w:rFonts w:ascii="Times New Roman" w:hAnsi="Times New Roman" w:cs="Times New Roman"/>
          <w:b w:val="0"/>
          <w:i w:val="0"/>
          <w:color w:val="000000"/>
        </w:rPr>
      </w:pPr>
      <w:r w:rsidRPr="00833F91">
        <w:rPr>
          <w:rStyle w:val="AGENDA1"/>
          <w:rFonts w:ascii="Times New Roman" w:hAnsi="Times New Roman" w:cs="Times New Roman"/>
          <w:b w:val="0"/>
          <w:i w:val="0"/>
          <w:color w:val="000000"/>
        </w:rPr>
        <w:t>Staff recommended approval of the revised building elevations</w:t>
      </w:r>
      <w:r w:rsidR="00833F91" w:rsidRPr="00833F91">
        <w:rPr>
          <w:rFonts w:ascii="Times New Roman" w:hAnsi="Times New Roman"/>
        </w:rPr>
        <w:t xml:space="preserve">, </w:t>
      </w:r>
      <w:proofErr w:type="gramStart"/>
      <w:r w:rsidR="00833F91" w:rsidRPr="00833F91">
        <w:rPr>
          <w:rFonts w:ascii="Times New Roman" w:hAnsi="Times New Roman"/>
        </w:rPr>
        <w:t>with the exception of</w:t>
      </w:r>
      <w:proofErr w:type="gramEnd"/>
      <w:r w:rsidR="00833F91" w:rsidRPr="00833F91">
        <w:rPr>
          <w:rFonts w:ascii="Times New Roman" w:hAnsi="Times New Roman"/>
        </w:rPr>
        <w:t xml:space="preserve"> the strip LED lights mounted behind the parapet to light the tower;</w:t>
      </w:r>
      <w:r w:rsidR="00833F91" w:rsidRPr="00833F91">
        <w:rPr>
          <w:rFonts w:ascii="Times New Roman" w:hAnsi="Times New Roman"/>
          <w:b/>
          <w:i/>
        </w:rPr>
        <w:t xml:space="preserve"> </w:t>
      </w:r>
      <w:r w:rsidRPr="00833F91">
        <w:rPr>
          <w:rStyle w:val="AGENDA1"/>
          <w:rFonts w:ascii="Times New Roman" w:hAnsi="Times New Roman" w:cs="Times New Roman"/>
          <w:b w:val="0"/>
          <w:i w:val="0"/>
          <w:color w:val="000000"/>
        </w:rPr>
        <w:t>subject to the requirements of the staff report.</w:t>
      </w:r>
    </w:p>
    <w:p w:rsidR="00E174E5" w:rsidRDefault="00E174E5" w:rsidP="00E174E5">
      <w:pPr>
        <w:snapToGrid w:val="0"/>
        <w:contextualSpacing/>
        <w:jc w:val="both"/>
        <w:rPr>
          <w:rStyle w:val="AGENDA1"/>
          <w:rFonts w:ascii="Times New Roman" w:hAnsi="Times New Roman" w:cs="Times New Roman"/>
          <w:b w:val="0"/>
          <w:i w:val="0"/>
          <w:color w:val="000000"/>
        </w:rPr>
      </w:pPr>
    </w:p>
    <w:p w:rsidR="00E174E5" w:rsidRDefault="00E174E5" w:rsidP="00E174E5">
      <w:pPr>
        <w:snapToGrid w:val="0"/>
        <w:contextualSpacing/>
        <w:jc w:val="both"/>
        <w:rPr>
          <w:rStyle w:val="AGENDA1"/>
          <w:rFonts w:ascii="Times New Roman" w:hAnsi="Times New Roman" w:cs="Times New Roman"/>
          <w:b w:val="0"/>
          <w:i w:val="0"/>
          <w:color w:val="000000"/>
        </w:rPr>
      </w:pPr>
      <w:r>
        <w:rPr>
          <w:rStyle w:val="AGENDA1"/>
          <w:rFonts w:ascii="Times New Roman" w:hAnsi="Times New Roman" w:cs="Times New Roman"/>
          <w:b w:val="0"/>
          <w:i w:val="0"/>
          <w:color w:val="000000"/>
        </w:rPr>
        <w:t xml:space="preserve">Mr. Magyar moved for approval of the request </w:t>
      </w:r>
      <w:r w:rsidR="0028463E">
        <w:rPr>
          <w:rStyle w:val="AGENDA1"/>
          <w:rFonts w:ascii="Times New Roman" w:hAnsi="Times New Roman" w:cs="Times New Roman"/>
          <w:b w:val="0"/>
          <w:i w:val="0"/>
          <w:color w:val="000000"/>
        </w:rPr>
        <w:t>subject</w:t>
      </w:r>
      <w:r>
        <w:rPr>
          <w:rStyle w:val="AGENDA1"/>
          <w:rFonts w:ascii="Times New Roman" w:hAnsi="Times New Roman" w:cs="Times New Roman"/>
          <w:b w:val="0"/>
          <w:i w:val="0"/>
          <w:color w:val="000000"/>
        </w:rPr>
        <w:t xml:space="preserve"> to the following conditions being met to the satisfaction of staff:</w:t>
      </w:r>
    </w:p>
    <w:p w:rsidR="00E174E5" w:rsidRPr="00E55A5D" w:rsidRDefault="00E174E5" w:rsidP="00E174E5">
      <w:pPr>
        <w:tabs>
          <w:tab w:val="left" w:pos="1305"/>
          <w:tab w:val="left" w:pos="2358"/>
        </w:tabs>
        <w:jc w:val="both"/>
        <w:rPr>
          <w:bCs/>
          <w:iCs/>
          <w:sz w:val="23"/>
          <w:szCs w:val="23"/>
        </w:rPr>
      </w:pPr>
    </w:p>
    <w:p w:rsidR="00E174E5" w:rsidRPr="00E174E5" w:rsidRDefault="00E174E5" w:rsidP="00E174E5">
      <w:pPr>
        <w:pStyle w:val="ListParagraph"/>
        <w:numPr>
          <w:ilvl w:val="0"/>
          <w:numId w:val="18"/>
        </w:numPr>
        <w:contextualSpacing/>
        <w:jc w:val="both"/>
        <w:rPr>
          <w:rFonts w:ascii="Times New Roman" w:hAnsi="Times New Roman" w:cs="Times New Roman"/>
        </w:rPr>
      </w:pPr>
      <w:r w:rsidRPr="00E174E5">
        <w:rPr>
          <w:rFonts w:ascii="Times New Roman" w:hAnsi="Times New Roman" w:cs="Times New Roman"/>
        </w:rPr>
        <w:t xml:space="preserve">Remove the “color changing LED lights” from the plan that wash of the towers with light effectively outlining them.  The outlining of the building features does not comply with the requirements of the Sign Ordinance.  </w:t>
      </w:r>
    </w:p>
    <w:p w:rsidR="00E174E5" w:rsidRPr="00E174E5" w:rsidRDefault="00E174E5" w:rsidP="00E174E5">
      <w:pPr>
        <w:pStyle w:val="ListParagraph"/>
        <w:ind w:hanging="720"/>
        <w:jc w:val="both"/>
        <w:rPr>
          <w:rFonts w:ascii="Times New Roman" w:hAnsi="Times New Roman" w:cs="Times New Roman"/>
        </w:rPr>
      </w:pPr>
    </w:p>
    <w:p w:rsidR="00E174E5" w:rsidRPr="00E174E5" w:rsidRDefault="00E174E5" w:rsidP="00E174E5">
      <w:pPr>
        <w:pStyle w:val="ListParagraph"/>
        <w:numPr>
          <w:ilvl w:val="0"/>
          <w:numId w:val="18"/>
        </w:numPr>
        <w:tabs>
          <w:tab w:val="left" w:pos="1305"/>
          <w:tab w:val="left" w:pos="2358"/>
        </w:tabs>
        <w:contextualSpacing/>
        <w:jc w:val="both"/>
        <w:rPr>
          <w:rFonts w:ascii="Times New Roman" w:hAnsi="Times New Roman" w:cs="Times New Roman"/>
          <w:bCs/>
          <w:iCs/>
        </w:rPr>
      </w:pPr>
      <w:r w:rsidRPr="00E174E5">
        <w:rPr>
          <w:rFonts w:ascii="Times New Roman" w:eastAsia="Calibri" w:hAnsi="Times New Roman" w:cs="Times New Roman"/>
        </w:rPr>
        <w:t>A site plan shall be vested for a period of three years from the date of the original approval.</w:t>
      </w:r>
      <w:r w:rsidRPr="00E174E5">
        <w:rPr>
          <w:rFonts w:ascii="Times New Roman" w:hAnsi="Times New Roman" w:cs="Times New Roman"/>
          <w:bCs/>
          <w:iCs/>
        </w:rPr>
        <w:t xml:space="preserve">  </w:t>
      </w:r>
    </w:p>
    <w:p w:rsidR="00E174E5" w:rsidRPr="00E174E5" w:rsidRDefault="00E174E5" w:rsidP="00E174E5">
      <w:pPr>
        <w:ind w:hanging="720"/>
        <w:rPr>
          <w:rFonts w:ascii="Times New Roman" w:hAnsi="Times New Roman"/>
          <w:szCs w:val="24"/>
        </w:rPr>
      </w:pPr>
    </w:p>
    <w:p w:rsidR="00E174E5" w:rsidRPr="00E174E5" w:rsidRDefault="00E174E5" w:rsidP="00E174E5">
      <w:pPr>
        <w:pStyle w:val="ListParagraph"/>
        <w:numPr>
          <w:ilvl w:val="0"/>
          <w:numId w:val="18"/>
        </w:numPr>
        <w:contextualSpacing/>
        <w:jc w:val="both"/>
        <w:rPr>
          <w:rFonts w:ascii="Times New Roman" w:hAnsi="Times New Roman" w:cs="Times New Roman"/>
        </w:rPr>
      </w:pPr>
      <w:r w:rsidRPr="00E174E5">
        <w:rPr>
          <w:rFonts w:ascii="Times New Roman" w:hAnsi="Times New Roman" w:cs="Times New Roman"/>
        </w:rPr>
        <w:t>Add the following note to the site plan;</w:t>
      </w:r>
    </w:p>
    <w:p w:rsidR="00E174E5" w:rsidRPr="00E174E5" w:rsidRDefault="00E174E5" w:rsidP="00E174E5">
      <w:pPr>
        <w:pStyle w:val="ListParagraph"/>
        <w:ind w:hanging="720"/>
        <w:rPr>
          <w:rFonts w:ascii="Times New Roman" w:hAnsi="Times New Roman" w:cs="Times New Roman"/>
        </w:rPr>
      </w:pPr>
    </w:p>
    <w:p w:rsidR="00E174E5" w:rsidRPr="00E174E5" w:rsidRDefault="00E174E5" w:rsidP="00E174E5">
      <w:pPr>
        <w:ind w:left="720"/>
        <w:jc w:val="both"/>
        <w:rPr>
          <w:rFonts w:ascii="Times New Roman" w:hAnsi="Times New Roman"/>
          <w:i/>
          <w:iCs/>
        </w:rPr>
      </w:pPr>
      <w:r w:rsidRPr="00E174E5">
        <w:rPr>
          <w:rFonts w:ascii="Times New Roman" w:hAnsi="Times New Roman"/>
          <w:i/>
          <w:iCs/>
        </w:rPr>
        <w:t xml:space="preserve">This site plan is subject to a </w:t>
      </w:r>
      <w:r w:rsidR="0028463E" w:rsidRPr="00E174E5">
        <w:rPr>
          <w:rFonts w:ascii="Times New Roman" w:hAnsi="Times New Roman"/>
          <w:i/>
          <w:iCs/>
        </w:rPr>
        <w:t>three-year</w:t>
      </w:r>
      <w:r w:rsidRPr="00E174E5">
        <w:rPr>
          <w:rFonts w:ascii="Times New Roman" w:hAnsi="Times New Roman"/>
          <w:i/>
          <w:iCs/>
        </w:rPr>
        <w:t xml:space="preserve"> vesting period, during which the development standards in effect on the date of approval will remain the standards applicable to this plan.  I</w:t>
      </w:r>
      <w:r w:rsidRPr="00E174E5">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E174E5">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szCs w:val="24"/>
          </w:rPr>
          <w:id w:val="465397415"/>
          <w:placeholder>
            <w:docPart w:val="F19C681FAAAE4E5083B93B76CA505FDC"/>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Content>
          <w:r w:rsidRPr="00E174E5">
            <w:rPr>
              <w:rStyle w:val="ovember2"/>
              <w:rFonts w:ascii="Times New Roman" w:hAnsi="Times New Roman"/>
              <w:i/>
              <w:szCs w:val="24"/>
            </w:rPr>
            <w:t xml:space="preserve">June 6, </w:t>
          </w:r>
        </w:sdtContent>
      </w:sdt>
      <w:r w:rsidRPr="00E174E5">
        <w:rPr>
          <w:rStyle w:val="ovember2"/>
          <w:rFonts w:ascii="Times New Roman" w:hAnsi="Times New Roman"/>
          <w:i/>
          <w:szCs w:val="24"/>
        </w:rPr>
        <w:t xml:space="preserve"> </w:t>
      </w:r>
      <w:sdt>
        <w:sdtPr>
          <w:rPr>
            <w:rStyle w:val="ovember2"/>
            <w:rFonts w:ascii="Times New Roman" w:hAnsi="Times New Roman"/>
            <w:b/>
            <w:i/>
            <w:szCs w:val="24"/>
          </w:rPr>
          <w:id w:val="1686323631"/>
          <w:placeholder>
            <w:docPart w:val="FC38CE696BAB4DECA49AA04C724F1423"/>
          </w:placeholder>
          <w:comboBox>
            <w:listItem w:displayText="2019" w:value="2019"/>
            <w:listItem w:displayText="2020" w:value="2020"/>
            <w:listItem w:displayText="2021" w:value="2021"/>
            <w:listItem w:displayText="2022" w:value="2022"/>
            <w:listItem w:displayText="2023" w:value="2023"/>
          </w:comboBox>
        </w:sdtPr>
        <w:sdtContent>
          <w:r w:rsidRPr="00E174E5">
            <w:rPr>
              <w:rStyle w:val="ovember2"/>
              <w:rFonts w:ascii="Times New Roman" w:hAnsi="Times New Roman"/>
              <w:i/>
              <w:szCs w:val="24"/>
            </w:rPr>
            <w:t xml:space="preserve"> 2020</w:t>
          </w:r>
        </w:sdtContent>
      </w:sdt>
      <w:r w:rsidRPr="00E174E5">
        <w:rPr>
          <w:rStyle w:val="ovember2"/>
          <w:rFonts w:ascii="Times New Roman" w:hAnsi="Times New Roman"/>
          <w:szCs w:val="24"/>
        </w:rPr>
        <w:t xml:space="preserve">, </w:t>
      </w:r>
      <w:r w:rsidRPr="00E174E5">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E174E5" w:rsidRPr="00E174E5" w:rsidRDefault="00E174E5" w:rsidP="00E174E5">
      <w:pPr>
        <w:pStyle w:val="ListParagraph"/>
        <w:ind w:hanging="720"/>
        <w:rPr>
          <w:rFonts w:ascii="Times New Roman" w:hAnsi="Times New Roman" w:cs="Times New Roman"/>
        </w:rPr>
      </w:pPr>
    </w:p>
    <w:p w:rsidR="00E174E5" w:rsidRPr="00E174E5" w:rsidRDefault="00E174E5" w:rsidP="00E174E5">
      <w:pPr>
        <w:pStyle w:val="ListParagraph"/>
        <w:numPr>
          <w:ilvl w:val="0"/>
          <w:numId w:val="18"/>
        </w:numPr>
        <w:contextualSpacing/>
        <w:jc w:val="both"/>
        <w:rPr>
          <w:rFonts w:ascii="Times New Roman" w:hAnsi="Times New Roman" w:cs="Times New Roman"/>
        </w:rPr>
      </w:pPr>
      <w:r w:rsidRPr="00E174E5">
        <w:rPr>
          <w:rFonts w:ascii="Times New Roman" w:hAnsi="Times New Roman" w:cs="Times New Roman"/>
        </w:rPr>
        <w:lastRenderedPageBreak/>
        <w:t>The property owner is responsible for all development fees including water and sewer service and tap fees, building permit fees and Public Works Project Fees.</w:t>
      </w:r>
    </w:p>
    <w:p w:rsidR="00E174E5" w:rsidRPr="00E174E5" w:rsidRDefault="00E174E5" w:rsidP="00E174E5">
      <w:pPr>
        <w:pStyle w:val="Title"/>
        <w:ind w:left="720" w:hanging="720"/>
        <w:jc w:val="both"/>
        <w:rPr>
          <w:rFonts w:ascii="Times New Roman" w:hAnsi="Times New Roman"/>
          <w:b w:val="0"/>
          <w:iCs/>
          <w:sz w:val="24"/>
          <w:szCs w:val="24"/>
        </w:rPr>
      </w:pPr>
    </w:p>
    <w:p w:rsidR="00E174E5" w:rsidRPr="00E174E5" w:rsidRDefault="00E174E5" w:rsidP="00E174E5">
      <w:pPr>
        <w:pStyle w:val="Title"/>
        <w:numPr>
          <w:ilvl w:val="0"/>
          <w:numId w:val="18"/>
        </w:numPr>
        <w:jc w:val="both"/>
        <w:rPr>
          <w:rFonts w:ascii="Times New Roman" w:hAnsi="Times New Roman"/>
          <w:b w:val="0"/>
          <w:sz w:val="24"/>
          <w:szCs w:val="24"/>
        </w:rPr>
      </w:pPr>
      <w:r w:rsidRPr="00E174E5">
        <w:rPr>
          <w:rFonts w:ascii="Times New Roman" w:hAnsi="Times New Roman"/>
          <w:b w:val="0"/>
          <w:sz w:val="24"/>
          <w:szCs w:val="24"/>
        </w:rPr>
        <w:t xml:space="preserve">Add the following note to the plans that are to be submitted for building permit review: “This document certifies that the building materials specified in the Planning Commission approval of this project (BPC1705-017)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E174E5" w:rsidRPr="00E174E5" w:rsidRDefault="00E174E5" w:rsidP="00E174E5">
      <w:pPr>
        <w:pStyle w:val="Title"/>
        <w:tabs>
          <w:tab w:val="left" w:pos="1305"/>
        </w:tabs>
        <w:ind w:hanging="720"/>
        <w:jc w:val="both"/>
        <w:rPr>
          <w:rFonts w:ascii="Times New Roman" w:hAnsi="Times New Roman"/>
          <w:b w:val="0"/>
          <w:sz w:val="24"/>
          <w:szCs w:val="24"/>
        </w:rPr>
      </w:pPr>
    </w:p>
    <w:p w:rsidR="00E174E5" w:rsidRPr="00E174E5" w:rsidRDefault="00E174E5" w:rsidP="00E174E5">
      <w:pPr>
        <w:pStyle w:val="Title"/>
        <w:numPr>
          <w:ilvl w:val="0"/>
          <w:numId w:val="18"/>
        </w:numPr>
        <w:tabs>
          <w:tab w:val="left" w:pos="1305"/>
        </w:tabs>
        <w:jc w:val="both"/>
        <w:rPr>
          <w:rFonts w:ascii="Times New Roman" w:hAnsi="Times New Roman"/>
          <w:b w:val="0"/>
          <w:sz w:val="24"/>
          <w:szCs w:val="24"/>
        </w:rPr>
      </w:pPr>
      <w:r w:rsidRPr="00E174E5">
        <w:rPr>
          <w:rFonts w:ascii="Times New Roman" w:hAnsi="Times New Roman"/>
          <w:b w:val="0"/>
          <w:sz w:val="24"/>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E174E5" w:rsidRPr="00E174E5" w:rsidRDefault="00E174E5" w:rsidP="00E174E5">
      <w:pPr>
        <w:pStyle w:val="ListParagraph"/>
        <w:ind w:hanging="720"/>
        <w:rPr>
          <w:rFonts w:ascii="Times New Roman" w:hAnsi="Times New Roman" w:cs="Times New Roman"/>
        </w:rPr>
      </w:pPr>
    </w:p>
    <w:p w:rsidR="00E174E5" w:rsidRPr="00E174E5" w:rsidRDefault="00E174E5" w:rsidP="00E174E5">
      <w:pPr>
        <w:pStyle w:val="Title"/>
        <w:numPr>
          <w:ilvl w:val="0"/>
          <w:numId w:val="18"/>
        </w:numPr>
        <w:tabs>
          <w:tab w:val="left" w:pos="1305"/>
        </w:tabs>
        <w:jc w:val="both"/>
        <w:rPr>
          <w:rFonts w:ascii="Times New Roman" w:hAnsi="Times New Roman"/>
          <w:b w:val="0"/>
          <w:sz w:val="24"/>
          <w:szCs w:val="24"/>
        </w:rPr>
      </w:pPr>
      <w:r w:rsidRPr="00E174E5">
        <w:rPr>
          <w:rFonts w:ascii="Times New Roman" w:hAnsi="Times New Roman"/>
          <w:b w:val="0"/>
          <w:sz w:val="24"/>
          <w:szCs w:val="24"/>
        </w:rPr>
        <w:t xml:space="preserve">Provide the Planning staff with a digital copy of the proposed subdivision section and the entire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E174E5" w:rsidRPr="00E174E5" w:rsidRDefault="00E174E5" w:rsidP="00E174E5">
      <w:pPr>
        <w:pStyle w:val="Title"/>
        <w:tabs>
          <w:tab w:val="left" w:pos="1305"/>
        </w:tabs>
        <w:ind w:left="720" w:hanging="720"/>
        <w:jc w:val="both"/>
        <w:rPr>
          <w:rFonts w:ascii="Times New Roman" w:hAnsi="Times New Roman"/>
          <w:b w:val="0"/>
          <w:iCs/>
          <w:sz w:val="24"/>
          <w:szCs w:val="24"/>
        </w:rPr>
      </w:pPr>
    </w:p>
    <w:p w:rsidR="00E174E5" w:rsidRPr="00E174E5" w:rsidRDefault="00E174E5" w:rsidP="00E174E5">
      <w:pPr>
        <w:numPr>
          <w:ilvl w:val="0"/>
          <w:numId w:val="18"/>
        </w:numPr>
        <w:jc w:val="both"/>
        <w:rPr>
          <w:rFonts w:ascii="Times New Roman" w:hAnsi="Times New Roman"/>
          <w:szCs w:val="24"/>
        </w:rPr>
      </w:pPr>
      <w:r w:rsidRPr="00E174E5">
        <w:rPr>
          <w:rFonts w:ascii="Times New Roman" w:hAnsi="Times New Roman"/>
          <w:iCs/>
          <w:szCs w:val="24"/>
        </w:rPr>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E174E5" w:rsidRPr="00E174E5" w:rsidRDefault="00E174E5" w:rsidP="00E174E5">
      <w:pPr>
        <w:ind w:hanging="720"/>
        <w:jc w:val="both"/>
        <w:rPr>
          <w:rFonts w:ascii="Times New Roman" w:hAnsi="Times New Roman"/>
          <w:szCs w:val="24"/>
        </w:rPr>
      </w:pPr>
    </w:p>
    <w:p w:rsidR="00E174E5" w:rsidRPr="00E174E5" w:rsidRDefault="00E174E5" w:rsidP="00E174E5">
      <w:pPr>
        <w:pStyle w:val="ListParagraph"/>
        <w:numPr>
          <w:ilvl w:val="0"/>
          <w:numId w:val="18"/>
        </w:numPr>
        <w:contextualSpacing/>
        <w:jc w:val="both"/>
        <w:rPr>
          <w:rFonts w:ascii="Times New Roman" w:hAnsi="Times New Roman" w:cs="Times New Roman"/>
        </w:rPr>
      </w:pPr>
      <w:r w:rsidRPr="00E174E5">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E174E5" w:rsidRPr="00E174E5" w:rsidRDefault="00E174E5" w:rsidP="00E174E5">
      <w:pPr>
        <w:pStyle w:val="ListParagraph"/>
        <w:numPr>
          <w:ilvl w:val="0"/>
          <w:numId w:val="18"/>
        </w:numPr>
        <w:contextualSpacing/>
        <w:jc w:val="both"/>
        <w:rPr>
          <w:rFonts w:ascii="Times New Roman" w:hAnsi="Times New Roman" w:cs="Times New Roman"/>
        </w:rPr>
      </w:pPr>
      <w:r w:rsidRPr="00E174E5">
        <w:rPr>
          <w:rFonts w:ascii="Times New Roman" w:hAnsi="Times New Roman" w:cs="Times New Roman"/>
        </w:rPr>
        <w:t>Any changes to plans approved by the Planning Commission will require staff review and re-approval by the Planning Commission.</w:t>
      </w:r>
    </w:p>
    <w:p w:rsidR="00E174E5" w:rsidRPr="00E174E5" w:rsidRDefault="00E174E5" w:rsidP="00E174E5">
      <w:pPr>
        <w:pStyle w:val="ListParagraph"/>
        <w:ind w:hanging="720"/>
        <w:jc w:val="both"/>
        <w:rPr>
          <w:rFonts w:ascii="Times New Roman" w:hAnsi="Times New Roman" w:cs="Times New Roman"/>
        </w:rPr>
      </w:pPr>
    </w:p>
    <w:p w:rsidR="00E174E5" w:rsidRPr="00E174E5" w:rsidRDefault="00E174E5" w:rsidP="00E174E5">
      <w:pPr>
        <w:pStyle w:val="ListParagraph"/>
        <w:numPr>
          <w:ilvl w:val="0"/>
          <w:numId w:val="18"/>
        </w:numPr>
        <w:contextualSpacing/>
        <w:jc w:val="both"/>
        <w:rPr>
          <w:rFonts w:ascii="Times New Roman" w:hAnsi="Times New Roman" w:cs="Times New Roman"/>
        </w:rPr>
      </w:pPr>
      <w:r w:rsidRPr="00E174E5">
        <w:rPr>
          <w:rFonts w:ascii="Times New Roman" w:hAnsi="Times New Roman" w:cs="Times New Roman"/>
        </w:rPr>
        <w:t>Development of this project shall comply with all applicable codes and ordinances of the City of Brentwood.</w:t>
      </w:r>
    </w:p>
    <w:p w:rsidR="00E174E5" w:rsidRPr="00E174E5" w:rsidRDefault="00E174E5" w:rsidP="00E174E5">
      <w:pPr>
        <w:pStyle w:val="ListParagraph"/>
        <w:ind w:hanging="720"/>
        <w:rPr>
          <w:rFonts w:ascii="Times New Roman" w:hAnsi="Times New Roman" w:cs="Times New Roman"/>
        </w:rPr>
      </w:pPr>
    </w:p>
    <w:p w:rsidR="00E174E5" w:rsidRPr="00E174E5" w:rsidRDefault="00E174E5" w:rsidP="00E174E5">
      <w:pPr>
        <w:pStyle w:val="ListParagraph"/>
        <w:numPr>
          <w:ilvl w:val="0"/>
          <w:numId w:val="18"/>
        </w:numPr>
        <w:contextualSpacing/>
        <w:jc w:val="both"/>
        <w:rPr>
          <w:rFonts w:ascii="Times New Roman" w:hAnsi="Times New Roman" w:cs="Times New Roman"/>
        </w:rPr>
      </w:pPr>
      <w:r w:rsidRPr="00E174E5">
        <w:rPr>
          <w:rFonts w:ascii="Times New Roman" w:hAnsi="Times New Roman" w:cs="Times New Roman"/>
        </w:rPr>
        <w:t>All previous conditions placed on the project by the Planning Commission shall remain applicable to the project.</w:t>
      </w:r>
    </w:p>
    <w:p w:rsidR="00E174E5" w:rsidRPr="00E174E5" w:rsidRDefault="00E174E5" w:rsidP="00E174E5">
      <w:pPr>
        <w:pStyle w:val="ListParagraph"/>
        <w:ind w:hanging="720"/>
        <w:rPr>
          <w:rFonts w:ascii="Times New Roman" w:hAnsi="Times New Roman" w:cs="Times New Roman"/>
        </w:rPr>
      </w:pPr>
    </w:p>
    <w:p w:rsidR="00E174E5" w:rsidRPr="00E174E5" w:rsidRDefault="00E174E5" w:rsidP="00E174E5">
      <w:pPr>
        <w:pStyle w:val="ListParagraph"/>
        <w:numPr>
          <w:ilvl w:val="0"/>
          <w:numId w:val="18"/>
        </w:numPr>
        <w:contextualSpacing/>
        <w:jc w:val="both"/>
        <w:rPr>
          <w:rFonts w:ascii="Times New Roman" w:hAnsi="Times New Roman" w:cs="Times New Roman"/>
        </w:rPr>
      </w:pPr>
      <w:r w:rsidRPr="00E174E5">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970243374"/>
          <w:placeholder>
            <w:docPart w:val="E9ED350358DA4C56A405A163922C533C"/>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E174E5">
            <w:rPr>
              <w:rStyle w:val="ovember2"/>
              <w:rFonts w:ascii="Times New Roman" w:hAnsi="Times New Roman" w:cs="Times New Roman"/>
            </w:rPr>
            <w:t>June 6, 2017</w:t>
          </w:r>
        </w:sdtContent>
      </w:sdt>
      <w:r w:rsidRPr="00E174E5">
        <w:rPr>
          <w:rStyle w:val="ovember2"/>
          <w:rFonts w:ascii="Times New Roman" w:hAnsi="Times New Roman" w:cs="Times New Roman"/>
        </w:rPr>
        <w:t xml:space="preserve">. </w:t>
      </w:r>
      <w:r w:rsidRPr="00E174E5">
        <w:rPr>
          <w:rFonts w:ascii="Times New Roman" w:hAnsi="Times New Roman" w:cs="Times New Roman"/>
        </w:rPr>
        <w:t xml:space="preserve"> </w:t>
      </w:r>
      <w:r w:rsidRPr="00E174E5">
        <w:rPr>
          <w:rFonts w:ascii="Times New Roman" w:hAnsi="Times New Roman" w:cs="Times New Roman"/>
          <w:u w:val="single"/>
        </w:rPr>
        <w:t>Any</w:t>
      </w:r>
      <w:r w:rsidRPr="00E174E5">
        <w:rPr>
          <w:rFonts w:ascii="Times New Roman" w:hAnsi="Times New Roman" w:cs="Times New Roman"/>
        </w:rPr>
        <w:t xml:space="preserve"> changes to Planning Commission approved plans and specifications will require staff review and re-approval by the Planning Commission.  </w:t>
      </w:r>
    </w:p>
    <w:p w:rsidR="00E174E5" w:rsidRPr="00E174E5" w:rsidRDefault="00E174E5" w:rsidP="00E174E5">
      <w:pPr>
        <w:snapToGrid w:val="0"/>
        <w:contextualSpacing/>
        <w:jc w:val="both"/>
        <w:rPr>
          <w:rStyle w:val="AGENDA1"/>
          <w:rFonts w:ascii="Times New Roman" w:hAnsi="Times New Roman" w:cs="Times New Roman"/>
          <w:b w:val="0"/>
          <w:i w:val="0"/>
          <w:color w:val="000000"/>
        </w:rPr>
      </w:pPr>
    </w:p>
    <w:p w:rsidR="00E174E5" w:rsidRPr="00E174E5" w:rsidRDefault="00E174E5" w:rsidP="00E174E5">
      <w:pPr>
        <w:outlineLvl w:val="0"/>
      </w:pPr>
      <w:r>
        <w:t>Commissioner Travis seconded; approval was unanimous.</w:t>
      </w:r>
    </w:p>
    <w:p w:rsidR="00702A49" w:rsidRPr="00702A49" w:rsidRDefault="00702A49" w:rsidP="00702A49">
      <w:pPr>
        <w:jc w:val="both"/>
        <w:rPr>
          <w:rStyle w:val="AGENDA1"/>
          <w:rFonts w:ascii="Times New Roman" w:hAnsi="Times New Roman" w:cs="Times New Roman"/>
          <w:i w:val="0"/>
          <w:color w:val="auto"/>
        </w:rPr>
      </w:pPr>
    </w:p>
    <w:p w:rsidR="00702A49" w:rsidRDefault="00833F91" w:rsidP="00833F91">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lastRenderedPageBreak/>
        <w:t>Item 11:</w:t>
      </w:r>
      <w:r>
        <w:rPr>
          <w:rStyle w:val="AGENDA1"/>
          <w:rFonts w:ascii="Times New Roman" w:hAnsi="Times New Roman" w:cs="Times New Roman"/>
          <w:i w:val="0"/>
          <w:color w:val="auto"/>
        </w:rPr>
        <w:tab/>
      </w:r>
      <w:r w:rsidR="00702A49" w:rsidRPr="008242DD">
        <w:rPr>
          <w:rStyle w:val="AGENDA1"/>
          <w:rFonts w:ascii="Times New Roman" w:hAnsi="Times New Roman" w:cs="Times New Roman"/>
          <w:i w:val="0"/>
          <w:color w:val="auto"/>
        </w:rPr>
        <w:t>BPC1705-012</w:t>
      </w:r>
      <w:r>
        <w:rPr>
          <w:rStyle w:val="AGENDA1"/>
          <w:rFonts w:ascii="Times New Roman" w:hAnsi="Times New Roman" w:cs="Times New Roman"/>
          <w:i w:val="0"/>
          <w:color w:val="auto"/>
        </w:rPr>
        <w:t xml:space="preserve"> - </w:t>
      </w:r>
      <w:r w:rsidR="00702A49" w:rsidRPr="008242DD">
        <w:rPr>
          <w:rStyle w:val="AGENDA1"/>
          <w:rFonts w:ascii="Times New Roman" w:hAnsi="Times New Roman" w:cs="Times New Roman"/>
          <w:i w:val="0"/>
          <w:color w:val="auto"/>
        </w:rPr>
        <w:t xml:space="preserve">Revised Site Plan – Twice Daily, 7112 </w:t>
      </w:r>
      <w:proofErr w:type="spellStart"/>
      <w:r w:rsidR="00702A49" w:rsidRPr="008242DD">
        <w:rPr>
          <w:rStyle w:val="AGENDA1"/>
          <w:rFonts w:ascii="Times New Roman" w:hAnsi="Times New Roman" w:cs="Times New Roman"/>
          <w:i w:val="0"/>
          <w:color w:val="auto"/>
        </w:rPr>
        <w:t>Moores</w:t>
      </w:r>
      <w:proofErr w:type="spellEnd"/>
      <w:r w:rsidR="00702A49" w:rsidRPr="008242DD">
        <w:rPr>
          <w:rStyle w:val="AGENDA1"/>
          <w:rFonts w:ascii="Times New Roman" w:hAnsi="Times New Roman" w:cs="Times New Roman"/>
          <w:i w:val="0"/>
          <w:color w:val="auto"/>
        </w:rPr>
        <w:t xml:space="preserve"> Lane, Zoning C-3 </w:t>
      </w:r>
    </w:p>
    <w:p w:rsidR="00833F91" w:rsidRDefault="00833F91" w:rsidP="00833F91">
      <w:pPr>
        <w:tabs>
          <w:tab w:val="left" w:pos="900"/>
        </w:tabs>
        <w:snapToGrid w:val="0"/>
        <w:contextualSpacing/>
        <w:jc w:val="both"/>
        <w:rPr>
          <w:rStyle w:val="AGENDA1"/>
          <w:rFonts w:ascii="Times New Roman" w:hAnsi="Times New Roman" w:cs="Times New Roman"/>
          <w:i w:val="0"/>
          <w:color w:val="auto"/>
        </w:rPr>
      </w:pPr>
    </w:p>
    <w:p w:rsidR="00833F91" w:rsidRPr="00833F91" w:rsidRDefault="00833F91" w:rsidP="00833F91">
      <w:pPr>
        <w:snapToGrid w:val="0"/>
        <w:jc w:val="both"/>
        <w:rPr>
          <w:rStyle w:val="AGENDA1"/>
          <w:rFonts w:ascii="Times New Roman" w:hAnsi="Times New Roman" w:cs="Times New Roman"/>
          <w:b w:val="0"/>
          <w:i w:val="0"/>
          <w:color w:val="000000"/>
        </w:rPr>
      </w:pPr>
      <w:r w:rsidRPr="00833F91">
        <w:rPr>
          <w:rStyle w:val="AGENDA1"/>
          <w:rFonts w:ascii="Times New Roman" w:hAnsi="Times New Roman" w:cs="Times New Roman"/>
          <w:b w:val="0"/>
          <w:i w:val="0"/>
          <w:color w:val="000000"/>
        </w:rPr>
        <w:t>Perry Engineering, LLC</w:t>
      </w:r>
      <w:r>
        <w:rPr>
          <w:rStyle w:val="AGENDA1"/>
          <w:rFonts w:ascii="Times New Roman" w:hAnsi="Times New Roman" w:cs="Times New Roman"/>
          <w:b w:val="0"/>
          <w:i w:val="0"/>
          <w:color w:val="000000"/>
        </w:rPr>
        <w:t>, requested</w:t>
      </w:r>
      <w:r w:rsidRPr="00833F91">
        <w:rPr>
          <w:rStyle w:val="AGENDA1"/>
          <w:rFonts w:ascii="Times New Roman" w:hAnsi="Times New Roman" w:cs="Times New Roman"/>
          <w:b w:val="0"/>
          <w:i w:val="0"/>
          <w:color w:val="000000"/>
        </w:rPr>
        <w:t xml:space="preserve"> approval of a revised site plan for the property located at 7112 </w:t>
      </w:r>
      <w:proofErr w:type="spellStart"/>
      <w:r w:rsidRPr="00833F91">
        <w:rPr>
          <w:rStyle w:val="AGENDA1"/>
          <w:rFonts w:ascii="Times New Roman" w:hAnsi="Times New Roman" w:cs="Times New Roman"/>
          <w:b w:val="0"/>
          <w:i w:val="0"/>
          <w:color w:val="000000"/>
        </w:rPr>
        <w:t>Moores</w:t>
      </w:r>
      <w:proofErr w:type="spellEnd"/>
      <w:r w:rsidRPr="00833F91">
        <w:rPr>
          <w:rStyle w:val="AGENDA1"/>
          <w:rFonts w:ascii="Times New Roman" w:hAnsi="Times New Roman" w:cs="Times New Roman"/>
          <w:b w:val="0"/>
          <w:i w:val="0"/>
          <w:color w:val="000000"/>
        </w:rPr>
        <w:t xml:space="preserve"> Lane.  The proposed changes include</w:t>
      </w:r>
      <w:r>
        <w:rPr>
          <w:rStyle w:val="AGENDA1"/>
          <w:rFonts w:ascii="Times New Roman" w:hAnsi="Times New Roman" w:cs="Times New Roman"/>
          <w:b w:val="0"/>
          <w:i w:val="0"/>
          <w:color w:val="000000"/>
        </w:rPr>
        <w:t>d</w:t>
      </w:r>
      <w:r w:rsidRPr="00833F91">
        <w:rPr>
          <w:rStyle w:val="AGENDA1"/>
          <w:rFonts w:ascii="Times New Roman" w:hAnsi="Times New Roman" w:cs="Times New Roman"/>
          <w:b w:val="0"/>
          <w:i w:val="0"/>
          <w:color w:val="000000"/>
        </w:rPr>
        <w:t>:</w:t>
      </w:r>
    </w:p>
    <w:p w:rsidR="00833F91" w:rsidRPr="00833F91" w:rsidRDefault="00833F91" w:rsidP="00833F91">
      <w:pPr>
        <w:pStyle w:val="ListParagraph"/>
        <w:numPr>
          <w:ilvl w:val="0"/>
          <w:numId w:val="20"/>
        </w:numPr>
        <w:snapToGrid w:val="0"/>
        <w:contextualSpacing/>
        <w:jc w:val="both"/>
        <w:rPr>
          <w:rStyle w:val="AGENDA1"/>
          <w:rFonts w:ascii="Times New Roman" w:hAnsi="Times New Roman" w:cs="Times New Roman"/>
          <w:b w:val="0"/>
          <w:i w:val="0"/>
          <w:color w:val="000000"/>
        </w:rPr>
      </w:pPr>
      <w:r w:rsidRPr="00833F91">
        <w:rPr>
          <w:rStyle w:val="AGENDA1"/>
          <w:rFonts w:ascii="Times New Roman" w:hAnsi="Times New Roman" w:cs="Times New Roman"/>
          <w:b w:val="0"/>
          <w:i w:val="0"/>
          <w:color w:val="000000"/>
        </w:rPr>
        <w:t>Demolition of the existing store, car wash, gas canopy and removal of all 8 gas dispensing units (16 nozzles);</w:t>
      </w:r>
    </w:p>
    <w:p w:rsidR="00833F91" w:rsidRPr="00833F91" w:rsidRDefault="00833F91" w:rsidP="00833F91">
      <w:pPr>
        <w:pStyle w:val="ListParagraph"/>
        <w:numPr>
          <w:ilvl w:val="0"/>
          <w:numId w:val="20"/>
        </w:numPr>
        <w:snapToGrid w:val="0"/>
        <w:contextualSpacing/>
        <w:jc w:val="both"/>
        <w:rPr>
          <w:rStyle w:val="AGENDA1"/>
          <w:rFonts w:ascii="Times New Roman" w:hAnsi="Times New Roman" w:cs="Times New Roman"/>
          <w:b w:val="0"/>
          <w:i w:val="0"/>
          <w:color w:val="000000"/>
        </w:rPr>
      </w:pPr>
      <w:r w:rsidRPr="00833F91">
        <w:rPr>
          <w:rStyle w:val="AGENDA1"/>
          <w:rFonts w:ascii="Times New Roman" w:hAnsi="Times New Roman" w:cs="Times New Roman"/>
          <w:b w:val="0"/>
          <w:i w:val="0"/>
          <w:color w:val="000000"/>
        </w:rPr>
        <w:t xml:space="preserve"> A new 4,000 square foot store;</w:t>
      </w:r>
    </w:p>
    <w:p w:rsidR="00833F91" w:rsidRPr="00833F91" w:rsidRDefault="00833F91" w:rsidP="00833F91">
      <w:pPr>
        <w:pStyle w:val="ListParagraph"/>
        <w:numPr>
          <w:ilvl w:val="0"/>
          <w:numId w:val="20"/>
        </w:numPr>
        <w:snapToGrid w:val="0"/>
        <w:contextualSpacing/>
        <w:jc w:val="both"/>
        <w:rPr>
          <w:rStyle w:val="AGENDA1"/>
          <w:rFonts w:ascii="Times New Roman" w:hAnsi="Times New Roman" w:cs="Times New Roman"/>
          <w:b w:val="0"/>
          <w:i w:val="0"/>
          <w:color w:val="000000"/>
        </w:rPr>
      </w:pPr>
      <w:r w:rsidRPr="00833F91">
        <w:rPr>
          <w:rStyle w:val="AGENDA1"/>
          <w:rFonts w:ascii="Times New Roman" w:hAnsi="Times New Roman" w:cs="Times New Roman"/>
          <w:b w:val="0"/>
          <w:i w:val="0"/>
          <w:color w:val="000000"/>
        </w:rPr>
        <w:t>A new gas canopy with 4 gas dispensing units (8 nozzles).</w:t>
      </w:r>
    </w:p>
    <w:p w:rsidR="00833F91" w:rsidRPr="00833F91" w:rsidRDefault="00833F91" w:rsidP="00833F91">
      <w:pPr>
        <w:snapToGrid w:val="0"/>
        <w:jc w:val="both"/>
        <w:rPr>
          <w:rStyle w:val="AGENDA1"/>
          <w:rFonts w:ascii="Times New Roman" w:hAnsi="Times New Roman" w:cs="Times New Roman"/>
          <w:b w:val="0"/>
          <w:i w:val="0"/>
          <w:color w:val="000000"/>
        </w:rPr>
      </w:pPr>
    </w:p>
    <w:p w:rsidR="00833F91" w:rsidRPr="00833F91" w:rsidRDefault="00833F91" w:rsidP="00833F91">
      <w:pPr>
        <w:snapToGrid w:val="0"/>
        <w:jc w:val="both"/>
        <w:rPr>
          <w:rStyle w:val="AGENDA1"/>
          <w:rFonts w:ascii="Times New Roman" w:hAnsi="Times New Roman" w:cs="Times New Roman"/>
          <w:b w:val="0"/>
          <w:i w:val="0"/>
          <w:color w:val="000000"/>
        </w:rPr>
      </w:pPr>
      <w:r w:rsidRPr="00833F91">
        <w:rPr>
          <w:rStyle w:val="AGENDA1"/>
          <w:rFonts w:ascii="Times New Roman" w:hAnsi="Times New Roman" w:cs="Times New Roman"/>
          <w:b w:val="0"/>
          <w:i w:val="0"/>
          <w:color w:val="000000"/>
        </w:rPr>
        <w:t>The new store w</w:t>
      </w:r>
      <w:r>
        <w:rPr>
          <w:rStyle w:val="AGENDA1"/>
          <w:rFonts w:ascii="Times New Roman" w:hAnsi="Times New Roman" w:cs="Times New Roman"/>
          <w:b w:val="0"/>
          <w:i w:val="0"/>
          <w:color w:val="000000"/>
        </w:rPr>
        <w:t>ould</w:t>
      </w:r>
      <w:r w:rsidRPr="00833F91">
        <w:rPr>
          <w:rStyle w:val="AGENDA1"/>
          <w:rFonts w:ascii="Times New Roman" w:hAnsi="Times New Roman" w:cs="Times New Roman"/>
          <w:b w:val="0"/>
          <w:i w:val="0"/>
          <w:color w:val="000000"/>
        </w:rPr>
        <w:t xml:space="preserve"> be a combination of brick veneer, EIFS, metal panels and glass.  It w</w:t>
      </w:r>
      <w:r>
        <w:rPr>
          <w:rStyle w:val="AGENDA1"/>
          <w:rFonts w:ascii="Times New Roman" w:hAnsi="Times New Roman" w:cs="Times New Roman"/>
          <w:b w:val="0"/>
          <w:i w:val="0"/>
          <w:color w:val="000000"/>
        </w:rPr>
        <w:t>ould</w:t>
      </w:r>
      <w:r w:rsidRPr="00833F91">
        <w:rPr>
          <w:rStyle w:val="AGENDA1"/>
          <w:rFonts w:ascii="Times New Roman" w:hAnsi="Times New Roman" w:cs="Times New Roman"/>
          <w:b w:val="0"/>
          <w:i w:val="0"/>
          <w:color w:val="000000"/>
        </w:rPr>
        <w:t xml:space="preserve"> be </w:t>
      </w:r>
      <w:proofErr w:type="gramStart"/>
      <w:r w:rsidRPr="00833F91">
        <w:rPr>
          <w:rStyle w:val="AGENDA1"/>
          <w:rFonts w:ascii="Times New Roman" w:hAnsi="Times New Roman" w:cs="Times New Roman"/>
          <w:b w:val="0"/>
          <w:i w:val="0"/>
          <w:color w:val="000000"/>
        </w:rPr>
        <w:t>similar to</w:t>
      </w:r>
      <w:proofErr w:type="gramEnd"/>
      <w:r w:rsidRPr="00833F91">
        <w:rPr>
          <w:rStyle w:val="AGENDA1"/>
          <w:rFonts w:ascii="Times New Roman" w:hAnsi="Times New Roman" w:cs="Times New Roman"/>
          <w:b w:val="0"/>
          <w:i w:val="0"/>
          <w:color w:val="000000"/>
        </w:rPr>
        <w:t xml:space="preserve"> other recently renovated Twice Daily locations.</w:t>
      </w:r>
    </w:p>
    <w:p w:rsidR="00833F91" w:rsidRPr="00833F91" w:rsidRDefault="00833F91" w:rsidP="00833F91">
      <w:pPr>
        <w:snapToGrid w:val="0"/>
        <w:jc w:val="both"/>
        <w:rPr>
          <w:rStyle w:val="AGENDA1"/>
          <w:rFonts w:ascii="Times New Roman" w:hAnsi="Times New Roman" w:cs="Times New Roman"/>
          <w:b w:val="0"/>
          <w:i w:val="0"/>
          <w:color w:val="000000"/>
        </w:rPr>
      </w:pPr>
    </w:p>
    <w:p w:rsidR="00833F91" w:rsidRDefault="00833F91" w:rsidP="00833F91">
      <w:pPr>
        <w:snapToGrid w:val="0"/>
        <w:jc w:val="both"/>
        <w:rPr>
          <w:rStyle w:val="AGENDA1"/>
          <w:rFonts w:ascii="Times New Roman" w:hAnsi="Times New Roman" w:cs="Times New Roman"/>
          <w:b w:val="0"/>
          <w:i w:val="0"/>
          <w:color w:val="000000"/>
        </w:rPr>
      </w:pPr>
      <w:r w:rsidRPr="00833F91">
        <w:rPr>
          <w:rStyle w:val="AGENDA1"/>
          <w:rFonts w:ascii="Times New Roman" w:hAnsi="Times New Roman" w:cs="Times New Roman"/>
          <w:b w:val="0"/>
          <w:i w:val="0"/>
          <w:color w:val="000000"/>
        </w:rPr>
        <w:t xml:space="preserve">The existing trees and landscaping located at the corner of </w:t>
      </w:r>
      <w:proofErr w:type="spellStart"/>
      <w:r w:rsidRPr="00833F91">
        <w:rPr>
          <w:rStyle w:val="AGENDA1"/>
          <w:rFonts w:ascii="Times New Roman" w:hAnsi="Times New Roman" w:cs="Times New Roman"/>
          <w:b w:val="0"/>
          <w:i w:val="0"/>
          <w:color w:val="000000"/>
        </w:rPr>
        <w:t>Moores</w:t>
      </w:r>
      <w:proofErr w:type="spellEnd"/>
      <w:r w:rsidRPr="00833F91">
        <w:rPr>
          <w:rStyle w:val="AGENDA1"/>
          <w:rFonts w:ascii="Times New Roman" w:hAnsi="Times New Roman" w:cs="Times New Roman"/>
          <w:b w:val="0"/>
          <w:i w:val="0"/>
          <w:color w:val="000000"/>
        </w:rPr>
        <w:t xml:space="preserve"> and Mallory Lanes w</w:t>
      </w:r>
      <w:r>
        <w:rPr>
          <w:rStyle w:val="AGENDA1"/>
          <w:rFonts w:ascii="Times New Roman" w:hAnsi="Times New Roman" w:cs="Times New Roman"/>
          <w:b w:val="0"/>
          <w:i w:val="0"/>
          <w:color w:val="000000"/>
        </w:rPr>
        <w:t>ould</w:t>
      </w:r>
      <w:r w:rsidRPr="00833F91">
        <w:rPr>
          <w:rStyle w:val="AGENDA1"/>
          <w:rFonts w:ascii="Times New Roman" w:hAnsi="Times New Roman" w:cs="Times New Roman"/>
          <w:b w:val="0"/>
          <w:i w:val="0"/>
          <w:color w:val="000000"/>
        </w:rPr>
        <w:t xml:space="preserve"> remain.  </w:t>
      </w:r>
    </w:p>
    <w:p w:rsidR="00833F91" w:rsidRDefault="00833F91" w:rsidP="00833F91">
      <w:pPr>
        <w:snapToGrid w:val="0"/>
        <w:jc w:val="both"/>
        <w:rPr>
          <w:rStyle w:val="AGENDA1"/>
          <w:rFonts w:ascii="Times New Roman" w:hAnsi="Times New Roman" w:cs="Times New Roman"/>
          <w:b w:val="0"/>
          <w:i w:val="0"/>
          <w:color w:val="000000"/>
        </w:rPr>
      </w:pPr>
    </w:p>
    <w:p w:rsidR="00833F91" w:rsidRDefault="00833F91" w:rsidP="00833F91">
      <w:pPr>
        <w:snapToGrid w:val="0"/>
        <w:jc w:val="both"/>
        <w:rPr>
          <w:rStyle w:val="AGENDA1"/>
          <w:rFonts w:ascii="Times New Roman" w:hAnsi="Times New Roman" w:cs="Times New Roman"/>
          <w:b w:val="0"/>
          <w:i w:val="0"/>
          <w:color w:val="000000"/>
        </w:rPr>
      </w:pPr>
      <w:r>
        <w:rPr>
          <w:rStyle w:val="AGENDA1"/>
          <w:rFonts w:ascii="Times New Roman" w:hAnsi="Times New Roman" w:cs="Times New Roman"/>
          <w:b w:val="0"/>
          <w:i w:val="0"/>
          <w:color w:val="000000"/>
        </w:rPr>
        <w:t xml:space="preserve">Staff recommended approval of the revised site plan subject to the </w:t>
      </w:r>
      <w:r w:rsidR="0028463E">
        <w:rPr>
          <w:rStyle w:val="AGENDA1"/>
          <w:rFonts w:ascii="Times New Roman" w:hAnsi="Times New Roman" w:cs="Times New Roman"/>
          <w:b w:val="0"/>
          <w:i w:val="0"/>
          <w:color w:val="000000"/>
        </w:rPr>
        <w:t>requirements of</w:t>
      </w:r>
      <w:r>
        <w:rPr>
          <w:rStyle w:val="AGENDA1"/>
          <w:rFonts w:ascii="Times New Roman" w:hAnsi="Times New Roman" w:cs="Times New Roman"/>
          <w:b w:val="0"/>
          <w:i w:val="0"/>
          <w:color w:val="000000"/>
        </w:rPr>
        <w:t xml:space="preserve"> the staff report.</w:t>
      </w:r>
    </w:p>
    <w:p w:rsidR="00833F91" w:rsidRDefault="00833F91" w:rsidP="00833F91">
      <w:pPr>
        <w:snapToGrid w:val="0"/>
        <w:jc w:val="both"/>
        <w:rPr>
          <w:rStyle w:val="AGENDA1"/>
          <w:rFonts w:ascii="Times New Roman" w:hAnsi="Times New Roman" w:cs="Times New Roman"/>
          <w:b w:val="0"/>
          <w:i w:val="0"/>
          <w:color w:val="000000"/>
        </w:rPr>
      </w:pPr>
    </w:p>
    <w:p w:rsidR="00833F91" w:rsidRDefault="00833F91" w:rsidP="00833F91">
      <w:pPr>
        <w:snapToGrid w:val="0"/>
        <w:jc w:val="both"/>
        <w:rPr>
          <w:rStyle w:val="AGENDA1"/>
          <w:rFonts w:ascii="Times New Roman" w:hAnsi="Times New Roman" w:cs="Times New Roman"/>
          <w:b w:val="0"/>
          <w:i w:val="0"/>
          <w:color w:val="000000"/>
        </w:rPr>
      </w:pPr>
      <w:r>
        <w:rPr>
          <w:rStyle w:val="AGENDA1"/>
          <w:rFonts w:ascii="Times New Roman" w:hAnsi="Times New Roman" w:cs="Times New Roman"/>
          <w:b w:val="0"/>
          <w:i w:val="0"/>
          <w:color w:val="000000"/>
        </w:rPr>
        <w:t xml:space="preserve">Mr. Church moved for approval of the request </w:t>
      </w:r>
      <w:r w:rsidR="0028463E">
        <w:rPr>
          <w:rStyle w:val="AGENDA1"/>
          <w:rFonts w:ascii="Times New Roman" w:hAnsi="Times New Roman" w:cs="Times New Roman"/>
          <w:b w:val="0"/>
          <w:i w:val="0"/>
          <w:color w:val="000000"/>
        </w:rPr>
        <w:t>subject</w:t>
      </w:r>
      <w:r>
        <w:rPr>
          <w:rStyle w:val="AGENDA1"/>
          <w:rFonts w:ascii="Times New Roman" w:hAnsi="Times New Roman" w:cs="Times New Roman"/>
          <w:b w:val="0"/>
          <w:i w:val="0"/>
          <w:color w:val="000000"/>
        </w:rPr>
        <w:t xml:space="preserve"> to the following conditions being met to the satisfaction of staff:</w:t>
      </w:r>
    </w:p>
    <w:p w:rsidR="00833F91" w:rsidRDefault="00833F91" w:rsidP="00833F91">
      <w:pPr>
        <w:snapToGrid w:val="0"/>
        <w:jc w:val="both"/>
        <w:rPr>
          <w:rStyle w:val="AGENDA1"/>
          <w:rFonts w:ascii="Times New Roman" w:hAnsi="Times New Roman" w:cs="Times New Roman"/>
          <w:b w:val="0"/>
          <w:i w:val="0"/>
          <w:color w:val="000000"/>
        </w:rPr>
      </w:pPr>
    </w:p>
    <w:p w:rsidR="00833F91" w:rsidRPr="00833F91" w:rsidRDefault="00833F91" w:rsidP="00833F91">
      <w:pPr>
        <w:pStyle w:val="ListParagraph"/>
        <w:numPr>
          <w:ilvl w:val="0"/>
          <w:numId w:val="21"/>
        </w:numPr>
        <w:contextualSpacing/>
        <w:jc w:val="both"/>
        <w:rPr>
          <w:rFonts w:ascii="Times New Roman" w:hAnsi="Times New Roman" w:cs="Times New Roman"/>
        </w:rPr>
      </w:pPr>
      <w:r w:rsidRPr="00833F91">
        <w:rPr>
          <w:rFonts w:ascii="Times New Roman" w:hAnsi="Times New Roman" w:cs="Times New Roman"/>
        </w:rPr>
        <w:t xml:space="preserve">Replace the Brentwood water &amp; sewer details with the appropriate details.  </w:t>
      </w:r>
    </w:p>
    <w:p w:rsidR="007370C3" w:rsidRPr="007370C3" w:rsidRDefault="007370C3" w:rsidP="007370C3">
      <w:pPr>
        <w:pStyle w:val="ListParagraph"/>
        <w:tabs>
          <w:tab w:val="left" w:pos="1305"/>
          <w:tab w:val="left" w:pos="2358"/>
        </w:tabs>
        <w:contextualSpacing/>
        <w:jc w:val="both"/>
        <w:rPr>
          <w:rFonts w:ascii="Times New Roman" w:hAnsi="Times New Roman" w:cs="Times New Roman"/>
          <w:bCs/>
          <w:iCs/>
        </w:rPr>
      </w:pPr>
    </w:p>
    <w:p w:rsidR="00833F91" w:rsidRPr="00833F91" w:rsidRDefault="00833F91" w:rsidP="00833F91">
      <w:pPr>
        <w:pStyle w:val="ListParagraph"/>
        <w:numPr>
          <w:ilvl w:val="0"/>
          <w:numId w:val="21"/>
        </w:numPr>
        <w:tabs>
          <w:tab w:val="left" w:pos="1305"/>
          <w:tab w:val="left" w:pos="2358"/>
        </w:tabs>
        <w:contextualSpacing/>
        <w:jc w:val="both"/>
        <w:rPr>
          <w:rFonts w:ascii="Times New Roman" w:hAnsi="Times New Roman" w:cs="Times New Roman"/>
          <w:bCs/>
          <w:iCs/>
        </w:rPr>
      </w:pPr>
      <w:r w:rsidRPr="00833F91">
        <w:rPr>
          <w:rFonts w:ascii="Times New Roman" w:eastAsia="Calibri" w:hAnsi="Times New Roman" w:cs="Times New Roman"/>
        </w:rPr>
        <w:t xml:space="preserve">A site plan shall be vested for a period of three years from the date of the original approval. </w:t>
      </w:r>
      <w:r w:rsidRPr="00833F91">
        <w:rPr>
          <w:rFonts w:ascii="Times New Roman" w:hAnsi="Times New Roman" w:cs="Times New Roman"/>
          <w:bCs/>
          <w:iCs/>
        </w:rPr>
        <w:t xml:space="preserve">  </w:t>
      </w:r>
    </w:p>
    <w:p w:rsidR="00833F91" w:rsidRPr="00833F91" w:rsidRDefault="00833F91" w:rsidP="00833F91">
      <w:pPr>
        <w:ind w:hanging="720"/>
        <w:rPr>
          <w:rFonts w:ascii="Times New Roman" w:hAnsi="Times New Roman"/>
          <w:szCs w:val="24"/>
        </w:rPr>
      </w:pPr>
    </w:p>
    <w:p w:rsidR="00833F91" w:rsidRPr="00833F91" w:rsidRDefault="00833F91" w:rsidP="00833F91">
      <w:pPr>
        <w:pStyle w:val="ListParagraph"/>
        <w:numPr>
          <w:ilvl w:val="0"/>
          <w:numId w:val="21"/>
        </w:numPr>
        <w:contextualSpacing/>
        <w:jc w:val="both"/>
        <w:rPr>
          <w:rFonts w:ascii="Times New Roman" w:hAnsi="Times New Roman" w:cs="Times New Roman"/>
        </w:rPr>
      </w:pPr>
      <w:r w:rsidRPr="00833F91">
        <w:rPr>
          <w:rFonts w:ascii="Times New Roman" w:hAnsi="Times New Roman" w:cs="Times New Roman"/>
        </w:rPr>
        <w:t>Add the following note to the site plan;</w:t>
      </w:r>
    </w:p>
    <w:p w:rsidR="00833F91" w:rsidRPr="00833F91" w:rsidRDefault="00833F91" w:rsidP="00833F91">
      <w:pPr>
        <w:pStyle w:val="ListParagraph"/>
        <w:ind w:hanging="720"/>
        <w:rPr>
          <w:rFonts w:ascii="Times New Roman" w:hAnsi="Times New Roman" w:cs="Times New Roman"/>
        </w:rPr>
      </w:pPr>
    </w:p>
    <w:p w:rsidR="00833F91" w:rsidRPr="00833F91" w:rsidRDefault="00833F91" w:rsidP="00833F91">
      <w:pPr>
        <w:ind w:left="720"/>
        <w:jc w:val="both"/>
        <w:rPr>
          <w:rFonts w:ascii="Times New Roman" w:hAnsi="Times New Roman"/>
          <w:i/>
          <w:iCs/>
        </w:rPr>
      </w:pPr>
      <w:r w:rsidRPr="00833F91">
        <w:rPr>
          <w:rFonts w:ascii="Times New Roman" w:hAnsi="Times New Roman"/>
          <w:i/>
          <w:iCs/>
        </w:rPr>
        <w:t xml:space="preserve">This site plan is subject to a </w:t>
      </w:r>
      <w:r w:rsidR="0028463E" w:rsidRPr="00833F91">
        <w:rPr>
          <w:rFonts w:ascii="Times New Roman" w:hAnsi="Times New Roman"/>
          <w:i/>
          <w:iCs/>
        </w:rPr>
        <w:t>three-year</w:t>
      </w:r>
      <w:r w:rsidRPr="00833F91">
        <w:rPr>
          <w:rFonts w:ascii="Times New Roman" w:hAnsi="Times New Roman"/>
          <w:i/>
          <w:iCs/>
        </w:rPr>
        <w:t xml:space="preserve"> vesting period, during which the development standards in effect on the date of approval will remain the standards applicable to this plan.  I</w:t>
      </w:r>
      <w:r w:rsidRPr="00833F91">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833F91">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szCs w:val="24"/>
          </w:rPr>
          <w:id w:val="2140988644"/>
          <w:placeholder>
            <w:docPart w:val="64F3EB78FFAA41259F621E43A76D726E"/>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Content>
          <w:r w:rsidRPr="00833F91">
            <w:rPr>
              <w:rStyle w:val="ovember2"/>
              <w:rFonts w:ascii="Times New Roman" w:hAnsi="Times New Roman"/>
              <w:i/>
              <w:szCs w:val="24"/>
            </w:rPr>
            <w:t xml:space="preserve">June 6, </w:t>
          </w:r>
        </w:sdtContent>
      </w:sdt>
      <w:r w:rsidRPr="00833F91">
        <w:rPr>
          <w:rStyle w:val="ovember2"/>
          <w:rFonts w:ascii="Times New Roman" w:hAnsi="Times New Roman"/>
          <w:i/>
          <w:szCs w:val="24"/>
        </w:rPr>
        <w:t xml:space="preserve"> </w:t>
      </w:r>
      <w:sdt>
        <w:sdtPr>
          <w:rPr>
            <w:rStyle w:val="ovember2"/>
            <w:rFonts w:ascii="Times New Roman" w:hAnsi="Times New Roman"/>
            <w:b/>
            <w:i/>
            <w:szCs w:val="24"/>
          </w:rPr>
          <w:id w:val="1706829397"/>
          <w:placeholder>
            <w:docPart w:val="35FD923CA81A45AE8F2B64F71F9DC671"/>
          </w:placeholder>
          <w:comboBox>
            <w:listItem w:displayText="2019" w:value="2019"/>
            <w:listItem w:displayText="2020" w:value="2020"/>
            <w:listItem w:displayText="2021" w:value="2021"/>
            <w:listItem w:displayText="2022" w:value="2022"/>
            <w:listItem w:displayText="2023" w:value="2023"/>
          </w:comboBox>
        </w:sdtPr>
        <w:sdtContent>
          <w:r w:rsidRPr="00833F91">
            <w:rPr>
              <w:rStyle w:val="ovember2"/>
              <w:rFonts w:ascii="Times New Roman" w:hAnsi="Times New Roman"/>
              <w:i/>
              <w:szCs w:val="24"/>
            </w:rPr>
            <w:t xml:space="preserve"> 2020</w:t>
          </w:r>
        </w:sdtContent>
      </w:sdt>
      <w:r w:rsidRPr="00833F91">
        <w:rPr>
          <w:rStyle w:val="ovember2"/>
          <w:rFonts w:ascii="Times New Roman" w:hAnsi="Times New Roman"/>
          <w:szCs w:val="24"/>
        </w:rPr>
        <w:t xml:space="preserve">, </w:t>
      </w:r>
      <w:r w:rsidRPr="00833F91">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833F91" w:rsidRPr="00833F91" w:rsidRDefault="00833F91" w:rsidP="00833F91">
      <w:pPr>
        <w:pStyle w:val="ListParagraph"/>
        <w:ind w:hanging="720"/>
        <w:rPr>
          <w:rFonts w:ascii="Times New Roman" w:hAnsi="Times New Roman" w:cs="Times New Roman"/>
        </w:rPr>
      </w:pPr>
    </w:p>
    <w:p w:rsidR="00833F91" w:rsidRPr="00833F91" w:rsidRDefault="00833F91" w:rsidP="00833F91">
      <w:pPr>
        <w:numPr>
          <w:ilvl w:val="0"/>
          <w:numId w:val="21"/>
        </w:numPr>
        <w:contextualSpacing/>
        <w:jc w:val="both"/>
        <w:rPr>
          <w:rFonts w:ascii="Times New Roman" w:eastAsia="Calibri" w:hAnsi="Times New Roman"/>
          <w:szCs w:val="24"/>
        </w:rPr>
      </w:pPr>
      <w:r w:rsidRPr="00833F91">
        <w:rPr>
          <w:rFonts w:ascii="Times New Roman" w:eastAsia="Calibri" w:hAnsi="Times New Roman"/>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833F91" w:rsidRPr="00833F91" w:rsidRDefault="00833F91" w:rsidP="00833F91">
      <w:pPr>
        <w:pStyle w:val="ListParagraph"/>
        <w:ind w:hanging="720"/>
        <w:rPr>
          <w:rFonts w:ascii="Times New Roman" w:eastAsia="Calibri" w:hAnsi="Times New Roman" w:cs="Times New Roman"/>
        </w:rPr>
      </w:pPr>
    </w:p>
    <w:p w:rsidR="00833F91" w:rsidRPr="00833F91" w:rsidRDefault="00833F91" w:rsidP="00833F91">
      <w:pPr>
        <w:numPr>
          <w:ilvl w:val="0"/>
          <w:numId w:val="21"/>
        </w:numPr>
        <w:contextualSpacing/>
        <w:jc w:val="both"/>
        <w:rPr>
          <w:rFonts w:ascii="Times New Roman" w:eastAsia="Calibri" w:hAnsi="Times New Roman"/>
          <w:szCs w:val="24"/>
        </w:rPr>
      </w:pPr>
      <w:r w:rsidRPr="00833F91">
        <w:rPr>
          <w:rFonts w:ascii="Times New Roman" w:eastAsia="Calibri" w:hAnsi="Times New Roman"/>
          <w:szCs w:val="24"/>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833F91">
        <w:rPr>
          <w:rFonts w:ascii="Times New Roman" w:eastAsia="Calibri" w:hAnsi="Times New Roman"/>
          <w:szCs w:val="24"/>
        </w:rPr>
        <w:t>final completion</w:t>
      </w:r>
      <w:proofErr w:type="gramEnd"/>
      <w:r w:rsidRPr="00833F91">
        <w:rPr>
          <w:rFonts w:ascii="Times New Roman" w:eastAsia="Calibri" w:hAnsi="Times New Roman"/>
          <w:szCs w:val="24"/>
        </w:rPr>
        <w:t xml:space="preserve"> of the </w:t>
      </w:r>
      <w:r w:rsidRPr="00833F91">
        <w:rPr>
          <w:rFonts w:ascii="Times New Roman" w:eastAsia="Calibri" w:hAnsi="Times New Roman"/>
          <w:szCs w:val="24"/>
        </w:rPr>
        <w:lastRenderedPageBreak/>
        <w:t>project, provided the total vesting period shall not exceed ten years from the date of approval of the preliminary site plan.</w:t>
      </w:r>
    </w:p>
    <w:p w:rsidR="00833F91" w:rsidRPr="00833F91" w:rsidRDefault="00833F91" w:rsidP="00833F91">
      <w:pPr>
        <w:pStyle w:val="ListParagraph"/>
        <w:ind w:hanging="720"/>
        <w:rPr>
          <w:rFonts w:ascii="Times New Roman" w:hAnsi="Times New Roman" w:cs="Times New Roman"/>
        </w:rPr>
      </w:pPr>
    </w:p>
    <w:p w:rsidR="00833F91" w:rsidRPr="00833F91" w:rsidRDefault="00833F91" w:rsidP="00833F91">
      <w:pPr>
        <w:numPr>
          <w:ilvl w:val="0"/>
          <w:numId w:val="21"/>
        </w:numPr>
        <w:contextualSpacing/>
        <w:jc w:val="both"/>
        <w:rPr>
          <w:rFonts w:ascii="Times New Roman" w:eastAsia="Calibri" w:hAnsi="Times New Roman"/>
          <w:szCs w:val="24"/>
        </w:rPr>
      </w:pPr>
      <w:r w:rsidRPr="00833F91">
        <w:rPr>
          <w:rFonts w:ascii="Times New Roman" w:eastAsia="Calibri" w:hAnsi="Times New Roman"/>
          <w:szCs w:val="24"/>
        </w:rPr>
        <w:t>If the construction authorized pursuant to a site plan is completed within three years from the date of approval, the site plan shall then be considered the final site plan for the project.</w:t>
      </w:r>
    </w:p>
    <w:p w:rsidR="00833F91" w:rsidRPr="00833F91" w:rsidRDefault="00833F91" w:rsidP="00833F91">
      <w:pPr>
        <w:pStyle w:val="ListParagraph"/>
        <w:ind w:hanging="720"/>
        <w:jc w:val="both"/>
        <w:rPr>
          <w:rFonts w:ascii="Times New Roman" w:hAnsi="Times New Roman" w:cs="Times New Roman"/>
        </w:rPr>
      </w:pPr>
    </w:p>
    <w:p w:rsidR="00833F91" w:rsidRPr="00833F91" w:rsidRDefault="00833F91" w:rsidP="00833F91">
      <w:pPr>
        <w:pStyle w:val="ListParagraph"/>
        <w:numPr>
          <w:ilvl w:val="0"/>
          <w:numId w:val="21"/>
        </w:numPr>
        <w:contextualSpacing/>
        <w:jc w:val="both"/>
        <w:rPr>
          <w:rFonts w:ascii="Times New Roman" w:hAnsi="Times New Roman" w:cs="Times New Roman"/>
        </w:rPr>
      </w:pPr>
      <w:r w:rsidRPr="00833F91">
        <w:rPr>
          <w:rFonts w:ascii="Times New Roman" w:hAnsi="Times New Roman" w:cs="Times New Roman"/>
        </w:rPr>
        <w:t>The property owner is responsible for all development fees including water and sewer service and tap fees, building permit fees and Public Works Project Fees.</w:t>
      </w:r>
    </w:p>
    <w:p w:rsidR="00833F91" w:rsidRPr="00833F91" w:rsidRDefault="00833F91" w:rsidP="00833F91">
      <w:pPr>
        <w:pStyle w:val="Title"/>
        <w:ind w:left="720" w:hanging="720"/>
        <w:jc w:val="both"/>
        <w:rPr>
          <w:rFonts w:ascii="Times New Roman" w:hAnsi="Times New Roman"/>
          <w:b w:val="0"/>
          <w:iCs/>
          <w:sz w:val="24"/>
          <w:szCs w:val="24"/>
        </w:rPr>
      </w:pPr>
    </w:p>
    <w:p w:rsidR="00833F91" w:rsidRPr="00833F91" w:rsidRDefault="00833F91" w:rsidP="00833F91">
      <w:pPr>
        <w:pStyle w:val="Title"/>
        <w:numPr>
          <w:ilvl w:val="0"/>
          <w:numId w:val="21"/>
        </w:numPr>
        <w:jc w:val="both"/>
        <w:rPr>
          <w:rFonts w:ascii="Times New Roman" w:hAnsi="Times New Roman"/>
          <w:b w:val="0"/>
          <w:sz w:val="24"/>
          <w:szCs w:val="24"/>
        </w:rPr>
      </w:pPr>
      <w:r w:rsidRPr="00833F91">
        <w:rPr>
          <w:rFonts w:ascii="Times New Roman" w:hAnsi="Times New Roman"/>
          <w:b w:val="0"/>
          <w:sz w:val="24"/>
          <w:szCs w:val="24"/>
        </w:rPr>
        <w:t xml:space="preserve">Add the following note to the plans that are to be submitted for building permit review: “This document certifies that the building materials specified in the Planning Commission approval of this project (BPC1705-012)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833F91" w:rsidRPr="00833F91" w:rsidRDefault="00833F91" w:rsidP="00833F91">
      <w:pPr>
        <w:pStyle w:val="Title"/>
        <w:tabs>
          <w:tab w:val="left" w:pos="1305"/>
        </w:tabs>
        <w:ind w:hanging="720"/>
        <w:jc w:val="both"/>
        <w:rPr>
          <w:rFonts w:ascii="Times New Roman" w:hAnsi="Times New Roman"/>
          <w:b w:val="0"/>
          <w:sz w:val="24"/>
          <w:szCs w:val="24"/>
        </w:rPr>
      </w:pPr>
    </w:p>
    <w:p w:rsidR="00833F91" w:rsidRPr="00833F91" w:rsidRDefault="00833F91" w:rsidP="00833F91">
      <w:pPr>
        <w:pStyle w:val="Title"/>
        <w:numPr>
          <w:ilvl w:val="0"/>
          <w:numId w:val="21"/>
        </w:numPr>
        <w:tabs>
          <w:tab w:val="left" w:pos="1305"/>
        </w:tabs>
        <w:jc w:val="both"/>
        <w:rPr>
          <w:rFonts w:ascii="Times New Roman" w:hAnsi="Times New Roman"/>
          <w:b w:val="0"/>
          <w:sz w:val="24"/>
          <w:szCs w:val="24"/>
        </w:rPr>
      </w:pPr>
      <w:r w:rsidRPr="00833F91">
        <w:rPr>
          <w:rFonts w:ascii="Times New Roman" w:hAnsi="Times New Roman"/>
          <w:b w:val="0"/>
          <w:sz w:val="24"/>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833F91" w:rsidRPr="00833F91" w:rsidRDefault="00833F91" w:rsidP="00833F91">
      <w:pPr>
        <w:pStyle w:val="ListParagraph"/>
        <w:ind w:hanging="720"/>
        <w:rPr>
          <w:rFonts w:ascii="Times New Roman" w:hAnsi="Times New Roman" w:cs="Times New Roman"/>
        </w:rPr>
      </w:pPr>
    </w:p>
    <w:p w:rsidR="00833F91" w:rsidRPr="00833F91" w:rsidRDefault="00833F91" w:rsidP="00833F91">
      <w:pPr>
        <w:pStyle w:val="Title"/>
        <w:numPr>
          <w:ilvl w:val="0"/>
          <w:numId w:val="21"/>
        </w:numPr>
        <w:tabs>
          <w:tab w:val="left" w:pos="1305"/>
        </w:tabs>
        <w:jc w:val="both"/>
        <w:rPr>
          <w:rFonts w:ascii="Times New Roman" w:hAnsi="Times New Roman"/>
          <w:b w:val="0"/>
          <w:sz w:val="24"/>
          <w:szCs w:val="24"/>
        </w:rPr>
      </w:pPr>
      <w:r w:rsidRPr="00833F91">
        <w:rPr>
          <w:rFonts w:ascii="Times New Roman" w:hAnsi="Times New Roman"/>
          <w:b w:val="0"/>
          <w:sz w:val="24"/>
          <w:szCs w:val="24"/>
        </w:rPr>
        <w:t xml:space="preserve">Provide the Planning staff with a digital copy of the proposed subdivision section and the entire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833F91" w:rsidRPr="00833F91" w:rsidRDefault="00833F91" w:rsidP="00833F91">
      <w:pPr>
        <w:pStyle w:val="Title"/>
        <w:tabs>
          <w:tab w:val="left" w:pos="1305"/>
        </w:tabs>
        <w:ind w:left="720" w:hanging="720"/>
        <w:jc w:val="both"/>
        <w:rPr>
          <w:rFonts w:ascii="Times New Roman" w:hAnsi="Times New Roman"/>
          <w:b w:val="0"/>
          <w:iCs/>
          <w:sz w:val="24"/>
          <w:szCs w:val="24"/>
        </w:rPr>
      </w:pPr>
    </w:p>
    <w:p w:rsidR="00833F91" w:rsidRPr="00833F91" w:rsidRDefault="00833F91" w:rsidP="00833F91">
      <w:pPr>
        <w:numPr>
          <w:ilvl w:val="0"/>
          <w:numId w:val="21"/>
        </w:numPr>
        <w:jc w:val="both"/>
        <w:rPr>
          <w:rFonts w:ascii="Times New Roman" w:hAnsi="Times New Roman"/>
          <w:szCs w:val="24"/>
        </w:rPr>
      </w:pPr>
      <w:r w:rsidRPr="00833F91">
        <w:rPr>
          <w:rFonts w:ascii="Times New Roman" w:hAnsi="Times New Roman"/>
          <w:iCs/>
          <w:szCs w:val="24"/>
        </w:rPr>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833F91" w:rsidRPr="00833F91" w:rsidRDefault="00833F91" w:rsidP="00833F91">
      <w:pPr>
        <w:ind w:hanging="720"/>
        <w:jc w:val="both"/>
        <w:rPr>
          <w:rFonts w:ascii="Times New Roman" w:hAnsi="Times New Roman"/>
          <w:szCs w:val="24"/>
        </w:rPr>
      </w:pPr>
    </w:p>
    <w:p w:rsidR="00833F91" w:rsidRPr="00833F91" w:rsidRDefault="00833F91" w:rsidP="00833F91">
      <w:pPr>
        <w:pStyle w:val="ListParagraph"/>
        <w:numPr>
          <w:ilvl w:val="0"/>
          <w:numId w:val="21"/>
        </w:numPr>
        <w:contextualSpacing/>
        <w:jc w:val="both"/>
        <w:rPr>
          <w:rFonts w:ascii="Times New Roman" w:hAnsi="Times New Roman" w:cs="Times New Roman"/>
        </w:rPr>
      </w:pPr>
      <w:r w:rsidRPr="00833F91">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833F91" w:rsidRPr="00833F91" w:rsidRDefault="00833F91" w:rsidP="00833F91">
      <w:pPr>
        <w:pStyle w:val="ListParagraph"/>
        <w:ind w:hanging="720"/>
        <w:jc w:val="both"/>
        <w:rPr>
          <w:rFonts w:ascii="Times New Roman" w:hAnsi="Times New Roman" w:cs="Times New Roman"/>
        </w:rPr>
      </w:pPr>
    </w:p>
    <w:p w:rsidR="00833F91" w:rsidRPr="00833F91" w:rsidRDefault="00833F91" w:rsidP="00833F91">
      <w:pPr>
        <w:pStyle w:val="ListParagraph"/>
        <w:numPr>
          <w:ilvl w:val="0"/>
          <w:numId w:val="21"/>
        </w:numPr>
        <w:contextualSpacing/>
        <w:jc w:val="both"/>
        <w:rPr>
          <w:rFonts w:ascii="Times New Roman" w:hAnsi="Times New Roman" w:cs="Times New Roman"/>
        </w:rPr>
      </w:pPr>
      <w:r w:rsidRPr="00833F91">
        <w:rPr>
          <w:rFonts w:ascii="Times New Roman" w:hAnsi="Times New Roman" w:cs="Times New Roman"/>
        </w:rPr>
        <w:t>Any changes to plans approved by the Planning Commission will require staff review and re-approval by the Planning Commission.</w:t>
      </w:r>
    </w:p>
    <w:p w:rsidR="00833F91" w:rsidRPr="00833F91" w:rsidRDefault="00833F91" w:rsidP="00833F91">
      <w:pPr>
        <w:pStyle w:val="ListParagraph"/>
        <w:ind w:hanging="720"/>
        <w:jc w:val="both"/>
        <w:rPr>
          <w:rFonts w:ascii="Times New Roman" w:hAnsi="Times New Roman" w:cs="Times New Roman"/>
        </w:rPr>
      </w:pPr>
    </w:p>
    <w:p w:rsidR="00833F91" w:rsidRPr="00833F91" w:rsidRDefault="00833F91" w:rsidP="00833F91">
      <w:pPr>
        <w:pStyle w:val="ListParagraph"/>
        <w:numPr>
          <w:ilvl w:val="0"/>
          <w:numId w:val="21"/>
        </w:numPr>
        <w:contextualSpacing/>
        <w:jc w:val="both"/>
        <w:rPr>
          <w:rFonts w:ascii="Times New Roman" w:hAnsi="Times New Roman" w:cs="Times New Roman"/>
        </w:rPr>
      </w:pPr>
      <w:r w:rsidRPr="00833F91">
        <w:rPr>
          <w:rFonts w:ascii="Times New Roman" w:hAnsi="Times New Roman" w:cs="Times New Roman"/>
        </w:rPr>
        <w:t>Development of this project shall comply with all applicable codes and ordinances of the City of Brentwood.</w:t>
      </w:r>
    </w:p>
    <w:p w:rsidR="00833F91" w:rsidRPr="00833F91" w:rsidRDefault="00833F91" w:rsidP="00833F91">
      <w:pPr>
        <w:pStyle w:val="ListParagraph"/>
        <w:ind w:hanging="720"/>
        <w:rPr>
          <w:rFonts w:ascii="Times New Roman" w:hAnsi="Times New Roman" w:cs="Times New Roman"/>
        </w:rPr>
      </w:pPr>
    </w:p>
    <w:p w:rsidR="00833F91" w:rsidRPr="00833F91" w:rsidRDefault="00833F91" w:rsidP="00833F91">
      <w:pPr>
        <w:pStyle w:val="ListParagraph"/>
        <w:numPr>
          <w:ilvl w:val="0"/>
          <w:numId w:val="21"/>
        </w:numPr>
        <w:contextualSpacing/>
        <w:jc w:val="both"/>
        <w:rPr>
          <w:rFonts w:ascii="Times New Roman" w:hAnsi="Times New Roman" w:cs="Times New Roman"/>
        </w:rPr>
      </w:pPr>
      <w:r w:rsidRPr="00833F91">
        <w:rPr>
          <w:rFonts w:ascii="Times New Roman" w:hAnsi="Times New Roman" w:cs="Times New Roman"/>
        </w:rPr>
        <w:t>All previous conditions placed on the project by the Planning Commission shall remain applicable to the project.</w:t>
      </w:r>
    </w:p>
    <w:p w:rsidR="00833F91" w:rsidRPr="00833F91" w:rsidRDefault="00833F91" w:rsidP="00833F91">
      <w:pPr>
        <w:pStyle w:val="ListParagraph"/>
        <w:ind w:hanging="720"/>
        <w:rPr>
          <w:rFonts w:ascii="Times New Roman" w:hAnsi="Times New Roman" w:cs="Times New Roman"/>
        </w:rPr>
      </w:pPr>
    </w:p>
    <w:p w:rsidR="00833F91" w:rsidRPr="00833F91" w:rsidRDefault="00833F91" w:rsidP="00833F91">
      <w:pPr>
        <w:pStyle w:val="ListParagraph"/>
        <w:numPr>
          <w:ilvl w:val="0"/>
          <w:numId w:val="21"/>
        </w:numPr>
        <w:tabs>
          <w:tab w:val="left" w:pos="1981"/>
        </w:tabs>
        <w:snapToGrid w:val="0"/>
        <w:contextualSpacing/>
        <w:jc w:val="both"/>
        <w:rPr>
          <w:rFonts w:ascii="Times New Roman" w:hAnsi="Times New Roman" w:cs="Times New Roman"/>
          <w:bCs/>
          <w:iCs/>
        </w:rPr>
      </w:pPr>
      <w:r w:rsidRPr="00833F91">
        <w:rPr>
          <w:rFonts w:ascii="Times New Roman" w:hAnsi="Times New Roman" w:cs="Times New Roman"/>
        </w:rPr>
        <w:lastRenderedPageBreak/>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388340715"/>
          <w:placeholder>
            <w:docPart w:val="A10E849AEA9B42019746B329F1742AEC"/>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833F91">
            <w:rPr>
              <w:rStyle w:val="ovember2"/>
              <w:rFonts w:ascii="Times New Roman" w:hAnsi="Times New Roman" w:cs="Times New Roman"/>
            </w:rPr>
            <w:t>June 6, 2017</w:t>
          </w:r>
        </w:sdtContent>
      </w:sdt>
      <w:r w:rsidRPr="00833F91">
        <w:rPr>
          <w:rStyle w:val="ovember2"/>
          <w:rFonts w:ascii="Times New Roman" w:hAnsi="Times New Roman" w:cs="Times New Roman"/>
        </w:rPr>
        <w:t xml:space="preserve">. </w:t>
      </w:r>
      <w:r w:rsidRPr="00833F91">
        <w:rPr>
          <w:rFonts w:ascii="Times New Roman" w:hAnsi="Times New Roman" w:cs="Times New Roman"/>
        </w:rPr>
        <w:t xml:space="preserve"> </w:t>
      </w:r>
      <w:r w:rsidRPr="00833F91">
        <w:rPr>
          <w:rFonts w:ascii="Times New Roman" w:hAnsi="Times New Roman" w:cs="Times New Roman"/>
          <w:u w:val="single"/>
        </w:rPr>
        <w:t>Any</w:t>
      </w:r>
      <w:r w:rsidRPr="00833F91">
        <w:rPr>
          <w:rFonts w:ascii="Times New Roman" w:hAnsi="Times New Roman" w:cs="Times New Roman"/>
        </w:rPr>
        <w:t xml:space="preserve"> changes to Planning Commission approved plans and specifications will require staff review and re-approval by the Planning Commission. </w:t>
      </w:r>
    </w:p>
    <w:p w:rsidR="00833F91" w:rsidRPr="00833F91" w:rsidRDefault="00833F91" w:rsidP="00833F91">
      <w:pPr>
        <w:snapToGrid w:val="0"/>
        <w:jc w:val="both"/>
        <w:rPr>
          <w:rStyle w:val="AGENDA1"/>
          <w:rFonts w:ascii="Times New Roman" w:hAnsi="Times New Roman" w:cs="Times New Roman"/>
          <w:b w:val="0"/>
          <w:i w:val="0"/>
          <w:color w:val="000000"/>
        </w:rPr>
      </w:pPr>
    </w:p>
    <w:p w:rsidR="00833F91" w:rsidRPr="00833F91" w:rsidRDefault="00833F91" w:rsidP="00833F91">
      <w:pPr>
        <w:tabs>
          <w:tab w:val="left" w:pos="900"/>
        </w:tabs>
        <w:snapToGrid w:val="0"/>
        <w:contextualSpacing/>
        <w:jc w:val="both"/>
        <w:rPr>
          <w:rStyle w:val="AGENDA1"/>
          <w:rFonts w:ascii="Times New Roman" w:hAnsi="Times New Roman" w:cs="Times New Roman"/>
          <w:b w:val="0"/>
          <w:i w:val="0"/>
          <w:color w:val="auto"/>
        </w:rPr>
      </w:pPr>
      <w:r w:rsidRPr="00833F91">
        <w:rPr>
          <w:rStyle w:val="AGENDA1"/>
          <w:rFonts w:ascii="Times New Roman" w:hAnsi="Times New Roman" w:cs="Times New Roman"/>
          <w:b w:val="0"/>
          <w:i w:val="0"/>
          <w:color w:val="auto"/>
        </w:rPr>
        <w:t>Mrs. Wells seconded; approval was unanimous.</w:t>
      </w:r>
    </w:p>
    <w:p w:rsidR="00702A49" w:rsidRPr="00702A49" w:rsidRDefault="00702A49" w:rsidP="00702A49">
      <w:pPr>
        <w:pStyle w:val="ListParagraph"/>
        <w:rPr>
          <w:rStyle w:val="AGENDA1"/>
          <w:rFonts w:ascii="Times New Roman" w:hAnsi="Times New Roman" w:cs="Times New Roman"/>
          <w:i w:val="0"/>
          <w:color w:val="auto"/>
        </w:rPr>
      </w:pPr>
    </w:p>
    <w:p w:rsidR="00702A49" w:rsidRDefault="00833F91" w:rsidP="00833F91">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12:</w:t>
      </w:r>
      <w:r>
        <w:rPr>
          <w:rStyle w:val="AGENDA1"/>
          <w:rFonts w:ascii="Times New Roman" w:hAnsi="Times New Roman" w:cs="Times New Roman"/>
          <w:i w:val="0"/>
          <w:color w:val="auto"/>
        </w:rPr>
        <w:tab/>
      </w:r>
      <w:r w:rsidR="00702A49" w:rsidRPr="00702A49">
        <w:rPr>
          <w:rStyle w:val="AGENDA1"/>
          <w:rFonts w:ascii="Times New Roman" w:hAnsi="Times New Roman" w:cs="Times New Roman"/>
          <w:i w:val="0"/>
          <w:color w:val="auto"/>
        </w:rPr>
        <w:t>BPC1705-006</w:t>
      </w:r>
      <w:r>
        <w:rPr>
          <w:rStyle w:val="AGENDA1"/>
          <w:rFonts w:ascii="Times New Roman" w:hAnsi="Times New Roman" w:cs="Times New Roman"/>
          <w:i w:val="0"/>
          <w:color w:val="auto"/>
        </w:rPr>
        <w:t xml:space="preserve"> - </w:t>
      </w:r>
      <w:r w:rsidR="00702A49" w:rsidRPr="00702A49">
        <w:rPr>
          <w:rStyle w:val="AGENDA1"/>
          <w:rFonts w:ascii="Times New Roman" w:hAnsi="Times New Roman" w:cs="Times New Roman"/>
          <w:i w:val="0"/>
          <w:color w:val="auto"/>
        </w:rPr>
        <w:t xml:space="preserve">Revised Master Plan – The Heritage at Brentwood, 900 Heritage </w:t>
      </w:r>
      <w:r>
        <w:rPr>
          <w:rStyle w:val="AGENDA1"/>
          <w:rFonts w:ascii="Times New Roman" w:hAnsi="Times New Roman" w:cs="Times New Roman"/>
          <w:i w:val="0"/>
          <w:color w:val="auto"/>
        </w:rPr>
        <w:tab/>
      </w:r>
      <w:r w:rsidR="00702A49" w:rsidRPr="00702A49">
        <w:rPr>
          <w:rStyle w:val="AGENDA1"/>
          <w:rFonts w:ascii="Times New Roman" w:hAnsi="Times New Roman" w:cs="Times New Roman"/>
          <w:i w:val="0"/>
          <w:color w:val="auto"/>
        </w:rPr>
        <w:t xml:space="preserve">Way, Zoning SI-4 </w:t>
      </w:r>
    </w:p>
    <w:p w:rsidR="00833F91" w:rsidRDefault="00833F91" w:rsidP="00833F91">
      <w:pPr>
        <w:tabs>
          <w:tab w:val="left" w:pos="900"/>
        </w:tabs>
        <w:snapToGrid w:val="0"/>
        <w:contextualSpacing/>
        <w:jc w:val="both"/>
        <w:rPr>
          <w:rStyle w:val="AGENDA1"/>
          <w:rFonts w:ascii="Times New Roman" w:hAnsi="Times New Roman" w:cs="Times New Roman"/>
          <w:i w:val="0"/>
          <w:color w:val="auto"/>
        </w:rPr>
      </w:pPr>
    </w:p>
    <w:p w:rsidR="00A11630" w:rsidRPr="00A11630" w:rsidRDefault="00A11630" w:rsidP="00A11630">
      <w:pPr>
        <w:snapToGrid w:val="0"/>
        <w:jc w:val="both"/>
        <w:rPr>
          <w:rFonts w:ascii="Times New Roman" w:hAnsi="Times New Roman"/>
          <w:szCs w:val="24"/>
        </w:rPr>
      </w:pPr>
      <w:r>
        <w:rPr>
          <w:rStyle w:val="AGENDA1"/>
          <w:rFonts w:ascii="Times New Roman" w:hAnsi="Times New Roman" w:cs="Times New Roman"/>
          <w:b w:val="0"/>
          <w:i w:val="0"/>
          <w:color w:val="auto"/>
          <w:szCs w:val="24"/>
        </w:rPr>
        <w:t>HFR Design, Inc. requested</w:t>
      </w:r>
      <w:r w:rsidRPr="00A11630">
        <w:rPr>
          <w:rStyle w:val="AGENDA1"/>
          <w:rFonts w:ascii="Times New Roman" w:hAnsi="Times New Roman" w:cs="Times New Roman"/>
          <w:b w:val="0"/>
          <w:i w:val="0"/>
          <w:color w:val="auto"/>
          <w:szCs w:val="24"/>
        </w:rPr>
        <w:t xml:space="preserve"> approval of a revised master plan for the Heritage at Brentwood.  The plan add</w:t>
      </w:r>
      <w:r>
        <w:rPr>
          <w:rStyle w:val="AGENDA1"/>
          <w:rFonts w:ascii="Times New Roman" w:hAnsi="Times New Roman" w:cs="Times New Roman"/>
          <w:b w:val="0"/>
          <w:i w:val="0"/>
          <w:color w:val="auto"/>
          <w:szCs w:val="24"/>
        </w:rPr>
        <w:t>ed</w:t>
      </w:r>
      <w:r w:rsidRPr="00A11630">
        <w:rPr>
          <w:rStyle w:val="AGENDA1"/>
          <w:rFonts w:ascii="Times New Roman" w:hAnsi="Times New Roman" w:cs="Times New Roman"/>
          <w:b w:val="0"/>
          <w:i w:val="0"/>
          <w:color w:val="auto"/>
          <w:szCs w:val="24"/>
        </w:rPr>
        <w:t xml:space="preserve"> Phase IV to the layout.  </w:t>
      </w:r>
    </w:p>
    <w:p w:rsidR="00A11630" w:rsidRPr="00A11630" w:rsidRDefault="00A11630" w:rsidP="00A11630">
      <w:pPr>
        <w:outlineLvl w:val="0"/>
        <w:rPr>
          <w:rFonts w:ascii="Times New Roman" w:hAnsi="Times New Roman"/>
          <w:szCs w:val="24"/>
        </w:rPr>
      </w:pPr>
    </w:p>
    <w:tbl>
      <w:tblPr>
        <w:tblStyle w:val="TableGrid"/>
        <w:tblW w:w="0" w:type="auto"/>
        <w:jc w:val="center"/>
        <w:tblLook w:val="04A0" w:firstRow="1" w:lastRow="0" w:firstColumn="1" w:lastColumn="0" w:noHBand="0" w:noVBand="1"/>
      </w:tblPr>
      <w:tblGrid>
        <w:gridCol w:w="3069"/>
        <w:gridCol w:w="2610"/>
        <w:gridCol w:w="1606"/>
      </w:tblGrid>
      <w:tr w:rsidR="00A11630" w:rsidRPr="00A11630" w:rsidTr="002411EE">
        <w:trPr>
          <w:jc w:val="center"/>
        </w:trPr>
        <w:tc>
          <w:tcPr>
            <w:tcW w:w="7285" w:type="dxa"/>
            <w:gridSpan w:val="3"/>
            <w:shd w:val="clear" w:color="auto" w:fill="D9D9D9" w:themeFill="background1" w:themeFillShade="D9"/>
          </w:tcPr>
          <w:p w:rsidR="00A11630" w:rsidRPr="00A11630" w:rsidRDefault="00A11630" w:rsidP="002411EE">
            <w:pPr>
              <w:snapToGrid w:val="0"/>
              <w:jc w:val="center"/>
              <w:rPr>
                <w:rFonts w:ascii="Times New Roman" w:hAnsi="Times New Roman"/>
                <w:szCs w:val="24"/>
              </w:rPr>
            </w:pPr>
            <w:r w:rsidRPr="00A11630">
              <w:rPr>
                <w:rFonts w:ascii="Times New Roman" w:hAnsi="Times New Roman"/>
                <w:szCs w:val="24"/>
              </w:rPr>
              <w:t>The Heritage at Brentwood – Phase IV</w:t>
            </w:r>
          </w:p>
        </w:tc>
      </w:tr>
      <w:tr w:rsidR="00A11630" w:rsidRPr="00A11630" w:rsidTr="002411EE">
        <w:trPr>
          <w:jc w:val="center"/>
        </w:trPr>
        <w:tc>
          <w:tcPr>
            <w:tcW w:w="3069" w:type="dxa"/>
          </w:tcPr>
          <w:p w:rsidR="00A11630" w:rsidRPr="00A11630" w:rsidRDefault="00A11630" w:rsidP="002411EE">
            <w:pPr>
              <w:snapToGrid w:val="0"/>
              <w:jc w:val="both"/>
              <w:rPr>
                <w:rFonts w:ascii="Times New Roman" w:hAnsi="Times New Roman"/>
                <w:szCs w:val="24"/>
              </w:rPr>
            </w:pPr>
            <w:r w:rsidRPr="00A11630">
              <w:rPr>
                <w:rFonts w:ascii="Times New Roman" w:hAnsi="Times New Roman"/>
                <w:szCs w:val="24"/>
              </w:rPr>
              <w:t>Assisted Living</w:t>
            </w:r>
          </w:p>
        </w:tc>
        <w:tc>
          <w:tcPr>
            <w:tcW w:w="2610" w:type="dxa"/>
          </w:tcPr>
          <w:p w:rsidR="00A11630" w:rsidRPr="00A11630" w:rsidRDefault="00A11630" w:rsidP="002411EE">
            <w:pPr>
              <w:snapToGrid w:val="0"/>
              <w:jc w:val="right"/>
              <w:rPr>
                <w:rFonts w:ascii="Times New Roman" w:hAnsi="Times New Roman"/>
                <w:szCs w:val="24"/>
              </w:rPr>
            </w:pPr>
            <w:r w:rsidRPr="00A11630">
              <w:rPr>
                <w:rFonts w:ascii="Times New Roman" w:hAnsi="Times New Roman"/>
                <w:szCs w:val="24"/>
              </w:rPr>
              <w:t>10,970 sq. ft.</w:t>
            </w:r>
          </w:p>
        </w:tc>
        <w:tc>
          <w:tcPr>
            <w:tcW w:w="1606" w:type="dxa"/>
          </w:tcPr>
          <w:p w:rsidR="00A11630" w:rsidRPr="00A11630" w:rsidRDefault="00A11630" w:rsidP="002411EE">
            <w:pPr>
              <w:snapToGrid w:val="0"/>
              <w:jc w:val="right"/>
              <w:rPr>
                <w:rFonts w:ascii="Times New Roman" w:hAnsi="Times New Roman"/>
                <w:szCs w:val="24"/>
              </w:rPr>
            </w:pPr>
            <w:r w:rsidRPr="00A11630">
              <w:rPr>
                <w:rFonts w:ascii="Times New Roman" w:hAnsi="Times New Roman"/>
                <w:szCs w:val="24"/>
              </w:rPr>
              <w:t>11 Beds</w:t>
            </w:r>
          </w:p>
        </w:tc>
      </w:tr>
      <w:tr w:rsidR="00A11630" w:rsidRPr="00A11630" w:rsidTr="002411EE">
        <w:trPr>
          <w:jc w:val="center"/>
        </w:trPr>
        <w:tc>
          <w:tcPr>
            <w:tcW w:w="3069" w:type="dxa"/>
          </w:tcPr>
          <w:p w:rsidR="00A11630" w:rsidRPr="00A11630" w:rsidRDefault="00A11630" w:rsidP="002411EE">
            <w:pPr>
              <w:snapToGrid w:val="0"/>
              <w:jc w:val="both"/>
              <w:rPr>
                <w:rFonts w:ascii="Times New Roman" w:hAnsi="Times New Roman"/>
                <w:szCs w:val="24"/>
              </w:rPr>
            </w:pPr>
            <w:r w:rsidRPr="00A11630">
              <w:rPr>
                <w:rFonts w:ascii="Times New Roman" w:hAnsi="Times New Roman"/>
                <w:szCs w:val="24"/>
              </w:rPr>
              <w:t>Independent Living</w:t>
            </w:r>
          </w:p>
        </w:tc>
        <w:tc>
          <w:tcPr>
            <w:tcW w:w="2610" w:type="dxa"/>
          </w:tcPr>
          <w:p w:rsidR="00A11630" w:rsidRPr="00A11630" w:rsidRDefault="00A11630" w:rsidP="002411EE">
            <w:pPr>
              <w:snapToGrid w:val="0"/>
              <w:jc w:val="right"/>
              <w:rPr>
                <w:rFonts w:ascii="Times New Roman" w:hAnsi="Times New Roman"/>
                <w:szCs w:val="24"/>
              </w:rPr>
            </w:pPr>
            <w:r w:rsidRPr="00A11630">
              <w:rPr>
                <w:rFonts w:ascii="Times New Roman" w:hAnsi="Times New Roman"/>
                <w:szCs w:val="24"/>
              </w:rPr>
              <w:t xml:space="preserve">168,233 sq. ft. </w:t>
            </w:r>
          </w:p>
        </w:tc>
        <w:tc>
          <w:tcPr>
            <w:tcW w:w="1606" w:type="dxa"/>
          </w:tcPr>
          <w:p w:rsidR="00A11630" w:rsidRPr="00A11630" w:rsidRDefault="00A11630" w:rsidP="002411EE">
            <w:pPr>
              <w:snapToGrid w:val="0"/>
              <w:jc w:val="right"/>
              <w:rPr>
                <w:rFonts w:ascii="Times New Roman" w:hAnsi="Times New Roman"/>
                <w:szCs w:val="24"/>
              </w:rPr>
            </w:pPr>
            <w:r w:rsidRPr="00A11630">
              <w:rPr>
                <w:rFonts w:ascii="Times New Roman" w:hAnsi="Times New Roman"/>
                <w:szCs w:val="24"/>
              </w:rPr>
              <w:t>97 units</w:t>
            </w:r>
          </w:p>
        </w:tc>
      </w:tr>
      <w:tr w:rsidR="00A11630" w:rsidRPr="00A11630" w:rsidTr="002411EE">
        <w:trPr>
          <w:jc w:val="center"/>
        </w:trPr>
        <w:tc>
          <w:tcPr>
            <w:tcW w:w="3069" w:type="dxa"/>
          </w:tcPr>
          <w:p w:rsidR="00A11630" w:rsidRPr="00A11630" w:rsidRDefault="00A11630" w:rsidP="002411EE">
            <w:pPr>
              <w:snapToGrid w:val="0"/>
              <w:jc w:val="both"/>
              <w:rPr>
                <w:rFonts w:ascii="Times New Roman" w:hAnsi="Times New Roman"/>
                <w:szCs w:val="24"/>
              </w:rPr>
            </w:pPr>
            <w:r w:rsidRPr="00A11630">
              <w:rPr>
                <w:rFonts w:ascii="Times New Roman" w:hAnsi="Times New Roman"/>
                <w:szCs w:val="24"/>
              </w:rPr>
              <w:t xml:space="preserve">Commons </w:t>
            </w:r>
          </w:p>
        </w:tc>
        <w:tc>
          <w:tcPr>
            <w:tcW w:w="2610" w:type="dxa"/>
          </w:tcPr>
          <w:p w:rsidR="00A11630" w:rsidRPr="00A11630" w:rsidRDefault="00A11630" w:rsidP="002411EE">
            <w:pPr>
              <w:snapToGrid w:val="0"/>
              <w:jc w:val="right"/>
              <w:rPr>
                <w:rFonts w:ascii="Times New Roman" w:hAnsi="Times New Roman"/>
                <w:szCs w:val="24"/>
              </w:rPr>
            </w:pPr>
            <w:r w:rsidRPr="00A11630">
              <w:rPr>
                <w:rFonts w:ascii="Times New Roman" w:hAnsi="Times New Roman"/>
                <w:szCs w:val="24"/>
              </w:rPr>
              <w:t>6,130 sq. ft.</w:t>
            </w:r>
          </w:p>
        </w:tc>
        <w:tc>
          <w:tcPr>
            <w:tcW w:w="1606" w:type="dxa"/>
          </w:tcPr>
          <w:p w:rsidR="00A11630" w:rsidRPr="00A11630" w:rsidRDefault="00A11630" w:rsidP="002411EE">
            <w:pPr>
              <w:snapToGrid w:val="0"/>
              <w:jc w:val="right"/>
              <w:rPr>
                <w:rFonts w:ascii="Times New Roman" w:hAnsi="Times New Roman"/>
                <w:szCs w:val="24"/>
              </w:rPr>
            </w:pPr>
          </w:p>
        </w:tc>
      </w:tr>
      <w:tr w:rsidR="00A11630" w:rsidRPr="00A11630" w:rsidTr="002411EE">
        <w:trPr>
          <w:jc w:val="center"/>
        </w:trPr>
        <w:tc>
          <w:tcPr>
            <w:tcW w:w="3069" w:type="dxa"/>
          </w:tcPr>
          <w:p w:rsidR="00A11630" w:rsidRPr="00A11630" w:rsidRDefault="00A11630" w:rsidP="002411EE">
            <w:pPr>
              <w:snapToGrid w:val="0"/>
              <w:jc w:val="both"/>
              <w:rPr>
                <w:rFonts w:ascii="Times New Roman" w:hAnsi="Times New Roman"/>
                <w:szCs w:val="24"/>
              </w:rPr>
            </w:pPr>
            <w:r w:rsidRPr="00A11630">
              <w:rPr>
                <w:rFonts w:ascii="Times New Roman" w:hAnsi="Times New Roman"/>
                <w:szCs w:val="24"/>
              </w:rPr>
              <w:t xml:space="preserve">Wellness </w:t>
            </w:r>
          </w:p>
        </w:tc>
        <w:tc>
          <w:tcPr>
            <w:tcW w:w="2610" w:type="dxa"/>
          </w:tcPr>
          <w:p w:rsidR="00A11630" w:rsidRPr="00A11630" w:rsidRDefault="00A11630" w:rsidP="002411EE">
            <w:pPr>
              <w:snapToGrid w:val="0"/>
              <w:jc w:val="right"/>
              <w:rPr>
                <w:rFonts w:ascii="Times New Roman" w:hAnsi="Times New Roman"/>
                <w:szCs w:val="24"/>
              </w:rPr>
            </w:pPr>
            <w:r w:rsidRPr="00A11630">
              <w:rPr>
                <w:rFonts w:ascii="Times New Roman" w:hAnsi="Times New Roman"/>
                <w:szCs w:val="24"/>
              </w:rPr>
              <w:t xml:space="preserve">13,360 sq. ft. </w:t>
            </w:r>
          </w:p>
        </w:tc>
        <w:tc>
          <w:tcPr>
            <w:tcW w:w="1606" w:type="dxa"/>
          </w:tcPr>
          <w:p w:rsidR="00A11630" w:rsidRPr="00A11630" w:rsidRDefault="00A11630" w:rsidP="002411EE">
            <w:pPr>
              <w:snapToGrid w:val="0"/>
              <w:jc w:val="right"/>
              <w:rPr>
                <w:rFonts w:ascii="Times New Roman" w:hAnsi="Times New Roman"/>
                <w:szCs w:val="24"/>
              </w:rPr>
            </w:pPr>
          </w:p>
        </w:tc>
      </w:tr>
      <w:tr w:rsidR="00A11630" w:rsidRPr="00A11630" w:rsidTr="002411EE">
        <w:trPr>
          <w:jc w:val="center"/>
        </w:trPr>
        <w:tc>
          <w:tcPr>
            <w:tcW w:w="3069" w:type="dxa"/>
          </w:tcPr>
          <w:p w:rsidR="00A11630" w:rsidRPr="00A11630" w:rsidRDefault="00A11630" w:rsidP="002411EE">
            <w:pPr>
              <w:snapToGrid w:val="0"/>
              <w:jc w:val="both"/>
              <w:rPr>
                <w:rFonts w:ascii="Times New Roman" w:hAnsi="Times New Roman"/>
                <w:szCs w:val="24"/>
              </w:rPr>
            </w:pPr>
            <w:r w:rsidRPr="00A11630">
              <w:rPr>
                <w:rFonts w:ascii="Times New Roman" w:hAnsi="Times New Roman"/>
                <w:szCs w:val="24"/>
              </w:rPr>
              <w:t xml:space="preserve">Maintenance </w:t>
            </w:r>
          </w:p>
        </w:tc>
        <w:tc>
          <w:tcPr>
            <w:tcW w:w="2610" w:type="dxa"/>
          </w:tcPr>
          <w:p w:rsidR="00A11630" w:rsidRPr="00A11630" w:rsidRDefault="00A11630" w:rsidP="002411EE">
            <w:pPr>
              <w:snapToGrid w:val="0"/>
              <w:jc w:val="right"/>
              <w:rPr>
                <w:rFonts w:ascii="Times New Roman" w:hAnsi="Times New Roman"/>
                <w:szCs w:val="24"/>
              </w:rPr>
            </w:pPr>
            <w:r w:rsidRPr="00A11630">
              <w:rPr>
                <w:rFonts w:ascii="Times New Roman" w:hAnsi="Times New Roman"/>
                <w:szCs w:val="24"/>
              </w:rPr>
              <w:t xml:space="preserve">5,600 sq. ft. </w:t>
            </w:r>
          </w:p>
        </w:tc>
        <w:tc>
          <w:tcPr>
            <w:tcW w:w="1606" w:type="dxa"/>
          </w:tcPr>
          <w:p w:rsidR="00A11630" w:rsidRPr="00A11630" w:rsidRDefault="00A11630" w:rsidP="002411EE">
            <w:pPr>
              <w:snapToGrid w:val="0"/>
              <w:jc w:val="right"/>
              <w:rPr>
                <w:rFonts w:ascii="Times New Roman" w:hAnsi="Times New Roman"/>
                <w:szCs w:val="24"/>
              </w:rPr>
            </w:pPr>
          </w:p>
        </w:tc>
      </w:tr>
      <w:tr w:rsidR="00A11630" w:rsidRPr="00A11630" w:rsidTr="002411EE">
        <w:trPr>
          <w:jc w:val="center"/>
        </w:trPr>
        <w:tc>
          <w:tcPr>
            <w:tcW w:w="3069" w:type="dxa"/>
          </w:tcPr>
          <w:p w:rsidR="00A11630" w:rsidRPr="00A11630" w:rsidRDefault="00A11630" w:rsidP="002411EE">
            <w:pPr>
              <w:snapToGrid w:val="0"/>
              <w:jc w:val="both"/>
              <w:rPr>
                <w:rFonts w:ascii="Times New Roman" w:hAnsi="Times New Roman"/>
                <w:szCs w:val="24"/>
              </w:rPr>
            </w:pPr>
            <w:r w:rsidRPr="00A11630">
              <w:rPr>
                <w:rFonts w:ascii="Times New Roman" w:hAnsi="Times New Roman"/>
                <w:szCs w:val="24"/>
              </w:rPr>
              <w:t>Auditorium</w:t>
            </w:r>
          </w:p>
        </w:tc>
        <w:tc>
          <w:tcPr>
            <w:tcW w:w="2610" w:type="dxa"/>
          </w:tcPr>
          <w:p w:rsidR="00A11630" w:rsidRPr="00A11630" w:rsidRDefault="00A11630" w:rsidP="002411EE">
            <w:pPr>
              <w:snapToGrid w:val="0"/>
              <w:jc w:val="right"/>
              <w:rPr>
                <w:rFonts w:ascii="Times New Roman" w:hAnsi="Times New Roman"/>
                <w:szCs w:val="24"/>
              </w:rPr>
            </w:pPr>
            <w:r w:rsidRPr="00A11630">
              <w:rPr>
                <w:rFonts w:ascii="Times New Roman" w:hAnsi="Times New Roman"/>
                <w:szCs w:val="24"/>
              </w:rPr>
              <w:t xml:space="preserve">7,668 sq. ft. </w:t>
            </w:r>
          </w:p>
        </w:tc>
        <w:tc>
          <w:tcPr>
            <w:tcW w:w="1606" w:type="dxa"/>
          </w:tcPr>
          <w:p w:rsidR="00A11630" w:rsidRPr="00A11630" w:rsidRDefault="00A11630" w:rsidP="002411EE">
            <w:pPr>
              <w:snapToGrid w:val="0"/>
              <w:jc w:val="right"/>
              <w:rPr>
                <w:rFonts w:ascii="Times New Roman" w:hAnsi="Times New Roman"/>
                <w:szCs w:val="24"/>
              </w:rPr>
            </w:pPr>
          </w:p>
        </w:tc>
      </w:tr>
      <w:tr w:rsidR="00A11630" w:rsidRPr="00A11630" w:rsidTr="002411EE">
        <w:trPr>
          <w:jc w:val="center"/>
        </w:trPr>
        <w:tc>
          <w:tcPr>
            <w:tcW w:w="3069" w:type="dxa"/>
          </w:tcPr>
          <w:p w:rsidR="00A11630" w:rsidRPr="00A11630" w:rsidRDefault="00A11630" w:rsidP="002411EE">
            <w:pPr>
              <w:snapToGrid w:val="0"/>
              <w:jc w:val="both"/>
              <w:rPr>
                <w:rFonts w:ascii="Times New Roman" w:hAnsi="Times New Roman"/>
                <w:szCs w:val="24"/>
              </w:rPr>
            </w:pPr>
            <w:r w:rsidRPr="00A11630">
              <w:rPr>
                <w:rFonts w:ascii="Times New Roman" w:hAnsi="Times New Roman"/>
                <w:szCs w:val="24"/>
              </w:rPr>
              <w:t xml:space="preserve">Underground Parking </w:t>
            </w:r>
          </w:p>
        </w:tc>
        <w:tc>
          <w:tcPr>
            <w:tcW w:w="2610" w:type="dxa"/>
          </w:tcPr>
          <w:p w:rsidR="00A11630" w:rsidRPr="00A11630" w:rsidRDefault="00A11630" w:rsidP="002411EE">
            <w:pPr>
              <w:snapToGrid w:val="0"/>
              <w:jc w:val="right"/>
              <w:rPr>
                <w:rFonts w:ascii="Times New Roman" w:hAnsi="Times New Roman"/>
                <w:szCs w:val="24"/>
              </w:rPr>
            </w:pPr>
            <w:r w:rsidRPr="00A11630">
              <w:rPr>
                <w:rFonts w:ascii="Times New Roman" w:hAnsi="Times New Roman"/>
                <w:szCs w:val="24"/>
              </w:rPr>
              <w:t xml:space="preserve">47,926 sq. ft. </w:t>
            </w:r>
          </w:p>
        </w:tc>
        <w:tc>
          <w:tcPr>
            <w:tcW w:w="1606" w:type="dxa"/>
          </w:tcPr>
          <w:p w:rsidR="00A11630" w:rsidRPr="00A11630" w:rsidRDefault="00A11630" w:rsidP="002411EE">
            <w:pPr>
              <w:snapToGrid w:val="0"/>
              <w:jc w:val="right"/>
              <w:rPr>
                <w:rFonts w:ascii="Times New Roman" w:hAnsi="Times New Roman"/>
                <w:szCs w:val="24"/>
              </w:rPr>
            </w:pPr>
            <w:r w:rsidRPr="00A11630">
              <w:rPr>
                <w:rFonts w:ascii="Times New Roman" w:hAnsi="Times New Roman"/>
                <w:szCs w:val="24"/>
              </w:rPr>
              <w:t>107 spaces</w:t>
            </w:r>
          </w:p>
        </w:tc>
      </w:tr>
    </w:tbl>
    <w:p w:rsidR="00702A49" w:rsidRDefault="00A11630" w:rsidP="00A11630">
      <w:pPr>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Staff recommended approval of the revised master plan subject to the requirements of the staff report.</w:t>
      </w:r>
    </w:p>
    <w:p w:rsidR="00A11630" w:rsidRDefault="00A11630" w:rsidP="00A11630">
      <w:pPr>
        <w:rPr>
          <w:rStyle w:val="AGENDA1"/>
          <w:rFonts w:ascii="Times New Roman" w:hAnsi="Times New Roman" w:cs="Times New Roman"/>
          <w:b w:val="0"/>
          <w:i w:val="0"/>
          <w:color w:val="auto"/>
        </w:rPr>
      </w:pPr>
    </w:p>
    <w:p w:rsidR="00A11630" w:rsidRDefault="00A11630" w:rsidP="00A11630">
      <w:pPr>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Commissioner Travis moved for approval of the request subject to the following conditions being met to the satisfaction of staff:</w:t>
      </w:r>
    </w:p>
    <w:p w:rsidR="00E14BE0" w:rsidRDefault="00E14BE0" w:rsidP="00A11630">
      <w:pPr>
        <w:rPr>
          <w:rStyle w:val="AGENDA1"/>
          <w:rFonts w:ascii="Times New Roman" w:hAnsi="Times New Roman" w:cs="Times New Roman"/>
          <w:b w:val="0"/>
          <w:i w:val="0"/>
          <w:color w:val="auto"/>
        </w:rPr>
      </w:pPr>
    </w:p>
    <w:p w:rsidR="0020554E" w:rsidRPr="0020554E" w:rsidRDefault="0020554E" w:rsidP="0020554E">
      <w:pPr>
        <w:pStyle w:val="ListParagraph"/>
        <w:numPr>
          <w:ilvl w:val="0"/>
          <w:numId w:val="22"/>
        </w:numPr>
        <w:contextualSpacing/>
        <w:jc w:val="both"/>
        <w:rPr>
          <w:rFonts w:ascii="Times New Roman" w:hAnsi="Times New Roman" w:cs="Times New Roman"/>
        </w:rPr>
      </w:pPr>
      <w:r w:rsidRPr="0020554E">
        <w:rPr>
          <w:rFonts w:ascii="Times New Roman" w:hAnsi="Times New Roman" w:cs="Times New Roman"/>
        </w:rPr>
        <w:t xml:space="preserve">A preliminary master plan shall be vested for a period of three years from the date of approval.  </w:t>
      </w:r>
    </w:p>
    <w:p w:rsidR="0020554E" w:rsidRPr="0020554E" w:rsidRDefault="0020554E" w:rsidP="0020554E">
      <w:pPr>
        <w:pStyle w:val="ListParagraph"/>
        <w:ind w:hanging="720"/>
        <w:jc w:val="both"/>
        <w:rPr>
          <w:rFonts w:ascii="Times New Roman" w:hAnsi="Times New Roman" w:cs="Times New Roman"/>
        </w:rPr>
      </w:pPr>
    </w:p>
    <w:p w:rsidR="0020554E" w:rsidRPr="0020554E" w:rsidRDefault="0020554E" w:rsidP="0020554E">
      <w:pPr>
        <w:pStyle w:val="ListParagraph"/>
        <w:numPr>
          <w:ilvl w:val="0"/>
          <w:numId w:val="22"/>
        </w:numPr>
        <w:contextualSpacing/>
        <w:jc w:val="both"/>
        <w:rPr>
          <w:rFonts w:ascii="Times New Roman" w:hAnsi="Times New Roman" w:cs="Times New Roman"/>
        </w:rPr>
      </w:pPr>
      <w:r w:rsidRPr="0020554E">
        <w:rPr>
          <w:rFonts w:ascii="Times New Roman" w:hAnsi="Times New Roman" w:cs="Times New Roman"/>
        </w:rPr>
        <w:t>Add the following note to the Master Plan;</w:t>
      </w:r>
    </w:p>
    <w:p w:rsidR="0020554E" w:rsidRPr="0020554E" w:rsidRDefault="0020554E" w:rsidP="0020554E">
      <w:pPr>
        <w:pStyle w:val="ListParagraph"/>
        <w:ind w:hanging="720"/>
        <w:rPr>
          <w:rFonts w:ascii="Times New Roman" w:hAnsi="Times New Roman" w:cs="Times New Roman"/>
        </w:rPr>
      </w:pPr>
    </w:p>
    <w:p w:rsidR="0020554E" w:rsidRPr="0020554E" w:rsidRDefault="0020554E" w:rsidP="0020554E">
      <w:pPr>
        <w:ind w:left="720"/>
        <w:jc w:val="both"/>
        <w:rPr>
          <w:rFonts w:ascii="Times New Roman" w:hAnsi="Times New Roman"/>
          <w:i/>
          <w:iCs/>
        </w:rPr>
      </w:pPr>
      <w:r w:rsidRPr="0020554E">
        <w:rPr>
          <w:rFonts w:ascii="Times New Roman" w:hAnsi="Times New Roman"/>
          <w:i/>
          <w:iCs/>
        </w:rPr>
        <w:t xml:space="preserve">This Master plan is subject to a </w:t>
      </w:r>
      <w:r w:rsidR="0028463E" w:rsidRPr="0020554E">
        <w:rPr>
          <w:rFonts w:ascii="Times New Roman" w:hAnsi="Times New Roman"/>
          <w:i/>
          <w:iCs/>
        </w:rPr>
        <w:t>three-year</w:t>
      </w:r>
      <w:r w:rsidRPr="0020554E">
        <w:rPr>
          <w:rFonts w:ascii="Times New Roman" w:hAnsi="Times New Roman"/>
          <w:i/>
          <w:iCs/>
        </w:rPr>
        <w:t xml:space="preserve"> vesting period, during which the development standards in effect on the date of approval will remain the standards applicable to this plan.  I</w:t>
      </w:r>
      <w:r w:rsidRPr="0020554E">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20554E">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r w:rsidRPr="0020554E">
        <w:rPr>
          <w:rFonts w:ascii="Times New Roman" w:hAnsi="Times New Roman"/>
          <w:b/>
          <w:i/>
          <w:iCs/>
        </w:rPr>
        <w:t>June 6, 2020</w:t>
      </w:r>
      <w:r w:rsidRPr="0020554E">
        <w:rPr>
          <w:rStyle w:val="ovember2"/>
          <w:rFonts w:ascii="Times New Roman" w:hAnsi="Times New Roman"/>
          <w:szCs w:val="24"/>
        </w:rPr>
        <w:t xml:space="preserve">, </w:t>
      </w:r>
      <w:r w:rsidRPr="0020554E">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20554E" w:rsidRPr="0020554E" w:rsidRDefault="0020554E" w:rsidP="0020554E">
      <w:pPr>
        <w:ind w:hanging="720"/>
        <w:rPr>
          <w:rFonts w:ascii="Times New Roman" w:hAnsi="Times New Roman"/>
          <w:szCs w:val="24"/>
        </w:rPr>
      </w:pPr>
    </w:p>
    <w:p w:rsidR="0020554E" w:rsidRPr="0020554E" w:rsidRDefault="0020554E" w:rsidP="0020554E">
      <w:pPr>
        <w:numPr>
          <w:ilvl w:val="0"/>
          <w:numId w:val="22"/>
        </w:numPr>
        <w:contextualSpacing/>
        <w:jc w:val="both"/>
        <w:rPr>
          <w:rFonts w:ascii="Times New Roman" w:eastAsia="Calibri" w:hAnsi="Times New Roman"/>
          <w:szCs w:val="24"/>
        </w:rPr>
      </w:pPr>
      <w:r w:rsidRPr="0020554E">
        <w:rPr>
          <w:rFonts w:ascii="Times New Roman" w:eastAsia="Calibri" w:hAnsi="Times New Roman"/>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w:t>
      </w:r>
      <w:r w:rsidRPr="0020554E">
        <w:rPr>
          <w:rFonts w:ascii="Times New Roman" w:eastAsia="Calibri" w:hAnsi="Times New Roman"/>
          <w:szCs w:val="24"/>
        </w:rPr>
        <w:lastRenderedPageBreak/>
        <w:t>During the two-year extension, the applicant must commence construction and maintain any necessary permits to remain vested.</w:t>
      </w:r>
    </w:p>
    <w:p w:rsidR="0020554E" w:rsidRPr="0020554E" w:rsidRDefault="0020554E" w:rsidP="0020554E">
      <w:pPr>
        <w:pStyle w:val="ListParagraph"/>
        <w:ind w:hanging="720"/>
        <w:rPr>
          <w:rFonts w:ascii="Times New Roman" w:eastAsia="Calibri" w:hAnsi="Times New Roman" w:cs="Times New Roman"/>
        </w:rPr>
      </w:pPr>
    </w:p>
    <w:p w:rsidR="0020554E" w:rsidRPr="0020554E" w:rsidRDefault="0020554E" w:rsidP="0020554E">
      <w:pPr>
        <w:numPr>
          <w:ilvl w:val="0"/>
          <w:numId w:val="22"/>
        </w:numPr>
        <w:contextualSpacing/>
        <w:jc w:val="both"/>
        <w:rPr>
          <w:rFonts w:ascii="Times New Roman" w:eastAsia="Calibri" w:hAnsi="Times New Roman"/>
          <w:szCs w:val="24"/>
        </w:rPr>
      </w:pPr>
      <w:r w:rsidRPr="0020554E">
        <w:rPr>
          <w:rFonts w:ascii="Times New Roman" w:eastAsia="Calibri" w:hAnsi="Times New Roman"/>
          <w:szCs w:val="24"/>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20554E">
        <w:rPr>
          <w:rFonts w:ascii="Times New Roman" w:eastAsia="Calibri" w:hAnsi="Times New Roman"/>
          <w:szCs w:val="24"/>
        </w:rPr>
        <w:t>final completion</w:t>
      </w:r>
      <w:proofErr w:type="gramEnd"/>
      <w:r w:rsidRPr="0020554E">
        <w:rPr>
          <w:rFonts w:ascii="Times New Roman" w:eastAsia="Calibri" w:hAnsi="Times New Roman"/>
          <w:szCs w:val="24"/>
        </w:rPr>
        <w:t xml:space="preserve"> of the project, provided the total vesting period shall not exceed ten years from the date of approval of the preliminary site plan.</w:t>
      </w:r>
    </w:p>
    <w:p w:rsidR="0020554E" w:rsidRPr="0020554E" w:rsidRDefault="0020554E" w:rsidP="0020554E">
      <w:pPr>
        <w:pStyle w:val="ListParagraph"/>
        <w:ind w:hanging="720"/>
        <w:rPr>
          <w:rFonts w:ascii="Times New Roman" w:hAnsi="Times New Roman" w:cs="Times New Roman"/>
        </w:rPr>
      </w:pPr>
    </w:p>
    <w:p w:rsidR="0020554E" w:rsidRPr="0020554E" w:rsidRDefault="0020554E" w:rsidP="0020554E">
      <w:pPr>
        <w:numPr>
          <w:ilvl w:val="0"/>
          <w:numId w:val="22"/>
        </w:numPr>
        <w:contextualSpacing/>
        <w:jc w:val="both"/>
        <w:rPr>
          <w:rFonts w:ascii="Times New Roman" w:eastAsia="Calibri" w:hAnsi="Times New Roman"/>
          <w:szCs w:val="24"/>
        </w:rPr>
      </w:pPr>
      <w:r w:rsidRPr="0020554E">
        <w:rPr>
          <w:rFonts w:ascii="Times New Roman" w:eastAsia="Calibri" w:hAnsi="Times New Roman"/>
          <w:szCs w:val="24"/>
        </w:rPr>
        <w:t>If the construction authorized pursuant to a site plan is completed within three years from the date of approval, the site plan shall then be considered the final site plan for the project.</w:t>
      </w:r>
    </w:p>
    <w:p w:rsidR="0020554E" w:rsidRPr="0020554E" w:rsidRDefault="0020554E" w:rsidP="0020554E">
      <w:pPr>
        <w:ind w:left="720" w:hanging="720"/>
        <w:jc w:val="both"/>
        <w:rPr>
          <w:rFonts w:ascii="Times New Roman" w:hAnsi="Times New Roman"/>
          <w:szCs w:val="24"/>
        </w:rPr>
      </w:pPr>
    </w:p>
    <w:p w:rsidR="0020554E" w:rsidRPr="0020554E" w:rsidRDefault="0020554E" w:rsidP="0020554E">
      <w:pPr>
        <w:pStyle w:val="ListParagraph"/>
        <w:numPr>
          <w:ilvl w:val="0"/>
          <w:numId w:val="22"/>
        </w:numPr>
        <w:contextualSpacing/>
        <w:jc w:val="both"/>
        <w:rPr>
          <w:rFonts w:ascii="Times New Roman" w:hAnsi="Times New Roman" w:cs="Times New Roman"/>
        </w:rPr>
      </w:pPr>
      <w:r w:rsidRPr="0020554E">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20554E" w:rsidRPr="0020554E" w:rsidRDefault="0020554E" w:rsidP="0020554E">
      <w:pPr>
        <w:pStyle w:val="ListParagraph"/>
        <w:ind w:hanging="720"/>
        <w:jc w:val="both"/>
        <w:rPr>
          <w:rFonts w:ascii="Times New Roman" w:hAnsi="Times New Roman" w:cs="Times New Roman"/>
        </w:rPr>
      </w:pPr>
    </w:p>
    <w:p w:rsidR="0020554E" w:rsidRPr="0020554E" w:rsidRDefault="0020554E" w:rsidP="0020554E">
      <w:pPr>
        <w:pStyle w:val="ListParagraph"/>
        <w:numPr>
          <w:ilvl w:val="0"/>
          <w:numId w:val="22"/>
        </w:numPr>
        <w:contextualSpacing/>
        <w:jc w:val="both"/>
        <w:rPr>
          <w:rFonts w:ascii="Times New Roman" w:hAnsi="Times New Roman" w:cs="Times New Roman"/>
        </w:rPr>
      </w:pPr>
      <w:r w:rsidRPr="0020554E">
        <w:rPr>
          <w:rFonts w:ascii="Times New Roman" w:hAnsi="Times New Roman" w:cs="Times New Roman"/>
        </w:rPr>
        <w:t>Any changes to plans approved by the Planning Commission will require staff review and re-approval by the Planning Commission.</w:t>
      </w:r>
    </w:p>
    <w:p w:rsidR="0020554E" w:rsidRPr="0020554E" w:rsidRDefault="0020554E" w:rsidP="0020554E">
      <w:pPr>
        <w:pStyle w:val="ListParagraph"/>
        <w:ind w:hanging="720"/>
        <w:jc w:val="both"/>
        <w:rPr>
          <w:rFonts w:ascii="Times New Roman" w:hAnsi="Times New Roman" w:cs="Times New Roman"/>
        </w:rPr>
      </w:pPr>
    </w:p>
    <w:p w:rsidR="0020554E" w:rsidRPr="0020554E" w:rsidRDefault="0020554E" w:rsidP="0020554E">
      <w:pPr>
        <w:pStyle w:val="ListParagraph"/>
        <w:numPr>
          <w:ilvl w:val="0"/>
          <w:numId w:val="22"/>
        </w:numPr>
        <w:contextualSpacing/>
        <w:jc w:val="both"/>
        <w:rPr>
          <w:rFonts w:ascii="Times New Roman" w:hAnsi="Times New Roman" w:cs="Times New Roman"/>
        </w:rPr>
      </w:pPr>
      <w:r w:rsidRPr="0020554E">
        <w:rPr>
          <w:rFonts w:ascii="Times New Roman" w:hAnsi="Times New Roman" w:cs="Times New Roman"/>
        </w:rPr>
        <w:t>Development of this project shall comply with all applicable codes and ordinances of the City of Brentwood.</w:t>
      </w:r>
    </w:p>
    <w:p w:rsidR="0020554E" w:rsidRPr="0020554E" w:rsidRDefault="0020554E" w:rsidP="0020554E">
      <w:pPr>
        <w:pStyle w:val="ListParagraph"/>
        <w:ind w:hanging="720"/>
        <w:rPr>
          <w:rFonts w:ascii="Times New Roman" w:hAnsi="Times New Roman" w:cs="Times New Roman"/>
        </w:rPr>
      </w:pPr>
    </w:p>
    <w:p w:rsidR="0020554E" w:rsidRPr="0020554E" w:rsidRDefault="0020554E" w:rsidP="0020554E">
      <w:pPr>
        <w:pStyle w:val="ListParagraph"/>
        <w:numPr>
          <w:ilvl w:val="0"/>
          <w:numId w:val="22"/>
        </w:numPr>
        <w:contextualSpacing/>
        <w:jc w:val="both"/>
        <w:rPr>
          <w:rFonts w:ascii="Times New Roman" w:hAnsi="Times New Roman" w:cs="Times New Roman"/>
        </w:rPr>
      </w:pPr>
      <w:r w:rsidRPr="0020554E">
        <w:rPr>
          <w:rFonts w:ascii="Times New Roman" w:hAnsi="Times New Roman" w:cs="Times New Roman"/>
        </w:rPr>
        <w:t>All previous conditions placed on the project by the Planning Commission shall remain applicable to the project.</w:t>
      </w:r>
    </w:p>
    <w:p w:rsidR="0020554E" w:rsidRPr="0020554E" w:rsidRDefault="0020554E" w:rsidP="0020554E">
      <w:pPr>
        <w:pStyle w:val="ListParagraph"/>
        <w:ind w:hanging="720"/>
        <w:rPr>
          <w:rFonts w:ascii="Times New Roman" w:hAnsi="Times New Roman" w:cs="Times New Roman"/>
        </w:rPr>
      </w:pPr>
    </w:p>
    <w:p w:rsidR="0020554E" w:rsidRPr="0020554E" w:rsidRDefault="0020554E" w:rsidP="0020554E">
      <w:pPr>
        <w:pStyle w:val="ListParagraph"/>
        <w:numPr>
          <w:ilvl w:val="0"/>
          <w:numId w:val="22"/>
        </w:numPr>
        <w:contextualSpacing/>
        <w:jc w:val="both"/>
        <w:rPr>
          <w:rFonts w:ascii="Times New Roman" w:hAnsi="Times New Roman" w:cs="Times New Roman"/>
        </w:rPr>
      </w:pPr>
      <w:r w:rsidRPr="0020554E">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688491652"/>
          <w:placeholder>
            <w:docPart w:val="51FC4DCFDF4C4B47AB547D71E46DC2C5"/>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3, 2017" w:value="April 3,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20554E">
            <w:rPr>
              <w:rStyle w:val="ovember2"/>
              <w:rFonts w:ascii="Times New Roman" w:hAnsi="Times New Roman" w:cs="Times New Roman"/>
            </w:rPr>
            <w:t>June 6, 2017</w:t>
          </w:r>
        </w:sdtContent>
      </w:sdt>
      <w:r w:rsidRPr="0020554E">
        <w:rPr>
          <w:rStyle w:val="ovember2"/>
          <w:rFonts w:ascii="Times New Roman" w:hAnsi="Times New Roman" w:cs="Times New Roman"/>
        </w:rPr>
        <w:t xml:space="preserve">.  </w:t>
      </w:r>
      <w:r w:rsidRPr="0020554E">
        <w:rPr>
          <w:rFonts w:ascii="Times New Roman" w:hAnsi="Times New Roman" w:cs="Times New Roman"/>
          <w:u w:val="single"/>
        </w:rPr>
        <w:t>Any</w:t>
      </w:r>
      <w:r w:rsidRPr="0020554E">
        <w:rPr>
          <w:rFonts w:ascii="Times New Roman" w:hAnsi="Times New Roman" w:cs="Times New Roman"/>
        </w:rPr>
        <w:t xml:space="preserve"> changes to Planning Commission approved plans and specifications will require staff review and re-approval by the Planning Commission.</w:t>
      </w:r>
    </w:p>
    <w:p w:rsidR="00A11630" w:rsidRDefault="00A11630" w:rsidP="00A11630">
      <w:pPr>
        <w:rPr>
          <w:rStyle w:val="AGENDA1"/>
          <w:rFonts w:ascii="Times New Roman" w:hAnsi="Times New Roman" w:cs="Times New Roman"/>
          <w:b w:val="0"/>
          <w:i w:val="0"/>
          <w:color w:val="auto"/>
        </w:rPr>
      </w:pPr>
    </w:p>
    <w:p w:rsidR="0020554E" w:rsidRDefault="0020554E" w:rsidP="00A11630">
      <w:pPr>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Mr. Church seconded; approval was unanimous.</w:t>
      </w:r>
    </w:p>
    <w:p w:rsidR="0020554E" w:rsidRPr="00A11630" w:rsidRDefault="0020554E" w:rsidP="00A11630">
      <w:pPr>
        <w:rPr>
          <w:rStyle w:val="AGENDA1"/>
          <w:rFonts w:ascii="Times New Roman" w:hAnsi="Times New Roman" w:cs="Times New Roman"/>
          <w:b w:val="0"/>
          <w:i w:val="0"/>
          <w:color w:val="auto"/>
        </w:rPr>
      </w:pPr>
    </w:p>
    <w:p w:rsidR="00D94C83" w:rsidRDefault="00D94C83">
      <w:pPr>
        <w:rPr>
          <w:rStyle w:val="AGENDA1"/>
          <w:rFonts w:ascii="Times New Roman" w:hAnsi="Times New Roman" w:cs="Times New Roman"/>
          <w:i w:val="0"/>
          <w:color w:val="auto"/>
        </w:rPr>
      </w:pPr>
      <w:r>
        <w:rPr>
          <w:rStyle w:val="AGENDA1"/>
          <w:rFonts w:ascii="Times New Roman" w:hAnsi="Times New Roman" w:cs="Times New Roman"/>
          <w:i w:val="0"/>
          <w:color w:val="auto"/>
        </w:rPr>
        <w:br w:type="page"/>
      </w:r>
    </w:p>
    <w:p w:rsidR="00702A49" w:rsidRDefault="0020554E" w:rsidP="0020554E">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13:</w:t>
      </w:r>
      <w:r>
        <w:rPr>
          <w:rStyle w:val="AGENDA1"/>
          <w:rFonts w:ascii="Times New Roman" w:hAnsi="Times New Roman" w:cs="Times New Roman"/>
          <w:i w:val="0"/>
          <w:color w:val="auto"/>
        </w:rPr>
        <w:tab/>
      </w:r>
      <w:r w:rsidR="00702A49" w:rsidRPr="00702A49">
        <w:rPr>
          <w:rStyle w:val="AGENDA1"/>
          <w:rFonts w:ascii="Times New Roman" w:hAnsi="Times New Roman" w:cs="Times New Roman"/>
          <w:i w:val="0"/>
          <w:color w:val="auto"/>
        </w:rPr>
        <w:t>BPC1705-007</w:t>
      </w:r>
      <w:r>
        <w:rPr>
          <w:rStyle w:val="AGENDA1"/>
          <w:rFonts w:ascii="Times New Roman" w:hAnsi="Times New Roman" w:cs="Times New Roman"/>
          <w:i w:val="0"/>
          <w:color w:val="auto"/>
        </w:rPr>
        <w:t xml:space="preserve"> - </w:t>
      </w:r>
      <w:r w:rsidR="00702A49" w:rsidRPr="00702A49">
        <w:rPr>
          <w:rStyle w:val="AGENDA1"/>
          <w:rFonts w:ascii="Times New Roman" w:hAnsi="Times New Roman" w:cs="Times New Roman"/>
          <w:i w:val="0"/>
          <w:color w:val="auto"/>
        </w:rPr>
        <w:t xml:space="preserve">Revised Site Plan – The Heritage at Brentwood, Phase IV, 900 </w:t>
      </w:r>
      <w:r>
        <w:rPr>
          <w:rStyle w:val="AGENDA1"/>
          <w:rFonts w:ascii="Times New Roman" w:hAnsi="Times New Roman" w:cs="Times New Roman"/>
          <w:i w:val="0"/>
          <w:color w:val="auto"/>
        </w:rPr>
        <w:tab/>
      </w:r>
      <w:r w:rsidR="00702A49" w:rsidRPr="00702A49">
        <w:rPr>
          <w:rStyle w:val="AGENDA1"/>
          <w:rFonts w:ascii="Times New Roman" w:hAnsi="Times New Roman" w:cs="Times New Roman"/>
          <w:i w:val="0"/>
          <w:color w:val="auto"/>
        </w:rPr>
        <w:t xml:space="preserve">Heritage Way, Zoning SI-4 </w:t>
      </w:r>
    </w:p>
    <w:p w:rsidR="0020554E" w:rsidRDefault="0020554E" w:rsidP="0020554E">
      <w:pPr>
        <w:tabs>
          <w:tab w:val="left" w:pos="900"/>
        </w:tabs>
        <w:snapToGrid w:val="0"/>
        <w:contextualSpacing/>
        <w:jc w:val="both"/>
        <w:rPr>
          <w:rStyle w:val="AGENDA1"/>
          <w:rFonts w:ascii="Times New Roman" w:hAnsi="Times New Roman" w:cs="Times New Roman"/>
          <w:i w:val="0"/>
          <w:color w:val="auto"/>
        </w:rPr>
      </w:pPr>
    </w:p>
    <w:p w:rsidR="00E81908" w:rsidRPr="00E81908" w:rsidRDefault="00E81908" w:rsidP="00E81908">
      <w:pPr>
        <w:outlineLvl w:val="0"/>
        <w:rPr>
          <w:rFonts w:ascii="Times New Roman" w:hAnsi="Times New Roman"/>
          <w:szCs w:val="24"/>
        </w:rPr>
      </w:pPr>
      <w:r>
        <w:rPr>
          <w:rFonts w:ascii="Times New Roman" w:hAnsi="Times New Roman"/>
          <w:szCs w:val="24"/>
        </w:rPr>
        <w:t xml:space="preserve">HFR Design, Inc. </w:t>
      </w:r>
      <w:r w:rsidRPr="00E81908">
        <w:rPr>
          <w:rFonts w:ascii="Times New Roman" w:hAnsi="Times New Roman"/>
          <w:szCs w:val="24"/>
        </w:rPr>
        <w:t>request</w:t>
      </w:r>
      <w:r>
        <w:rPr>
          <w:rFonts w:ascii="Times New Roman" w:hAnsi="Times New Roman"/>
          <w:szCs w:val="24"/>
        </w:rPr>
        <w:t>ed</w:t>
      </w:r>
      <w:r w:rsidRPr="00E81908">
        <w:rPr>
          <w:rFonts w:ascii="Times New Roman" w:hAnsi="Times New Roman"/>
          <w:szCs w:val="24"/>
        </w:rPr>
        <w:t xml:space="preserve"> approval of a revised site plan for the Heritage at Brentwood.  Th</w:t>
      </w:r>
      <w:r>
        <w:rPr>
          <w:rFonts w:ascii="Times New Roman" w:hAnsi="Times New Roman"/>
          <w:szCs w:val="24"/>
        </w:rPr>
        <w:t>e</w:t>
      </w:r>
      <w:r w:rsidRPr="00E81908">
        <w:rPr>
          <w:rFonts w:ascii="Times New Roman" w:hAnsi="Times New Roman"/>
          <w:szCs w:val="24"/>
        </w:rPr>
        <w:t xml:space="preserve"> proposal represents the final phase of the development.  Phase IV</w:t>
      </w:r>
      <w:r>
        <w:rPr>
          <w:rFonts w:ascii="Times New Roman" w:hAnsi="Times New Roman"/>
          <w:szCs w:val="24"/>
        </w:rPr>
        <w:t xml:space="preserve"> included</w:t>
      </w:r>
      <w:r w:rsidRPr="00E81908">
        <w:rPr>
          <w:rFonts w:ascii="Times New Roman" w:hAnsi="Times New Roman"/>
          <w:szCs w:val="24"/>
        </w:rPr>
        <w:t xml:space="preserve"> the following:</w:t>
      </w:r>
    </w:p>
    <w:p w:rsidR="00E81908" w:rsidRPr="00E81908" w:rsidRDefault="00E81908" w:rsidP="00E81908">
      <w:pPr>
        <w:outlineLvl w:val="0"/>
        <w:rPr>
          <w:rFonts w:ascii="Times New Roman" w:hAnsi="Times New Roman"/>
          <w:szCs w:val="24"/>
        </w:rPr>
      </w:pPr>
    </w:p>
    <w:tbl>
      <w:tblPr>
        <w:tblStyle w:val="TableGrid"/>
        <w:tblW w:w="0" w:type="auto"/>
        <w:jc w:val="center"/>
        <w:tblLook w:val="04A0" w:firstRow="1" w:lastRow="0" w:firstColumn="1" w:lastColumn="0" w:noHBand="0" w:noVBand="1"/>
      </w:tblPr>
      <w:tblGrid>
        <w:gridCol w:w="3069"/>
        <w:gridCol w:w="2610"/>
        <w:gridCol w:w="1606"/>
      </w:tblGrid>
      <w:tr w:rsidR="00E81908" w:rsidRPr="00E81908" w:rsidTr="002411EE">
        <w:trPr>
          <w:jc w:val="center"/>
        </w:trPr>
        <w:tc>
          <w:tcPr>
            <w:tcW w:w="7285" w:type="dxa"/>
            <w:gridSpan w:val="3"/>
            <w:shd w:val="clear" w:color="auto" w:fill="D9D9D9" w:themeFill="background1" w:themeFillShade="D9"/>
          </w:tcPr>
          <w:p w:rsidR="00E81908" w:rsidRPr="00E81908" w:rsidRDefault="00E81908" w:rsidP="002411EE">
            <w:pPr>
              <w:snapToGrid w:val="0"/>
              <w:jc w:val="center"/>
              <w:rPr>
                <w:rFonts w:ascii="Times New Roman" w:hAnsi="Times New Roman"/>
                <w:b/>
                <w:color w:val="000000"/>
                <w:szCs w:val="24"/>
              </w:rPr>
            </w:pPr>
            <w:r w:rsidRPr="00E81908">
              <w:rPr>
                <w:rFonts w:ascii="Times New Roman" w:hAnsi="Times New Roman"/>
                <w:b/>
                <w:color w:val="000000"/>
                <w:szCs w:val="24"/>
              </w:rPr>
              <w:t>The Heritage at Brentwood – Phase IV</w:t>
            </w:r>
          </w:p>
        </w:tc>
      </w:tr>
      <w:tr w:rsidR="00E81908" w:rsidRPr="00E81908" w:rsidTr="002411EE">
        <w:trPr>
          <w:jc w:val="center"/>
        </w:trPr>
        <w:tc>
          <w:tcPr>
            <w:tcW w:w="3069" w:type="dxa"/>
          </w:tcPr>
          <w:p w:rsidR="00E81908" w:rsidRPr="00E81908" w:rsidRDefault="00E81908" w:rsidP="002411EE">
            <w:pPr>
              <w:snapToGrid w:val="0"/>
              <w:jc w:val="both"/>
              <w:rPr>
                <w:rFonts w:ascii="Times New Roman" w:hAnsi="Times New Roman"/>
                <w:color w:val="000000"/>
                <w:szCs w:val="24"/>
              </w:rPr>
            </w:pPr>
            <w:r w:rsidRPr="00E81908">
              <w:rPr>
                <w:rFonts w:ascii="Times New Roman" w:hAnsi="Times New Roman"/>
                <w:color w:val="000000"/>
                <w:szCs w:val="24"/>
              </w:rPr>
              <w:t>Assisted Living</w:t>
            </w:r>
          </w:p>
        </w:tc>
        <w:tc>
          <w:tcPr>
            <w:tcW w:w="2610" w:type="dxa"/>
          </w:tcPr>
          <w:p w:rsidR="00E81908" w:rsidRPr="00E81908" w:rsidRDefault="00E81908" w:rsidP="002411EE">
            <w:pPr>
              <w:snapToGrid w:val="0"/>
              <w:jc w:val="right"/>
              <w:rPr>
                <w:rFonts w:ascii="Times New Roman" w:hAnsi="Times New Roman"/>
                <w:color w:val="000000"/>
                <w:szCs w:val="24"/>
              </w:rPr>
            </w:pPr>
            <w:r w:rsidRPr="00E81908">
              <w:rPr>
                <w:rFonts w:ascii="Times New Roman" w:hAnsi="Times New Roman"/>
                <w:color w:val="000000"/>
                <w:szCs w:val="24"/>
              </w:rPr>
              <w:t>10,970 sq. ft.</w:t>
            </w:r>
          </w:p>
        </w:tc>
        <w:tc>
          <w:tcPr>
            <w:tcW w:w="1606" w:type="dxa"/>
          </w:tcPr>
          <w:p w:rsidR="00E81908" w:rsidRPr="00E81908" w:rsidRDefault="00E81908" w:rsidP="002411EE">
            <w:pPr>
              <w:snapToGrid w:val="0"/>
              <w:jc w:val="right"/>
              <w:rPr>
                <w:rFonts w:ascii="Times New Roman" w:hAnsi="Times New Roman"/>
                <w:color w:val="000000"/>
                <w:szCs w:val="24"/>
              </w:rPr>
            </w:pPr>
            <w:r w:rsidRPr="00E81908">
              <w:rPr>
                <w:rFonts w:ascii="Times New Roman" w:hAnsi="Times New Roman"/>
                <w:color w:val="000000"/>
                <w:szCs w:val="24"/>
              </w:rPr>
              <w:t>11 Beds</w:t>
            </w:r>
          </w:p>
        </w:tc>
      </w:tr>
      <w:tr w:rsidR="00E81908" w:rsidRPr="00E81908" w:rsidTr="002411EE">
        <w:trPr>
          <w:jc w:val="center"/>
        </w:trPr>
        <w:tc>
          <w:tcPr>
            <w:tcW w:w="3069" w:type="dxa"/>
          </w:tcPr>
          <w:p w:rsidR="00E81908" w:rsidRPr="00E81908" w:rsidRDefault="00E81908" w:rsidP="002411EE">
            <w:pPr>
              <w:snapToGrid w:val="0"/>
              <w:jc w:val="both"/>
              <w:rPr>
                <w:rFonts w:ascii="Times New Roman" w:hAnsi="Times New Roman"/>
                <w:color w:val="000000"/>
                <w:szCs w:val="24"/>
              </w:rPr>
            </w:pPr>
            <w:r w:rsidRPr="00E81908">
              <w:rPr>
                <w:rFonts w:ascii="Times New Roman" w:hAnsi="Times New Roman"/>
                <w:color w:val="000000"/>
                <w:szCs w:val="24"/>
              </w:rPr>
              <w:t>Independent Living</w:t>
            </w:r>
          </w:p>
        </w:tc>
        <w:tc>
          <w:tcPr>
            <w:tcW w:w="2610" w:type="dxa"/>
          </w:tcPr>
          <w:p w:rsidR="00E81908" w:rsidRPr="00E81908" w:rsidRDefault="00E81908" w:rsidP="002411EE">
            <w:pPr>
              <w:snapToGrid w:val="0"/>
              <w:jc w:val="right"/>
              <w:rPr>
                <w:rFonts w:ascii="Times New Roman" w:hAnsi="Times New Roman"/>
                <w:color w:val="000000"/>
                <w:szCs w:val="24"/>
              </w:rPr>
            </w:pPr>
            <w:r w:rsidRPr="00E81908">
              <w:rPr>
                <w:rFonts w:ascii="Times New Roman" w:hAnsi="Times New Roman"/>
                <w:color w:val="000000"/>
                <w:szCs w:val="24"/>
              </w:rPr>
              <w:t xml:space="preserve">168,233 sq. ft. </w:t>
            </w:r>
          </w:p>
        </w:tc>
        <w:tc>
          <w:tcPr>
            <w:tcW w:w="1606" w:type="dxa"/>
          </w:tcPr>
          <w:p w:rsidR="00E81908" w:rsidRPr="00E81908" w:rsidRDefault="00E81908" w:rsidP="002411EE">
            <w:pPr>
              <w:snapToGrid w:val="0"/>
              <w:jc w:val="right"/>
              <w:rPr>
                <w:rFonts w:ascii="Times New Roman" w:hAnsi="Times New Roman"/>
                <w:color w:val="000000"/>
                <w:szCs w:val="24"/>
              </w:rPr>
            </w:pPr>
            <w:r w:rsidRPr="00E81908">
              <w:rPr>
                <w:rFonts w:ascii="Times New Roman" w:hAnsi="Times New Roman"/>
                <w:color w:val="000000"/>
                <w:szCs w:val="24"/>
              </w:rPr>
              <w:t>97 units</w:t>
            </w:r>
          </w:p>
        </w:tc>
      </w:tr>
      <w:tr w:rsidR="00E81908" w:rsidRPr="00E81908" w:rsidTr="002411EE">
        <w:trPr>
          <w:jc w:val="center"/>
        </w:trPr>
        <w:tc>
          <w:tcPr>
            <w:tcW w:w="3069" w:type="dxa"/>
          </w:tcPr>
          <w:p w:rsidR="00E81908" w:rsidRPr="00E81908" w:rsidRDefault="00E81908" w:rsidP="002411EE">
            <w:pPr>
              <w:snapToGrid w:val="0"/>
              <w:jc w:val="both"/>
              <w:rPr>
                <w:rFonts w:ascii="Times New Roman" w:hAnsi="Times New Roman"/>
                <w:color w:val="000000"/>
                <w:szCs w:val="24"/>
              </w:rPr>
            </w:pPr>
            <w:r w:rsidRPr="00E81908">
              <w:rPr>
                <w:rFonts w:ascii="Times New Roman" w:hAnsi="Times New Roman"/>
                <w:color w:val="000000"/>
                <w:szCs w:val="24"/>
              </w:rPr>
              <w:t xml:space="preserve">Commons </w:t>
            </w:r>
          </w:p>
        </w:tc>
        <w:tc>
          <w:tcPr>
            <w:tcW w:w="2610" w:type="dxa"/>
          </w:tcPr>
          <w:p w:rsidR="00E81908" w:rsidRPr="00E81908" w:rsidRDefault="00E81908" w:rsidP="002411EE">
            <w:pPr>
              <w:snapToGrid w:val="0"/>
              <w:jc w:val="right"/>
              <w:rPr>
                <w:rFonts w:ascii="Times New Roman" w:hAnsi="Times New Roman"/>
                <w:color w:val="000000"/>
                <w:szCs w:val="24"/>
              </w:rPr>
            </w:pPr>
            <w:r w:rsidRPr="00E81908">
              <w:rPr>
                <w:rFonts w:ascii="Times New Roman" w:hAnsi="Times New Roman"/>
                <w:color w:val="000000"/>
                <w:szCs w:val="24"/>
              </w:rPr>
              <w:t>6,130 sq. ft.</w:t>
            </w:r>
          </w:p>
        </w:tc>
        <w:tc>
          <w:tcPr>
            <w:tcW w:w="1606" w:type="dxa"/>
          </w:tcPr>
          <w:p w:rsidR="00E81908" w:rsidRPr="00E81908" w:rsidRDefault="00E81908" w:rsidP="002411EE">
            <w:pPr>
              <w:snapToGrid w:val="0"/>
              <w:jc w:val="right"/>
              <w:rPr>
                <w:rFonts w:ascii="Times New Roman" w:hAnsi="Times New Roman"/>
                <w:color w:val="000000"/>
                <w:szCs w:val="24"/>
              </w:rPr>
            </w:pPr>
          </w:p>
        </w:tc>
      </w:tr>
      <w:tr w:rsidR="00E81908" w:rsidRPr="00E81908" w:rsidTr="002411EE">
        <w:trPr>
          <w:jc w:val="center"/>
        </w:trPr>
        <w:tc>
          <w:tcPr>
            <w:tcW w:w="3069" w:type="dxa"/>
          </w:tcPr>
          <w:p w:rsidR="00E81908" w:rsidRPr="00E81908" w:rsidRDefault="00E81908" w:rsidP="002411EE">
            <w:pPr>
              <w:snapToGrid w:val="0"/>
              <w:jc w:val="both"/>
              <w:rPr>
                <w:rFonts w:ascii="Times New Roman" w:hAnsi="Times New Roman"/>
                <w:color w:val="000000"/>
                <w:szCs w:val="24"/>
              </w:rPr>
            </w:pPr>
            <w:r w:rsidRPr="00E81908">
              <w:rPr>
                <w:rFonts w:ascii="Times New Roman" w:hAnsi="Times New Roman"/>
                <w:color w:val="000000"/>
                <w:szCs w:val="24"/>
              </w:rPr>
              <w:t xml:space="preserve">Wellness </w:t>
            </w:r>
          </w:p>
        </w:tc>
        <w:tc>
          <w:tcPr>
            <w:tcW w:w="2610" w:type="dxa"/>
          </w:tcPr>
          <w:p w:rsidR="00E81908" w:rsidRPr="00E81908" w:rsidRDefault="00E81908" w:rsidP="002411EE">
            <w:pPr>
              <w:snapToGrid w:val="0"/>
              <w:jc w:val="right"/>
              <w:rPr>
                <w:rFonts w:ascii="Times New Roman" w:hAnsi="Times New Roman"/>
                <w:color w:val="000000"/>
                <w:szCs w:val="24"/>
              </w:rPr>
            </w:pPr>
            <w:r w:rsidRPr="00E81908">
              <w:rPr>
                <w:rFonts w:ascii="Times New Roman" w:hAnsi="Times New Roman"/>
                <w:color w:val="000000"/>
                <w:szCs w:val="24"/>
              </w:rPr>
              <w:t xml:space="preserve">13,360 sq. ft. </w:t>
            </w:r>
          </w:p>
        </w:tc>
        <w:tc>
          <w:tcPr>
            <w:tcW w:w="1606" w:type="dxa"/>
          </w:tcPr>
          <w:p w:rsidR="00E81908" w:rsidRPr="00E81908" w:rsidRDefault="00E81908" w:rsidP="002411EE">
            <w:pPr>
              <w:snapToGrid w:val="0"/>
              <w:jc w:val="right"/>
              <w:rPr>
                <w:rFonts w:ascii="Times New Roman" w:hAnsi="Times New Roman"/>
                <w:color w:val="000000"/>
                <w:szCs w:val="24"/>
              </w:rPr>
            </w:pPr>
          </w:p>
        </w:tc>
      </w:tr>
      <w:tr w:rsidR="00E81908" w:rsidRPr="00E81908" w:rsidTr="002411EE">
        <w:trPr>
          <w:jc w:val="center"/>
        </w:trPr>
        <w:tc>
          <w:tcPr>
            <w:tcW w:w="3069" w:type="dxa"/>
          </w:tcPr>
          <w:p w:rsidR="00E81908" w:rsidRPr="00E81908" w:rsidRDefault="00E81908" w:rsidP="002411EE">
            <w:pPr>
              <w:snapToGrid w:val="0"/>
              <w:jc w:val="both"/>
              <w:rPr>
                <w:rFonts w:ascii="Times New Roman" w:hAnsi="Times New Roman"/>
                <w:color w:val="000000"/>
                <w:szCs w:val="24"/>
              </w:rPr>
            </w:pPr>
            <w:r w:rsidRPr="00E81908">
              <w:rPr>
                <w:rFonts w:ascii="Times New Roman" w:hAnsi="Times New Roman"/>
                <w:color w:val="000000"/>
                <w:szCs w:val="24"/>
              </w:rPr>
              <w:t xml:space="preserve">Maintenance </w:t>
            </w:r>
          </w:p>
        </w:tc>
        <w:tc>
          <w:tcPr>
            <w:tcW w:w="2610" w:type="dxa"/>
          </w:tcPr>
          <w:p w:rsidR="00E81908" w:rsidRPr="00E81908" w:rsidRDefault="00E81908" w:rsidP="002411EE">
            <w:pPr>
              <w:snapToGrid w:val="0"/>
              <w:jc w:val="right"/>
              <w:rPr>
                <w:rFonts w:ascii="Times New Roman" w:hAnsi="Times New Roman"/>
                <w:color w:val="000000"/>
                <w:szCs w:val="24"/>
              </w:rPr>
            </w:pPr>
            <w:r w:rsidRPr="00E81908">
              <w:rPr>
                <w:rFonts w:ascii="Times New Roman" w:hAnsi="Times New Roman"/>
                <w:color w:val="000000"/>
                <w:szCs w:val="24"/>
              </w:rPr>
              <w:t xml:space="preserve">5,600 sq. ft. </w:t>
            </w:r>
          </w:p>
        </w:tc>
        <w:tc>
          <w:tcPr>
            <w:tcW w:w="1606" w:type="dxa"/>
          </w:tcPr>
          <w:p w:rsidR="00E81908" w:rsidRPr="00E81908" w:rsidRDefault="00E81908" w:rsidP="002411EE">
            <w:pPr>
              <w:snapToGrid w:val="0"/>
              <w:jc w:val="right"/>
              <w:rPr>
                <w:rFonts w:ascii="Times New Roman" w:hAnsi="Times New Roman"/>
                <w:color w:val="000000"/>
                <w:szCs w:val="24"/>
              </w:rPr>
            </w:pPr>
          </w:p>
        </w:tc>
      </w:tr>
      <w:tr w:rsidR="00E81908" w:rsidRPr="00E81908" w:rsidTr="002411EE">
        <w:trPr>
          <w:jc w:val="center"/>
        </w:trPr>
        <w:tc>
          <w:tcPr>
            <w:tcW w:w="3069" w:type="dxa"/>
          </w:tcPr>
          <w:p w:rsidR="00E81908" w:rsidRPr="00E81908" w:rsidRDefault="00E81908" w:rsidP="002411EE">
            <w:pPr>
              <w:snapToGrid w:val="0"/>
              <w:jc w:val="both"/>
              <w:rPr>
                <w:rFonts w:ascii="Times New Roman" w:hAnsi="Times New Roman"/>
                <w:color w:val="000000"/>
                <w:szCs w:val="24"/>
              </w:rPr>
            </w:pPr>
            <w:r w:rsidRPr="00E81908">
              <w:rPr>
                <w:rFonts w:ascii="Times New Roman" w:hAnsi="Times New Roman"/>
                <w:color w:val="000000"/>
                <w:szCs w:val="24"/>
              </w:rPr>
              <w:t>Auditorium</w:t>
            </w:r>
          </w:p>
        </w:tc>
        <w:tc>
          <w:tcPr>
            <w:tcW w:w="2610" w:type="dxa"/>
          </w:tcPr>
          <w:p w:rsidR="00E81908" w:rsidRPr="00E81908" w:rsidRDefault="00E81908" w:rsidP="002411EE">
            <w:pPr>
              <w:snapToGrid w:val="0"/>
              <w:jc w:val="right"/>
              <w:rPr>
                <w:rFonts w:ascii="Times New Roman" w:hAnsi="Times New Roman"/>
                <w:color w:val="000000"/>
                <w:szCs w:val="24"/>
              </w:rPr>
            </w:pPr>
            <w:r w:rsidRPr="00E81908">
              <w:rPr>
                <w:rFonts w:ascii="Times New Roman" w:hAnsi="Times New Roman"/>
                <w:color w:val="000000"/>
                <w:szCs w:val="24"/>
              </w:rPr>
              <w:t xml:space="preserve">7,668 sq. ft. </w:t>
            </w:r>
          </w:p>
        </w:tc>
        <w:tc>
          <w:tcPr>
            <w:tcW w:w="1606" w:type="dxa"/>
          </w:tcPr>
          <w:p w:rsidR="00E81908" w:rsidRPr="00E81908" w:rsidRDefault="00E81908" w:rsidP="002411EE">
            <w:pPr>
              <w:snapToGrid w:val="0"/>
              <w:jc w:val="right"/>
              <w:rPr>
                <w:rFonts w:ascii="Times New Roman" w:hAnsi="Times New Roman"/>
                <w:color w:val="000000"/>
                <w:szCs w:val="24"/>
              </w:rPr>
            </w:pPr>
          </w:p>
        </w:tc>
      </w:tr>
      <w:tr w:rsidR="00E81908" w:rsidRPr="00E81908" w:rsidTr="002411EE">
        <w:trPr>
          <w:jc w:val="center"/>
        </w:trPr>
        <w:tc>
          <w:tcPr>
            <w:tcW w:w="3069" w:type="dxa"/>
          </w:tcPr>
          <w:p w:rsidR="00E81908" w:rsidRPr="00E81908" w:rsidRDefault="00E81908" w:rsidP="002411EE">
            <w:pPr>
              <w:snapToGrid w:val="0"/>
              <w:jc w:val="both"/>
              <w:rPr>
                <w:rFonts w:ascii="Times New Roman" w:hAnsi="Times New Roman"/>
                <w:color w:val="000000"/>
                <w:szCs w:val="24"/>
              </w:rPr>
            </w:pPr>
            <w:r w:rsidRPr="00E81908">
              <w:rPr>
                <w:rFonts w:ascii="Times New Roman" w:hAnsi="Times New Roman"/>
                <w:color w:val="000000"/>
                <w:szCs w:val="24"/>
              </w:rPr>
              <w:t xml:space="preserve">Underground Parking </w:t>
            </w:r>
          </w:p>
        </w:tc>
        <w:tc>
          <w:tcPr>
            <w:tcW w:w="2610" w:type="dxa"/>
          </w:tcPr>
          <w:p w:rsidR="00E81908" w:rsidRPr="00E81908" w:rsidRDefault="00E81908" w:rsidP="002411EE">
            <w:pPr>
              <w:snapToGrid w:val="0"/>
              <w:jc w:val="right"/>
              <w:rPr>
                <w:rFonts w:ascii="Times New Roman" w:hAnsi="Times New Roman"/>
                <w:color w:val="000000"/>
                <w:szCs w:val="24"/>
              </w:rPr>
            </w:pPr>
            <w:r w:rsidRPr="00E81908">
              <w:rPr>
                <w:rFonts w:ascii="Times New Roman" w:hAnsi="Times New Roman"/>
                <w:color w:val="000000"/>
                <w:szCs w:val="24"/>
              </w:rPr>
              <w:t xml:space="preserve">47,926 sq. ft. </w:t>
            </w:r>
          </w:p>
        </w:tc>
        <w:tc>
          <w:tcPr>
            <w:tcW w:w="1606" w:type="dxa"/>
          </w:tcPr>
          <w:p w:rsidR="00E81908" w:rsidRPr="00E81908" w:rsidRDefault="00E81908" w:rsidP="002411EE">
            <w:pPr>
              <w:snapToGrid w:val="0"/>
              <w:jc w:val="right"/>
              <w:rPr>
                <w:rFonts w:ascii="Times New Roman" w:hAnsi="Times New Roman"/>
                <w:color w:val="000000"/>
                <w:szCs w:val="24"/>
              </w:rPr>
            </w:pPr>
            <w:r w:rsidRPr="00E81908">
              <w:rPr>
                <w:rFonts w:ascii="Times New Roman" w:hAnsi="Times New Roman"/>
                <w:color w:val="000000"/>
                <w:szCs w:val="24"/>
              </w:rPr>
              <w:t>107 spaces</w:t>
            </w:r>
          </w:p>
        </w:tc>
      </w:tr>
    </w:tbl>
    <w:p w:rsidR="00E14BE0" w:rsidRDefault="00E14BE0" w:rsidP="00E81908">
      <w:pPr>
        <w:outlineLvl w:val="0"/>
        <w:rPr>
          <w:rFonts w:ascii="Times New Roman" w:hAnsi="Times New Roman"/>
          <w:szCs w:val="24"/>
        </w:rPr>
      </w:pPr>
    </w:p>
    <w:tbl>
      <w:tblPr>
        <w:tblStyle w:val="TableGrid"/>
        <w:tblW w:w="0" w:type="auto"/>
        <w:jc w:val="center"/>
        <w:tblLook w:val="04A0" w:firstRow="1" w:lastRow="0" w:firstColumn="1" w:lastColumn="0" w:noHBand="0" w:noVBand="1"/>
      </w:tblPr>
      <w:tblGrid>
        <w:gridCol w:w="2530"/>
        <w:gridCol w:w="2153"/>
        <w:gridCol w:w="1324"/>
        <w:gridCol w:w="1324"/>
      </w:tblGrid>
      <w:tr w:rsidR="00E81908" w:rsidRPr="00E81908" w:rsidTr="002411EE">
        <w:trPr>
          <w:trHeight w:val="262"/>
          <w:jc w:val="center"/>
        </w:trPr>
        <w:tc>
          <w:tcPr>
            <w:tcW w:w="7331" w:type="dxa"/>
            <w:gridSpan w:val="4"/>
            <w:shd w:val="clear" w:color="auto" w:fill="D9D9D9" w:themeFill="background1" w:themeFillShade="D9"/>
          </w:tcPr>
          <w:p w:rsidR="00E81908" w:rsidRPr="00E81908" w:rsidRDefault="00E81908" w:rsidP="002411EE">
            <w:pPr>
              <w:snapToGrid w:val="0"/>
              <w:jc w:val="center"/>
              <w:rPr>
                <w:rFonts w:ascii="Times New Roman" w:hAnsi="Times New Roman"/>
                <w:b/>
                <w:color w:val="000000"/>
                <w:szCs w:val="24"/>
              </w:rPr>
            </w:pPr>
            <w:r w:rsidRPr="00E81908">
              <w:rPr>
                <w:rFonts w:ascii="Times New Roman" w:hAnsi="Times New Roman"/>
                <w:b/>
                <w:color w:val="000000"/>
                <w:szCs w:val="24"/>
              </w:rPr>
              <w:t xml:space="preserve">Previously </w:t>
            </w:r>
            <w:r w:rsidR="0028463E" w:rsidRPr="00E81908">
              <w:rPr>
                <w:rFonts w:ascii="Times New Roman" w:hAnsi="Times New Roman"/>
                <w:b/>
                <w:color w:val="000000"/>
                <w:szCs w:val="24"/>
              </w:rPr>
              <w:t>Approved &amp;</w:t>
            </w:r>
            <w:r w:rsidRPr="00E81908">
              <w:rPr>
                <w:rFonts w:ascii="Times New Roman" w:hAnsi="Times New Roman"/>
                <w:b/>
                <w:color w:val="000000"/>
                <w:szCs w:val="24"/>
              </w:rPr>
              <w:t xml:space="preserve"> Proposed – Phase Totals</w:t>
            </w:r>
          </w:p>
        </w:tc>
      </w:tr>
      <w:tr w:rsidR="00E81908" w:rsidRPr="00E81908" w:rsidTr="002411EE">
        <w:trPr>
          <w:trHeight w:val="246"/>
          <w:jc w:val="center"/>
        </w:trPr>
        <w:tc>
          <w:tcPr>
            <w:tcW w:w="2530" w:type="dxa"/>
          </w:tcPr>
          <w:p w:rsidR="00E81908" w:rsidRPr="00E81908" w:rsidRDefault="00E81908" w:rsidP="002411EE">
            <w:pPr>
              <w:snapToGrid w:val="0"/>
              <w:jc w:val="both"/>
              <w:rPr>
                <w:rFonts w:ascii="Times New Roman" w:hAnsi="Times New Roman"/>
                <w:color w:val="000000"/>
                <w:szCs w:val="24"/>
              </w:rPr>
            </w:pPr>
            <w:r w:rsidRPr="00E81908">
              <w:rPr>
                <w:rFonts w:ascii="Times New Roman" w:hAnsi="Times New Roman"/>
                <w:color w:val="000000"/>
                <w:szCs w:val="24"/>
              </w:rPr>
              <w:t>Phase I</w:t>
            </w:r>
          </w:p>
        </w:tc>
        <w:tc>
          <w:tcPr>
            <w:tcW w:w="2153" w:type="dxa"/>
          </w:tcPr>
          <w:p w:rsidR="00E81908" w:rsidRPr="00E81908" w:rsidRDefault="00E81908" w:rsidP="002411EE">
            <w:pPr>
              <w:snapToGrid w:val="0"/>
              <w:jc w:val="right"/>
              <w:rPr>
                <w:rFonts w:ascii="Times New Roman" w:hAnsi="Times New Roman"/>
                <w:color w:val="000000"/>
                <w:szCs w:val="24"/>
              </w:rPr>
            </w:pPr>
            <w:r w:rsidRPr="00E81908">
              <w:rPr>
                <w:rFonts w:ascii="Times New Roman" w:hAnsi="Times New Roman"/>
                <w:color w:val="000000"/>
                <w:szCs w:val="24"/>
              </w:rPr>
              <w:t>451,874 sq. ft.</w:t>
            </w:r>
          </w:p>
        </w:tc>
        <w:tc>
          <w:tcPr>
            <w:tcW w:w="1324" w:type="dxa"/>
          </w:tcPr>
          <w:p w:rsidR="00E81908" w:rsidRPr="00E81908" w:rsidRDefault="00E81908" w:rsidP="002411EE">
            <w:pPr>
              <w:snapToGrid w:val="0"/>
              <w:jc w:val="right"/>
              <w:rPr>
                <w:rFonts w:ascii="Times New Roman" w:hAnsi="Times New Roman"/>
                <w:color w:val="000000"/>
                <w:szCs w:val="24"/>
              </w:rPr>
            </w:pPr>
            <w:r w:rsidRPr="00E81908">
              <w:rPr>
                <w:rFonts w:ascii="Times New Roman" w:hAnsi="Times New Roman"/>
                <w:color w:val="000000"/>
                <w:szCs w:val="24"/>
              </w:rPr>
              <w:t>182 units</w:t>
            </w:r>
          </w:p>
        </w:tc>
        <w:tc>
          <w:tcPr>
            <w:tcW w:w="1324" w:type="dxa"/>
          </w:tcPr>
          <w:p w:rsidR="00E81908" w:rsidRPr="00E81908" w:rsidRDefault="00E81908" w:rsidP="002411EE">
            <w:pPr>
              <w:snapToGrid w:val="0"/>
              <w:jc w:val="right"/>
              <w:rPr>
                <w:rFonts w:ascii="Times New Roman" w:hAnsi="Times New Roman"/>
                <w:color w:val="000000"/>
                <w:szCs w:val="24"/>
              </w:rPr>
            </w:pPr>
            <w:r w:rsidRPr="00E81908">
              <w:rPr>
                <w:rFonts w:ascii="Times New Roman" w:hAnsi="Times New Roman"/>
                <w:color w:val="000000"/>
                <w:szCs w:val="24"/>
              </w:rPr>
              <w:t>30 beds</w:t>
            </w:r>
          </w:p>
        </w:tc>
      </w:tr>
      <w:tr w:rsidR="00E81908" w:rsidRPr="00E81908" w:rsidTr="002411EE">
        <w:trPr>
          <w:trHeight w:val="262"/>
          <w:jc w:val="center"/>
        </w:trPr>
        <w:tc>
          <w:tcPr>
            <w:tcW w:w="2530" w:type="dxa"/>
          </w:tcPr>
          <w:p w:rsidR="00E81908" w:rsidRPr="00E81908" w:rsidRDefault="00E81908" w:rsidP="002411EE">
            <w:pPr>
              <w:snapToGrid w:val="0"/>
              <w:jc w:val="both"/>
              <w:rPr>
                <w:rFonts w:ascii="Times New Roman" w:hAnsi="Times New Roman"/>
                <w:color w:val="000000"/>
                <w:szCs w:val="24"/>
              </w:rPr>
            </w:pPr>
            <w:r w:rsidRPr="00E81908">
              <w:rPr>
                <w:rFonts w:ascii="Times New Roman" w:hAnsi="Times New Roman"/>
                <w:color w:val="000000"/>
                <w:szCs w:val="24"/>
              </w:rPr>
              <w:t xml:space="preserve">Phase II </w:t>
            </w:r>
          </w:p>
        </w:tc>
        <w:tc>
          <w:tcPr>
            <w:tcW w:w="2153" w:type="dxa"/>
          </w:tcPr>
          <w:p w:rsidR="00E81908" w:rsidRPr="00E81908" w:rsidRDefault="00E81908" w:rsidP="002411EE">
            <w:pPr>
              <w:snapToGrid w:val="0"/>
              <w:jc w:val="right"/>
              <w:rPr>
                <w:rFonts w:ascii="Times New Roman" w:hAnsi="Times New Roman"/>
                <w:color w:val="000000"/>
                <w:szCs w:val="24"/>
              </w:rPr>
            </w:pPr>
            <w:r w:rsidRPr="00E81908">
              <w:rPr>
                <w:rFonts w:ascii="Times New Roman" w:hAnsi="Times New Roman"/>
                <w:color w:val="000000"/>
                <w:szCs w:val="24"/>
              </w:rPr>
              <w:t xml:space="preserve">97,370 sq. ft. </w:t>
            </w:r>
          </w:p>
        </w:tc>
        <w:tc>
          <w:tcPr>
            <w:tcW w:w="1324" w:type="dxa"/>
          </w:tcPr>
          <w:p w:rsidR="00E81908" w:rsidRPr="00E81908" w:rsidRDefault="00E81908" w:rsidP="002411EE">
            <w:pPr>
              <w:snapToGrid w:val="0"/>
              <w:jc w:val="right"/>
              <w:rPr>
                <w:rFonts w:ascii="Times New Roman" w:hAnsi="Times New Roman"/>
                <w:color w:val="000000"/>
                <w:szCs w:val="24"/>
              </w:rPr>
            </w:pPr>
            <w:r w:rsidRPr="00E81908">
              <w:rPr>
                <w:rFonts w:ascii="Times New Roman" w:hAnsi="Times New Roman"/>
                <w:color w:val="000000"/>
                <w:szCs w:val="24"/>
              </w:rPr>
              <w:t>37 units</w:t>
            </w:r>
          </w:p>
        </w:tc>
        <w:tc>
          <w:tcPr>
            <w:tcW w:w="1324" w:type="dxa"/>
          </w:tcPr>
          <w:p w:rsidR="00E81908" w:rsidRPr="00E81908" w:rsidRDefault="00E81908" w:rsidP="002411EE">
            <w:pPr>
              <w:snapToGrid w:val="0"/>
              <w:jc w:val="right"/>
              <w:rPr>
                <w:rFonts w:ascii="Times New Roman" w:hAnsi="Times New Roman"/>
                <w:color w:val="000000"/>
                <w:szCs w:val="24"/>
              </w:rPr>
            </w:pPr>
          </w:p>
        </w:tc>
      </w:tr>
      <w:tr w:rsidR="00E81908" w:rsidRPr="00E81908" w:rsidTr="002411EE">
        <w:trPr>
          <w:trHeight w:val="246"/>
          <w:jc w:val="center"/>
        </w:trPr>
        <w:tc>
          <w:tcPr>
            <w:tcW w:w="2530" w:type="dxa"/>
          </w:tcPr>
          <w:p w:rsidR="00E81908" w:rsidRPr="00E81908" w:rsidRDefault="00E81908" w:rsidP="002411EE">
            <w:pPr>
              <w:snapToGrid w:val="0"/>
              <w:jc w:val="both"/>
              <w:rPr>
                <w:rFonts w:ascii="Times New Roman" w:hAnsi="Times New Roman"/>
                <w:color w:val="000000"/>
                <w:szCs w:val="24"/>
              </w:rPr>
            </w:pPr>
            <w:r w:rsidRPr="00E81908">
              <w:rPr>
                <w:rFonts w:ascii="Times New Roman" w:hAnsi="Times New Roman"/>
                <w:color w:val="000000"/>
                <w:szCs w:val="24"/>
              </w:rPr>
              <w:t>Phase III</w:t>
            </w:r>
          </w:p>
        </w:tc>
        <w:tc>
          <w:tcPr>
            <w:tcW w:w="2153" w:type="dxa"/>
          </w:tcPr>
          <w:p w:rsidR="00E81908" w:rsidRPr="00E81908" w:rsidRDefault="00E81908" w:rsidP="002411EE">
            <w:pPr>
              <w:snapToGrid w:val="0"/>
              <w:jc w:val="right"/>
              <w:rPr>
                <w:rFonts w:ascii="Times New Roman" w:hAnsi="Times New Roman"/>
                <w:color w:val="000000"/>
                <w:szCs w:val="24"/>
              </w:rPr>
            </w:pPr>
            <w:r w:rsidRPr="00E81908">
              <w:rPr>
                <w:rFonts w:ascii="Times New Roman" w:hAnsi="Times New Roman"/>
                <w:color w:val="000000"/>
                <w:szCs w:val="24"/>
              </w:rPr>
              <w:t>20,547 sq. ft.</w:t>
            </w:r>
          </w:p>
        </w:tc>
        <w:tc>
          <w:tcPr>
            <w:tcW w:w="1324" w:type="dxa"/>
          </w:tcPr>
          <w:p w:rsidR="00E81908" w:rsidRPr="00E81908" w:rsidRDefault="00E81908" w:rsidP="002411EE">
            <w:pPr>
              <w:snapToGrid w:val="0"/>
              <w:jc w:val="right"/>
              <w:rPr>
                <w:rFonts w:ascii="Times New Roman" w:hAnsi="Times New Roman"/>
                <w:color w:val="000000"/>
                <w:szCs w:val="24"/>
              </w:rPr>
            </w:pPr>
          </w:p>
        </w:tc>
        <w:tc>
          <w:tcPr>
            <w:tcW w:w="1324" w:type="dxa"/>
          </w:tcPr>
          <w:p w:rsidR="00E81908" w:rsidRPr="00E81908" w:rsidRDefault="00E81908" w:rsidP="002411EE">
            <w:pPr>
              <w:snapToGrid w:val="0"/>
              <w:jc w:val="right"/>
              <w:rPr>
                <w:rFonts w:ascii="Times New Roman" w:hAnsi="Times New Roman"/>
                <w:color w:val="000000"/>
                <w:szCs w:val="24"/>
              </w:rPr>
            </w:pPr>
            <w:r w:rsidRPr="00E81908">
              <w:rPr>
                <w:rFonts w:ascii="Times New Roman" w:hAnsi="Times New Roman"/>
                <w:color w:val="000000"/>
                <w:szCs w:val="24"/>
              </w:rPr>
              <w:t>36 beds</w:t>
            </w:r>
          </w:p>
        </w:tc>
      </w:tr>
      <w:tr w:rsidR="00E81908" w:rsidRPr="00E81908" w:rsidTr="002411EE">
        <w:trPr>
          <w:trHeight w:val="262"/>
          <w:jc w:val="center"/>
        </w:trPr>
        <w:tc>
          <w:tcPr>
            <w:tcW w:w="2530" w:type="dxa"/>
          </w:tcPr>
          <w:p w:rsidR="00E81908" w:rsidRPr="00E81908" w:rsidRDefault="00E81908" w:rsidP="002411EE">
            <w:pPr>
              <w:snapToGrid w:val="0"/>
              <w:jc w:val="both"/>
              <w:rPr>
                <w:rFonts w:ascii="Times New Roman" w:hAnsi="Times New Roman"/>
                <w:color w:val="000000"/>
                <w:szCs w:val="24"/>
              </w:rPr>
            </w:pPr>
            <w:r w:rsidRPr="00E81908">
              <w:rPr>
                <w:rFonts w:ascii="Times New Roman" w:hAnsi="Times New Roman"/>
                <w:color w:val="000000"/>
                <w:szCs w:val="24"/>
              </w:rPr>
              <w:t>Phase IV (proposed)</w:t>
            </w:r>
          </w:p>
        </w:tc>
        <w:tc>
          <w:tcPr>
            <w:tcW w:w="2153" w:type="dxa"/>
          </w:tcPr>
          <w:p w:rsidR="00E81908" w:rsidRPr="00E81908" w:rsidRDefault="00E81908" w:rsidP="002411EE">
            <w:pPr>
              <w:snapToGrid w:val="0"/>
              <w:jc w:val="right"/>
              <w:rPr>
                <w:rFonts w:ascii="Times New Roman" w:hAnsi="Times New Roman"/>
                <w:color w:val="000000"/>
                <w:szCs w:val="24"/>
              </w:rPr>
            </w:pPr>
            <w:r w:rsidRPr="00E81908">
              <w:rPr>
                <w:rFonts w:ascii="Times New Roman" w:hAnsi="Times New Roman"/>
                <w:color w:val="000000"/>
                <w:szCs w:val="24"/>
              </w:rPr>
              <w:t>259,887 sq. ft.</w:t>
            </w:r>
          </w:p>
        </w:tc>
        <w:tc>
          <w:tcPr>
            <w:tcW w:w="1324" w:type="dxa"/>
          </w:tcPr>
          <w:p w:rsidR="00E81908" w:rsidRPr="00E81908" w:rsidRDefault="00E81908" w:rsidP="002411EE">
            <w:pPr>
              <w:snapToGrid w:val="0"/>
              <w:jc w:val="right"/>
              <w:rPr>
                <w:rFonts w:ascii="Times New Roman" w:hAnsi="Times New Roman"/>
                <w:color w:val="000000"/>
                <w:szCs w:val="24"/>
              </w:rPr>
            </w:pPr>
            <w:r w:rsidRPr="00E81908">
              <w:rPr>
                <w:rFonts w:ascii="Times New Roman" w:hAnsi="Times New Roman"/>
                <w:color w:val="000000"/>
                <w:szCs w:val="24"/>
              </w:rPr>
              <w:t>97 units</w:t>
            </w:r>
          </w:p>
        </w:tc>
        <w:tc>
          <w:tcPr>
            <w:tcW w:w="1324" w:type="dxa"/>
          </w:tcPr>
          <w:p w:rsidR="00E81908" w:rsidRPr="00E81908" w:rsidRDefault="00E81908" w:rsidP="002411EE">
            <w:pPr>
              <w:snapToGrid w:val="0"/>
              <w:jc w:val="right"/>
              <w:rPr>
                <w:rFonts w:ascii="Times New Roman" w:hAnsi="Times New Roman"/>
                <w:color w:val="000000"/>
                <w:szCs w:val="24"/>
              </w:rPr>
            </w:pPr>
            <w:r w:rsidRPr="00E81908">
              <w:rPr>
                <w:rFonts w:ascii="Times New Roman" w:hAnsi="Times New Roman"/>
                <w:color w:val="000000"/>
                <w:szCs w:val="24"/>
              </w:rPr>
              <w:t>11 beds</w:t>
            </w:r>
          </w:p>
        </w:tc>
      </w:tr>
      <w:tr w:rsidR="00E81908" w:rsidRPr="00E81908" w:rsidTr="002411EE">
        <w:trPr>
          <w:trHeight w:val="246"/>
          <w:jc w:val="center"/>
        </w:trPr>
        <w:tc>
          <w:tcPr>
            <w:tcW w:w="2530" w:type="dxa"/>
          </w:tcPr>
          <w:p w:rsidR="00E81908" w:rsidRPr="00E81908" w:rsidRDefault="00E81908" w:rsidP="002411EE">
            <w:pPr>
              <w:snapToGrid w:val="0"/>
              <w:jc w:val="both"/>
              <w:rPr>
                <w:rFonts w:ascii="Times New Roman" w:hAnsi="Times New Roman"/>
                <w:b/>
                <w:color w:val="000000"/>
                <w:szCs w:val="24"/>
              </w:rPr>
            </w:pPr>
            <w:r w:rsidRPr="00E81908">
              <w:rPr>
                <w:rFonts w:ascii="Times New Roman" w:hAnsi="Times New Roman"/>
                <w:b/>
                <w:color w:val="000000"/>
                <w:szCs w:val="24"/>
              </w:rPr>
              <w:t xml:space="preserve">Phase </w:t>
            </w:r>
            <w:r w:rsidR="0028463E" w:rsidRPr="00E81908">
              <w:rPr>
                <w:rFonts w:ascii="Times New Roman" w:hAnsi="Times New Roman"/>
                <w:b/>
                <w:color w:val="000000"/>
                <w:szCs w:val="24"/>
              </w:rPr>
              <w:t>Totals I</w:t>
            </w:r>
            <w:r w:rsidRPr="00E81908">
              <w:rPr>
                <w:rFonts w:ascii="Times New Roman" w:hAnsi="Times New Roman"/>
                <w:b/>
                <w:color w:val="000000"/>
                <w:szCs w:val="24"/>
              </w:rPr>
              <w:t>-IV</w:t>
            </w:r>
          </w:p>
        </w:tc>
        <w:tc>
          <w:tcPr>
            <w:tcW w:w="2153" w:type="dxa"/>
          </w:tcPr>
          <w:p w:rsidR="00E81908" w:rsidRPr="00E81908" w:rsidRDefault="00E81908" w:rsidP="002411EE">
            <w:pPr>
              <w:snapToGrid w:val="0"/>
              <w:jc w:val="right"/>
              <w:rPr>
                <w:rFonts w:ascii="Times New Roman" w:hAnsi="Times New Roman"/>
                <w:color w:val="000000"/>
                <w:szCs w:val="24"/>
              </w:rPr>
            </w:pPr>
            <w:r w:rsidRPr="00E81908">
              <w:rPr>
                <w:rFonts w:ascii="Times New Roman" w:hAnsi="Times New Roman"/>
                <w:b/>
                <w:color w:val="000000"/>
                <w:szCs w:val="24"/>
              </w:rPr>
              <w:t>832,863 sq. ft</w:t>
            </w:r>
            <w:r w:rsidRPr="00E81908">
              <w:rPr>
                <w:rFonts w:ascii="Times New Roman" w:hAnsi="Times New Roman"/>
                <w:color w:val="000000"/>
                <w:szCs w:val="24"/>
              </w:rPr>
              <w:t>.</w:t>
            </w:r>
          </w:p>
        </w:tc>
        <w:tc>
          <w:tcPr>
            <w:tcW w:w="1324" w:type="dxa"/>
          </w:tcPr>
          <w:p w:rsidR="00E81908" w:rsidRPr="00E81908" w:rsidRDefault="00E81908" w:rsidP="002411EE">
            <w:pPr>
              <w:snapToGrid w:val="0"/>
              <w:jc w:val="right"/>
              <w:rPr>
                <w:rFonts w:ascii="Times New Roman" w:hAnsi="Times New Roman"/>
                <w:b/>
                <w:color w:val="000000"/>
                <w:szCs w:val="24"/>
              </w:rPr>
            </w:pPr>
            <w:r w:rsidRPr="00E81908">
              <w:rPr>
                <w:rFonts w:ascii="Times New Roman" w:hAnsi="Times New Roman"/>
                <w:b/>
                <w:color w:val="000000"/>
                <w:szCs w:val="24"/>
              </w:rPr>
              <w:t>316 Units</w:t>
            </w:r>
          </w:p>
        </w:tc>
        <w:tc>
          <w:tcPr>
            <w:tcW w:w="1324" w:type="dxa"/>
          </w:tcPr>
          <w:p w:rsidR="00E81908" w:rsidRPr="00E81908" w:rsidRDefault="00E81908" w:rsidP="002411EE">
            <w:pPr>
              <w:snapToGrid w:val="0"/>
              <w:jc w:val="right"/>
              <w:rPr>
                <w:rFonts w:ascii="Times New Roman" w:hAnsi="Times New Roman"/>
                <w:b/>
                <w:color w:val="000000"/>
                <w:szCs w:val="24"/>
              </w:rPr>
            </w:pPr>
            <w:r w:rsidRPr="00E81908">
              <w:rPr>
                <w:rFonts w:ascii="Times New Roman" w:hAnsi="Times New Roman"/>
                <w:b/>
                <w:color w:val="000000"/>
                <w:szCs w:val="24"/>
              </w:rPr>
              <w:t>77 Beds</w:t>
            </w:r>
          </w:p>
        </w:tc>
      </w:tr>
    </w:tbl>
    <w:p w:rsidR="00E81908" w:rsidRPr="00E81908" w:rsidRDefault="00E81908" w:rsidP="00E81908">
      <w:pPr>
        <w:outlineLvl w:val="0"/>
        <w:rPr>
          <w:rFonts w:ascii="Times New Roman" w:hAnsi="Times New Roman"/>
          <w:szCs w:val="24"/>
        </w:rPr>
      </w:pPr>
    </w:p>
    <w:p w:rsidR="00E81908" w:rsidRPr="00E81908" w:rsidRDefault="00E81908" w:rsidP="00E81908">
      <w:pPr>
        <w:outlineLvl w:val="0"/>
        <w:rPr>
          <w:rFonts w:ascii="Times New Roman" w:hAnsi="Times New Roman"/>
          <w:szCs w:val="24"/>
        </w:rPr>
      </w:pPr>
      <w:r w:rsidRPr="00E81908">
        <w:rPr>
          <w:rFonts w:ascii="Times New Roman" w:hAnsi="Times New Roman"/>
          <w:szCs w:val="24"/>
        </w:rPr>
        <w:t>The Independent Living facility includes three floors.  The proposed building materials w</w:t>
      </w:r>
      <w:r>
        <w:rPr>
          <w:rFonts w:ascii="Times New Roman" w:hAnsi="Times New Roman"/>
          <w:szCs w:val="24"/>
        </w:rPr>
        <w:t>ould</w:t>
      </w:r>
      <w:r w:rsidRPr="00E81908">
        <w:rPr>
          <w:rFonts w:ascii="Times New Roman" w:hAnsi="Times New Roman"/>
          <w:szCs w:val="24"/>
        </w:rPr>
        <w:t xml:space="preserve"> be a combination of painted fiber cement siding (</w:t>
      </w:r>
      <w:proofErr w:type="spellStart"/>
      <w:r w:rsidRPr="00E81908">
        <w:rPr>
          <w:rFonts w:ascii="Times New Roman" w:hAnsi="Times New Roman"/>
          <w:szCs w:val="24"/>
        </w:rPr>
        <w:t>Hardiplank</w:t>
      </w:r>
      <w:proofErr w:type="spellEnd"/>
      <w:r w:rsidRPr="00E81908">
        <w:rPr>
          <w:rFonts w:ascii="Times New Roman" w:hAnsi="Times New Roman"/>
          <w:szCs w:val="24"/>
        </w:rPr>
        <w:t xml:space="preserve">), brick and cast stone.  </w:t>
      </w:r>
    </w:p>
    <w:p w:rsidR="00E81908" w:rsidRPr="002A0482" w:rsidRDefault="00E81908" w:rsidP="00E81908">
      <w:pPr>
        <w:outlineLvl w:val="0"/>
        <w:rPr>
          <w:i/>
        </w:rPr>
      </w:pPr>
    </w:p>
    <w:p w:rsidR="0020554E" w:rsidRDefault="00E81908" w:rsidP="0020554E">
      <w:pPr>
        <w:tabs>
          <w:tab w:val="left" w:pos="900"/>
        </w:tabs>
        <w:snapToGrid w:val="0"/>
        <w:contextualSpacing/>
        <w:jc w:val="both"/>
        <w:rPr>
          <w:rStyle w:val="AGENDA1"/>
          <w:rFonts w:ascii="Times New Roman" w:hAnsi="Times New Roman" w:cs="Times New Roman"/>
          <w:b w:val="0"/>
          <w:i w:val="0"/>
          <w:color w:val="auto"/>
        </w:rPr>
      </w:pPr>
      <w:r w:rsidRPr="00E81908">
        <w:rPr>
          <w:rStyle w:val="AGENDA1"/>
          <w:rFonts w:ascii="Times New Roman" w:hAnsi="Times New Roman" w:cs="Times New Roman"/>
          <w:b w:val="0"/>
          <w:i w:val="0"/>
          <w:color w:val="auto"/>
        </w:rPr>
        <w:t>Staff recommended approval of the revised site plan subject to the requi</w:t>
      </w:r>
      <w:r w:rsidR="0028463E">
        <w:rPr>
          <w:rStyle w:val="AGENDA1"/>
          <w:rFonts w:ascii="Times New Roman" w:hAnsi="Times New Roman" w:cs="Times New Roman"/>
          <w:b w:val="0"/>
          <w:i w:val="0"/>
          <w:color w:val="auto"/>
        </w:rPr>
        <w:t>re</w:t>
      </w:r>
      <w:r w:rsidRPr="00E81908">
        <w:rPr>
          <w:rStyle w:val="AGENDA1"/>
          <w:rFonts w:ascii="Times New Roman" w:hAnsi="Times New Roman" w:cs="Times New Roman"/>
          <w:b w:val="0"/>
          <w:i w:val="0"/>
          <w:color w:val="auto"/>
        </w:rPr>
        <w:t>ments of the staff report.</w:t>
      </w:r>
    </w:p>
    <w:p w:rsidR="00E81908" w:rsidRDefault="00E81908" w:rsidP="0020554E">
      <w:pPr>
        <w:tabs>
          <w:tab w:val="left" w:pos="900"/>
        </w:tabs>
        <w:snapToGrid w:val="0"/>
        <w:contextualSpacing/>
        <w:jc w:val="both"/>
        <w:rPr>
          <w:rStyle w:val="AGENDA1"/>
          <w:rFonts w:ascii="Times New Roman" w:hAnsi="Times New Roman" w:cs="Times New Roman"/>
          <w:b w:val="0"/>
          <w:i w:val="0"/>
          <w:color w:val="auto"/>
        </w:rPr>
      </w:pPr>
    </w:p>
    <w:p w:rsidR="00E81908" w:rsidRDefault="00E81908" w:rsidP="0020554E">
      <w:pPr>
        <w:tabs>
          <w:tab w:val="left" w:pos="900"/>
        </w:tabs>
        <w:snapToGrid w:val="0"/>
        <w:contextualSpacing/>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Mr. Magyar moved for approval of the request subject to the following conditions being met to the satisfaction of staff:</w:t>
      </w:r>
    </w:p>
    <w:p w:rsidR="00E81908" w:rsidRDefault="00E81908" w:rsidP="0020554E">
      <w:pPr>
        <w:tabs>
          <w:tab w:val="left" w:pos="900"/>
        </w:tabs>
        <w:snapToGrid w:val="0"/>
        <w:contextualSpacing/>
        <w:jc w:val="both"/>
        <w:rPr>
          <w:rStyle w:val="AGENDA1"/>
          <w:rFonts w:ascii="Times New Roman" w:hAnsi="Times New Roman" w:cs="Times New Roman"/>
          <w:b w:val="0"/>
          <w:i w:val="0"/>
          <w:color w:val="auto"/>
        </w:rPr>
      </w:pPr>
    </w:p>
    <w:p w:rsidR="00E81908" w:rsidRPr="00E81908" w:rsidRDefault="00E81908" w:rsidP="00E81908">
      <w:pPr>
        <w:pStyle w:val="ListParagraph"/>
        <w:numPr>
          <w:ilvl w:val="0"/>
          <w:numId w:val="23"/>
        </w:numPr>
        <w:contextualSpacing/>
        <w:jc w:val="both"/>
        <w:rPr>
          <w:rFonts w:ascii="Times New Roman" w:hAnsi="Times New Roman" w:cs="Times New Roman"/>
        </w:rPr>
      </w:pPr>
      <w:r w:rsidRPr="00E81908">
        <w:rPr>
          <w:rFonts w:ascii="Times New Roman" w:hAnsi="Times New Roman" w:cs="Times New Roman"/>
        </w:rPr>
        <w:t xml:space="preserve">A site plan shall be vested for a period of three years from the date of original approval.  </w:t>
      </w:r>
    </w:p>
    <w:p w:rsidR="00E81908" w:rsidRPr="00E81908" w:rsidRDefault="00E81908" w:rsidP="00E81908">
      <w:pPr>
        <w:pStyle w:val="ListParagraph"/>
        <w:ind w:hanging="720"/>
        <w:jc w:val="both"/>
        <w:rPr>
          <w:rFonts w:ascii="Times New Roman" w:hAnsi="Times New Roman" w:cs="Times New Roman"/>
        </w:rPr>
      </w:pPr>
    </w:p>
    <w:p w:rsidR="00E81908" w:rsidRPr="00E81908" w:rsidRDefault="00E81908" w:rsidP="00E81908">
      <w:pPr>
        <w:pStyle w:val="ListParagraph"/>
        <w:numPr>
          <w:ilvl w:val="0"/>
          <w:numId w:val="23"/>
        </w:numPr>
        <w:contextualSpacing/>
        <w:jc w:val="both"/>
        <w:rPr>
          <w:rFonts w:ascii="Times New Roman" w:hAnsi="Times New Roman" w:cs="Times New Roman"/>
        </w:rPr>
      </w:pPr>
      <w:r w:rsidRPr="00E81908">
        <w:rPr>
          <w:rFonts w:ascii="Times New Roman" w:hAnsi="Times New Roman" w:cs="Times New Roman"/>
        </w:rPr>
        <w:t>Add the following note to the Site Plan;</w:t>
      </w:r>
    </w:p>
    <w:p w:rsidR="00E81908" w:rsidRPr="00E81908" w:rsidRDefault="00E81908" w:rsidP="00E81908">
      <w:pPr>
        <w:pStyle w:val="ListParagraph"/>
        <w:ind w:hanging="720"/>
        <w:rPr>
          <w:rFonts w:ascii="Times New Roman" w:hAnsi="Times New Roman" w:cs="Times New Roman"/>
        </w:rPr>
      </w:pPr>
    </w:p>
    <w:p w:rsidR="00E81908" w:rsidRPr="00E81908" w:rsidRDefault="00E81908" w:rsidP="00E81908">
      <w:pPr>
        <w:ind w:left="720"/>
        <w:jc w:val="both"/>
        <w:rPr>
          <w:rFonts w:ascii="Times New Roman" w:hAnsi="Times New Roman"/>
          <w:i/>
          <w:iCs/>
        </w:rPr>
      </w:pPr>
      <w:r w:rsidRPr="00E81908">
        <w:rPr>
          <w:rFonts w:ascii="Times New Roman" w:hAnsi="Times New Roman"/>
          <w:i/>
          <w:iCs/>
        </w:rPr>
        <w:t xml:space="preserve">This site plan is subject to a </w:t>
      </w:r>
      <w:r w:rsidR="0028463E" w:rsidRPr="00E81908">
        <w:rPr>
          <w:rFonts w:ascii="Times New Roman" w:hAnsi="Times New Roman"/>
          <w:i/>
          <w:iCs/>
        </w:rPr>
        <w:t>three-year</w:t>
      </w:r>
      <w:r w:rsidRPr="00E81908">
        <w:rPr>
          <w:rFonts w:ascii="Times New Roman" w:hAnsi="Times New Roman"/>
          <w:i/>
          <w:iCs/>
        </w:rPr>
        <w:t xml:space="preserve"> vesting period, during which the development standards in effect on the date of approval will remain the standards applicable to this plan.  I</w:t>
      </w:r>
      <w:r w:rsidRPr="00E81908">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E81908">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r w:rsidRPr="00E81908">
        <w:rPr>
          <w:rFonts w:ascii="Times New Roman" w:hAnsi="Times New Roman"/>
          <w:b/>
          <w:i/>
          <w:iCs/>
        </w:rPr>
        <w:t>June 6, 2020</w:t>
      </w:r>
      <w:r w:rsidRPr="00E81908">
        <w:rPr>
          <w:rStyle w:val="ovember2"/>
          <w:rFonts w:ascii="Times New Roman" w:hAnsi="Times New Roman"/>
          <w:szCs w:val="24"/>
        </w:rPr>
        <w:t xml:space="preserve">, </w:t>
      </w:r>
      <w:r w:rsidRPr="00E81908">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E81908" w:rsidRPr="00E81908" w:rsidRDefault="00E81908" w:rsidP="00E81908">
      <w:pPr>
        <w:ind w:left="720" w:hanging="720"/>
        <w:rPr>
          <w:rFonts w:ascii="Times New Roman" w:hAnsi="Times New Roman"/>
          <w:szCs w:val="24"/>
        </w:rPr>
      </w:pPr>
    </w:p>
    <w:p w:rsidR="00E81908" w:rsidRPr="00E81908" w:rsidRDefault="00E81908" w:rsidP="00E81908">
      <w:pPr>
        <w:numPr>
          <w:ilvl w:val="0"/>
          <w:numId w:val="23"/>
        </w:numPr>
        <w:contextualSpacing/>
        <w:jc w:val="both"/>
        <w:rPr>
          <w:rFonts w:ascii="Times New Roman" w:eastAsia="Calibri" w:hAnsi="Times New Roman"/>
          <w:szCs w:val="24"/>
        </w:rPr>
      </w:pPr>
      <w:r w:rsidRPr="00E81908">
        <w:rPr>
          <w:rFonts w:ascii="Times New Roman" w:eastAsia="Calibri" w:hAnsi="Times New Roman"/>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E81908" w:rsidRPr="00E81908" w:rsidRDefault="00E81908" w:rsidP="00E81908">
      <w:pPr>
        <w:pStyle w:val="ListParagraph"/>
        <w:ind w:hanging="720"/>
        <w:rPr>
          <w:rFonts w:ascii="Times New Roman" w:eastAsia="Calibri" w:hAnsi="Times New Roman" w:cs="Times New Roman"/>
        </w:rPr>
      </w:pPr>
    </w:p>
    <w:p w:rsidR="00E81908" w:rsidRPr="00E81908" w:rsidRDefault="00E81908" w:rsidP="00E81908">
      <w:pPr>
        <w:numPr>
          <w:ilvl w:val="0"/>
          <w:numId w:val="23"/>
        </w:numPr>
        <w:contextualSpacing/>
        <w:jc w:val="both"/>
        <w:rPr>
          <w:rFonts w:ascii="Times New Roman" w:eastAsia="Calibri" w:hAnsi="Times New Roman"/>
          <w:szCs w:val="24"/>
        </w:rPr>
      </w:pPr>
      <w:r w:rsidRPr="00E81908">
        <w:rPr>
          <w:rFonts w:ascii="Times New Roman" w:eastAsia="Calibri" w:hAnsi="Times New Roman"/>
          <w:szCs w:val="24"/>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E81908">
        <w:rPr>
          <w:rFonts w:ascii="Times New Roman" w:eastAsia="Calibri" w:hAnsi="Times New Roman"/>
          <w:szCs w:val="24"/>
        </w:rPr>
        <w:t>final completion</w:t>
      </w:r>
      <w:proofErr w:type="gramEnd"/>
      <w:r w:rsidRPr="00E81908">
        <w:rPr>
          <w:rFonts w:ascii="Times New Roman" w:eastAsia="Calibri" w:hAnsi="Times New Roman"/>
          <w:szCs w:val="24"/>
        </w:rPr>
        <w:t xml:space="preserve"> of the project, provided the total vesting period shall not exceed ten years from the date of approval of the preliminary site plan.</w:t>
      </w:r>
    </w:p>
    <w:p w:rsidR="00E81908" w:rsidRPr="00E81908" w:rsidRDefault="00E81908" w:rsidP="00E81908">
      <w:pPr>
        <w:pStyle w:val="ListParagraph"/>
        <w:ind w:hanging="720"/>
        <w:rPr>
          <w:rFonts w:ascii="Times New Roman" w:hAnsi="Times New Roman" w:cs="Times New Roman"/>
        </w:rPr>
      </w:pPr>
    </w:p>
    <w:p w:rsidR="00E81908" w:rsidRPr="00E81908" w:rsidRDefault="00E81908" w:rsidP="00E81908">
      <w:pPr>
        <w:numPr>
          <w:ilvl w:val="0"/>
          <w:numId w:val="23"/>
        </w:numPr>
        <w:contextualSpacing/>
        <w:jc w:val="both"/>
        <w:rPr>
          <w:rFonts w:ascii="Times New Roman" w:eastAsia="Calibri" w:hAnsi="Times New Roman"/>
          <w:szCs w:val="24"/>
        </w:rPr>
      </w:pPr>
      <w:r w:rsidRPr="00E81908">
        <w:rPr>
          <w:rFonts w:ascii="Times New Roman" w:eastAsia="Calibri" w:hAnsi="Times New Roman"/>
          <w:szCs w:val="24"/>
        </w:rPr>
        <w:t>If the construction authorized pursuant to a site plan is completed within three years from the date of approval, the site plan shall then be considered the final site plan for the project.</w:t>
      </w:r>
    </w:p>
    <w:p w:rsidR="00E81908" w:rsidRPr="00E81908" w:rsidRDefault="00E81908" w:rsidP="00E81908">
      <w:pPr>
        <w:pStyle w:val="ListParagraph"/>
        <w:ind w:hanging="720"/>
        <w:rPr>
          <w:rFonts w:ascii="Times New Roman" w:hAnsi="Times New Roman" w:cs="Times New Roman"/>
        </w:rPr>
      </w:pPr>
    </w:p>
    <w:p w:rsidR="00E81908" w:rsidRPr="00E81908" w:rsidRDefault="00E81908" w:rsidP="00E81908">
      <w:pPr>
        <w:numPr>
          <w:ilvl w:val="0"/>
          <w:numId w:val="23"/>
        </w:numPr>
        <w:contextualSpacing/>
        <w:jc w:val="both"/>
        <w:rPr>
          <w:rFonts w:ascii="Times New Roman" w:eastAsia="Calibri" w:hAnsi="Times New Roman"/>
          <w:szCs w:val="24"/>
        </w:rPr>
      </w:pPr>
      <w:r w:rsidRPr="00E81908">
        <w:rPr>
          <w:rFonts w:ascii="Times New Roman" w:hAnsi="Times New Roman"/>
          <w:szCs w:val="24"/>
        </w:rPr>
        <w:lastRenderedPageBreak/>
        <w:t xml:space="preserve">Add the following note to the plans that are to be submitted for building permit review: “This document certifies that the building materials specified in the Planning Commission approval of this project (BPC1705-007)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E81908" w:rsidRPr="00E81908" w:rsidRDefault="00E81908" w:rsidP="00E81908">
      <w:pPr>
        <w:ind w:left="720" w:hanging="720"/>
        <w:rPr>
          <w:rFonts w:ascii="Times New Roman" w:hAnsi="Times New Roman"/>
          <w:szCs w:val="24"/>
        </w:rPr>
      </w:pPr>
    </w:p>
    <w:p w:rsidR="00E81908" w:rsidRPr="00E81908" w:rsidRDefault="00E81908" w:rsidP="00E81908">
      <w:pPr>
        <w:numPr>
          <w:ilvl w:val="0"/>
          <w:numId w:val="23"/>
        </w:numPr>
        <w:contextualSpacing/>
        <w:jc w:val="both"/>
        <w:rPr>
          <w:rFonts w:ascii="Times New Roman" w:eastAsia="Calibri" w:hAnsi="Times New Roman"/>
          <w:szCs w:val="24"/>
        </w:rPr>
      </w:pPr>
      <w:r w:rsidRPr="00E81908">
        <w:rPr>
          <w:rFonts w:ascii="Times New Roman" w:hAnsi="Times New Roman"/>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E81908" w:rsidRPr="00E81908" w:rsidRDefault="00E81908" w:rsidP="00E81908">
      <w:pPr>
        <w:pStyle w:val="ListParagraph"/>
        <w:ind w:hanging="720"/>
        <w:rPr>
          <w:rFonts w:ascii="Times New Roman" w:hAnsi="Times New Roman" w:cs="Times New Roman"/>
        </w:rPr>
      </w:pPr>
    </w:p>
    <w:p w:rsidR="00E81908" w:rsidRPr="00E81908" w:rsidRDefault="00E81908" w:rsidP="00E81908">
      <w:pPr>
        <w:numPr>
          <w:ilvl w:val="0"/>
          <w:numId w:val="23"/>
        </w:numPr>
        <w:contextualSpacing/>
        <w:jc w:val="both"/>
        <w:rPr>
          <w:rFonts w:ascii="Times New Roman" w:eastAsia="Calibri" w:hAnsi="Times New Roman"/>
          <w:szCs w:val="24"/>
        </w:rPr>
      </w:pPr>
      <w:r w:rsidRPr="00E81908">
        <w:rPr>
          <w:rFonts w:ascii="Times New Roman" w:hAnsi="Times New Roman"/>
          <w:szCs w:val="24"/>
        </w:rPr>
        <w:t xml:space="preserve">All applicable security, that meets the requirements of Article Eight of the Brentwood Subdivision Regulations must be received by staff for all required landscaping improvements before any permits can be issued. The landscaping security shall be posted in an amount equal to one hundred ten percent (110%) of the total cost of the materials and installation of the improvements.  </w:t>
      </w:r>
    </w:p>
    <w:p w:rsidR="00E81908" w:rsidRPr="00E81908" w:rsidRDefault="00E81908" w:rsidP="00E81908">
      <w:pPr>
        <w:pStyle w:val="ListParagraph"/>
        <w:numPr>
          <w:ilvl w:val="0"/>
          <w:numId w:val="23"/>
        </w:numPr>
        <w:contextualSpacing/>
        <w:jc w:val="both"/>
        <w:rPr>
          <w:rFonts w:ascii="Times New Roman" w:hAnsi="Times New Roman" w:cs="Times New Roman"/>
        </w:rPr>
      </w:pPr>
      <w:r w:rsidRPr="00E81908">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E81908" w:rsidRPr="00E81908" w:rsidRDefault="00E81908" w:rsidP="00E81908">
      <w:pPr>
        <w:ind w:left="720" w:hanging="720"/>
        <w:rPr>
          <w:rFonts w:ascii="Times New Roman" w:hAnsi="Times New Roman"/>
          <w:szCs w:val="24"/>
        </w:rPr>
      </w:pPr>
    </w:p>
    <w:p w:rsidR="00E81908" w:rsidRPr="00E81908" w:rsidRDefault="00E81908" w:rsidP="00E81908">
      <w:pPr>
        <w:pStyle w:val="Title"/>
        <w:numPr>
          <w:ilvl w:val="0"/>
          <w:numId w:val="23"/>
        </w:numPr>
        <w:tabs>
          <w:tab w:val="left" w:pos="1305"/>
        </w:tabs>
        <w:jc w:val="both"/>
        <w:rPr>
          <w:rFonts w:ascii="Times New Roman" w:hAnsi="Times New Roman"/>
          <w:b w:val="0"/>
          <w:sz w:val="24"/>
          <w:szCs w:val="24"/>
        </w:rPr>
      </w:pPr>
      <w:r w:rsidRPr="00E81908">
        <w:rPr>
          <w:rFonts w:ascii="Times New Roman" w:hAnsi="Times New Roman"/>
          <w:b w:val="0"/>
          <w:sz w:val="24"/>
          <w:szCs w:val="24"/>
        </w:rPr>
        <w:t xml:space="preserve">Provide the Planning staff with a digital copy of the proposed subdivision section and the entire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E81908" w:rsidRPr="00E81908" w:rsidRDefault="00E81908" w:rsidP="00E81908">
      <w:pPr>
        <w:ind w:left="720" w:hanging="720"/>
        <w:jc w:val="both"/>
        <w:rPr>
          <w:rFonts w:ascii="Times New Roman" w:hAnsi="Times New Roman"/>
          <w:szCs w:val="24"/>
        </w:rPr>
      </w:pPr>
    </w:p>
    <w:p w:rsidR="00E81908" w:rsidRPr="00E81908" w:rsidRDefault="00E81908" w:rsidP="00E81908">
      <w:pPr>
        <w:pStyle w:val="ListParagraph"/>
        <w:numPr>
          <w:ilvl w:val="0"/>
          <w:numId w:val="23"/>
        </w:numPr>
        <w:contextualSpacing/>
        <w:jc w:val="both"/>
        <w:rPr>
          <w:rFonts w:ascii="Times New Roman" w:hAnsi="Times New Roman" w:cs="Times New Roman"/>
        </w:rPr>
      </w:pPr>
      <w:r w:rsidRPr="00E81908">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E81908" w:rsidRPr="00E81908" w:rsidRDefault="00E81908" w:rsidP="00E81908">
      <w:pPr>
        <w:pStyle w:val="ListParagraph"/>
        <w:ind w:hanging="720"/>
        <w:jc w:val="both"/>
        <w:rPr>
          <w:rFonts w:ascii="Times New Roman" w:hAnsi="Times New Roman" w:cs="Times New Roman"/>
        </w:rPr>
      </w:pPr>
    </w:p>
    <w:p w:rsidR="00E81908" w:rsidRPr="00E81908" w:rsidRDefault="00E81908" w:rsidP="00E81908">
      <w:pPr>
        <w:pStyle w:val="ListParagraph"/>
        <w:numPr>
          <w:ilvl w:val="0"/>
          <w:numId w:val="23"/>
        </w:numPr>
        <w:contextualSpacing/>
        <w:jc w:val="both"/>
        <w:rPr>
          <w:rFonts w:ascii="Times New Roman" w:hAnsi="Times New Roman" w:cs="Times New Roman"/>
        </w:rPr>
      </w:pPr>
      <w:r w:rsidRPr="00E81908">
        <w:rPr>
          <w:rFonts w:ascii="Times New Roman" w:hAnsi="Times New Roman" w:cs="Times New Roman"/>
        </w:rPr>
        <w:t>Any changes to plans approved by the Planning Commission will require staff review and re-approval by the Planning Commission.</w:t>
      </w:r>
    </w:p>
    <w:p w:rsidR="00E81908" w:rsidRPr="00E81908" w:rsidRDefault="00E81908" w:rsidP="00E81908">
      <w:pPr>
        <w:pStyle w:val="ListParagraph"/>
        <w:ind w:hanging="720"/>
        <w:jc w:val="both"/>
        <w:rPr>
          <w:rFonts w:ascii="Times New Roman" w:hAnsi="Times New Roman" w:cs="Times New Roman"/>
        </w:rPr>
      </w:pPr>
    </w:p>
    <w:p w:rsidR="00E81908" w:rsidRPr="00E81908" w:rsidRDefault="00E81908" w:rsidP="00E81908">
      <w:pPr>
        <w:pStyle w:val="ListParagraph"/>
        <w:numPr>
          <w:ilvl w:val="0"/>
          <w:numId w:val="23"/>
        </w:numPr>
        <w:contextualSpacing/>
        <w:jc w:val="both"/>
        <w:rPr>
          <w:rFonts w:ascii="Times New Roman" w:hAnsi="Times New Roman" w:cs="Times New Roman"/>
        </w:rPr>
      </w:pPr>
      <w:r w:rsidRPr="00E81908">
        <w:rPr>
          <w:rFonts w:ascii="Times New Roman" w:hAnsi="Times New Roman" w:cs="Times New Roman"/>
        </w:rPr>
        <w:t>Development of this project shall comply with all applicable codes and ordinances of the City of Brentwood.</w:t>
      </w:r>
    </w:p>
    <w:p w:rsidR="00E81908" w:rsidRPr="00E81908" w:rsidRDefault="00E81908" w:rsidP="00E81908">
      <w:pPr>
        <w:pStyle w:val="ListParagraph"/>
        <w:ind w:hanging="720"/>
        <w:rPr>
          <w:rFonts w:ascii="Times New Roman" w:hAnsi="Times New Roman" w:cs="Times New Roman"/>
        </w:rPr>
      </w:pPr>
    </w:p>
    <w:p w:rsidR="00E81908" w:rsidRPr="00E81908" w:rsidRDefault="00E81908" w:rsidP="00E81908">
      <w:pPr>
        <w:pStyle w:val="ListParagraph"/>
        <w:numPr>
          <w:ilvl w:val="0"/>
          <w:numId w:val="23"/>
        </w:numPr>
        <w:contextualSpacing/>
        <w:jc w:val="both"/>
        <w:rPr>
          <w:rFonts w:ascii="Times New Roman" w:hAnsi="Times New Roman" w:cs="Times New Roman"/>
        </w:rPr>
      </w:pPr>
      <w:r w:rsidRPr="00E81908">
        <w:rPr>
          <w:rFonts w:ascii="Times New Roman" w:hAnsi="Times New Roman" w:cs="Times New Roman"/>
        </w:rPr>
        <w:t>All previous conditions placed on the project by the Planning Commission shall remain applicable to the project.</w:t>
      </w:r>
    </w:p>
    <w:p w:rsidR="00E81908" w:rsidRPr="00E81908" w:rsidRDefault="00E81908" w:rsidP="00E81908">
      <w:pPr>
        <w:pStyle w:val="ListParagraph"/>
        <w:ind w:hanging="720"/>
        <w:rPr>
          <w:rFonts w:ascii="Times New Roman" w:hAnsi="Times New Roman" w:cs="Times New Roman"/>
        </w:rPr>
      </w:pPr>
    </w:p>
    <w:p w:rsidR="00E81908" w:rsidRPr="00E81908" w:rsidRDefault="00E81908" w:rsidP="00E81908">
      <w:pPr>
        <w:pStyle w:val="ListParagraph"/>
        <w:numPr>
          <w:ilvl w:val="0"/>
          <w:numId w:val="23"/>
        </w:numPr>
        <w:contextualSpacing/>
        <w:jc w:val="both"/>
        <w:rPr>
          <w:rFonts w:ascii="Times New Roman" w:hAnsi="Times New Roman" w:cs="Times New Roman"/>
        </w:rPr>
      </w:pPr>
      <w:r w:rsidRPr="00E81908">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b/>
          </w:rPr>
          <w:id w:val="-463652095"/>
          <w:placeholder>
            <w:docPart w:val="816754B2C9BD44BC9599E32BE2DBE723"/>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3, 2017" w:value="April 3,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E81908">
            <w:rPr>
              <w:rFonts w:ascii="Times New Roman" w:hAnsi="Times New Roman" w:cs="Times New Roman"/>
              <w:b/>
            </w:rPr>
            <w:t>June 6, 2017</w:t>
          </w:r>
        </w:sdtContent>
      </w:sdt>
      <w:r w:rsidRPr="00E81908">
        <w:rPr>
          <w:rStyle w:val="ovember2"/>
          <w:rFonts w:ascii="Times New Roman" w:hAnsi="Times New Roman" w:cs="Times New Roman"/>
        </w:rPr>
        <w:t xml:space="preserve">.  </w:t>
      </w:r>
      <w:r w:rsidRPr="00E81908">
        <w:rPr>
          <w:rFonts w:ascii="Times New Roman" w:hAnsi="Times New Roman" w:cs="Times New Roman"/>
          <w:u w:val="single"/>
        </w:rPr>
        <w:t>Any</w:t>
      </w:r>
      <w:r w:rsidRPr="00E81908">
        <w:rPr>
          <w:rFonts w:ascii="Times New Roman" w:hAnsi="Times New Roman" w:cs="Times New Roman"/>
        </w:rPr>
        <w:t xml:space="preserve"> changes to Planning Commission approved plans and specifications will require staff review and re-approval by the Planning Commission.</w:t>
      </w:r>
    </w:p>
    <w:p w:rsidR="00E81908" w:rsidRPr="00E81908" w:rsidRDefault="00E81908" w:rsidP="0020554E">
      <w:pPr>
        <w:tabs>
          <w:tab w:val="left" w:pos="900"/>
        </w:tabs>
        <w:snapToGrid w:val="0"/>
        <w:contextualSpacing/>
        <w:jc w:val="both"/>
        <w:rPr>
          <w:rStyle w:val="AGENDA1"/>
          <w:rFonts w:ascii="Times New Roman" w:hAnsi="Times New Roman" w:cs="Times New Roman"/>
          <w:b w:val="0"/>
          <w:i w:val="0"/>
          <w:color w:val="auto"/>
        </w:rPr>
      </w:pPr>
    </w:p>
    <w:p w:rsidR="00702A49" w:rsidRDefault="00E81908" w:rsidP="00E81908">
      <w:pPr>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Mrs. Wells seconded; approval was unanimous.</w:t>
      </w:r>
    </w:p>
    <w:p w:rsidR="00E81908" w:rsidRPr="00E81908" w:rsidRDefault="00E81908" w:rsidP="00E81908">
      <w:pPr>
        <w:rPr>
          <w:rStyle w:val="AGENDA1"/>
          <w:rFonts w:ascii="Times New Roman" w:hAnsi="Times New Roman" w:cs="Times New Roman"/>
          <w:b w:val="0"/>
          <w:i w:val="0"/>
          <w:color w:val="auto"/>
        </w:rPr>
      </w:pPr>
    </w:p>
    <w:p w:rsidR="00702A49" w:rsidRDefault="00E81908" w:rsidP="00E81908">
      <w:pPr>
        <w:tabs>
          <w:tab w:val="left" w:pos="900"/>
        </w:tabs>
        <w:snapToGrid w:val="0"/>
        <w:contextualSpacing/>
        <w:jc w:val="both"/>
        <w:rPr>
          <w:rStyle w:val="AGENDA1"/>
          <w:rFonts w:ascii="Times New Roman" w:hAnsi="Times New Roman" w:cs="Times New Roman"/>
          <w:i w:val="0"/>
          <w:color w:val="auto"/>
        </w:rPr>
      </w:pPr>
      <w:r>
        <w:rPr>
          <w:rFonts w:ascii="Times New Roman" w:hAnsi="Times New Roman"/>
          <w:b/>
        </w:rPr>
        <w:t>Item 14:</w:t>
      </w:r>
      <w:r>
        <w:rPr>
          <w:rFonts w:ascii="Times New Roman" w:hAnsi="Times New Roman"/>
          <w:b/>
        </w:rPr>
        <w:tab/>
      </w:r>
      <w:r w:rsidR="00702A49" w:rsidRPr="00702A49">
        <w:rPr>
          <w:rFonts w:ascii="Times New Roman" w:hAnsi="Times New Roman"/>
          <w:b/>
        </w:rPr>
        <w:t>BPC1701-013</w:t>
      </w:r>
      <w:r>
        <w:rPr>
          <w:rFonts w:ascii="Times New Roman" w:hAnsi="Times New Roman"/>
          <w:b/>
        </w:rPr>
        <w:t xml:space="preserve"> - </w:t>
      </w:r>
      <w:r w:rsidR="00702A49" w:rsidRPr="00702A49">
        <w:rPr>
          <w:rFonts w:ascii="Times New Roman" w:hAnsi="Times New Roman"/>
          <w:b/>
        </w:rPr>
        <w:t xml:space="preserve">Revised Hillside Overlay Review, Wall Construction Plan, </w:t>
      </w:r>
      <w:r>
        <w:rPr>
          <w:rFonts w:ascii="Times New Roman" w:hAnsi="Times New Roman"/>
          <w:b/>
        </w:rPr>
        <w:tab/>
      </w:r>
      <w:r w:rsidR="00702A49" w:rsidRPr="00702A49">
        <w:rPr>
          <w:rFonts w:ascii="Times New Roman" w:hAnsi="Times New Roman"/>
          <w:b/>
        </w:rPr>
        <w:t xml:space="preserve">Brentwood Hills Subdivision, Lots 93 Through 95, </w:t>
      </w:r>
      <w:r w:rsidR="00702A49" w:rsidRPr="00702A49">
        <w:rPr>
          <w:rStyle w:val="AGENDA1"/>
          <w:rFonts w:ascii="Times New Roman" w:hAnsi="Times New Roman" w:cs="Times New Roman"/>
          <w:i w:val="0"/>
          <w:color w:val="auto"/>
        </w:rPr>
        <w:t xml:space="preserve">1122 Through 1118 Longstreet </w:t>
      </w:r>
      <w:r>
        <w:rPr>
          <w:rStyle w:val="AGENDA1"/>
          <w:rFonts w:ascii="Times New Roman" w:hAnsi="Times New Roman" w:cs="Times New Roman"/>
          <w:i w:val="0"/>
          <w:color w:val="auto"/>
        </w:rPr>
        <w:tab/>
      </w:r>
      <w:r w:rsidR="00702A49" w:rsidRPr="00702A49">
        <w:rPr>
          <w:rStyle w:val="AGENDA1"/>
          <w:rFonts w:ascii="Times New Roman" w:hAnsi="Times New Roman" w:cs="Times New Roman"/>
          <w:i w:val="0"/>
          <w:color w:val="auto"/>
        </w:rPr>
        <w:t>Drive</w:t>
      </w:r>
      <w:r w:rsidR="00702A49" w:rsidRPr="00702A49">
        <w:rPr>
          <w:rFonts w:ascii="Times New Roman" w:hAnsi="Times New Roman"/>
          <w:b/>
        </w:rPr>
        <w:t xml:space="preserve">, </w:t>
      </w:r>
      <w:r w:rsidR="00702A49" w:rsidRPr="00702A49">
        <w:rPr>
          <w:rStyle w:val="AGENDA1"/>
          <w:rFonts w:ascii="Times New Roman" w:hAnsi="Times New Roman" w:cs="Times New Roman"/>
          <w:i w:val="0"/>
          <w:color w:val="auto"/>
        </w:rPr>
        <w:t xml:space="preserve">Zoning R-2 </w:t>
      </w:r>
    </w:p>
    <w:p w:rsidR="00E81908" w:rsidRDefault="00E81908" w:rsidP="00E81908">
      <w:pPr>
        <w:tabs>
          <w:tab w:val="left" w:pos="900"/>
        </w:tabs>
        <w:snapToGrid w:val="0"/>
        <w:contextualSpacing/>
        <w:jc w:val="both"/>
        <w:rPr>
          <w:rStyle w:val="AGENDA1"/>
          <w:rFonts w:ascii="Times New Roman" w:hAnsi="Times New Roman" w:cs="Times New Roman"/>
          <w:i w:val="0"/>
          <w:color w:val="auto"/>
        </w:rPr>
      </w:pPr>
    </w:p>
    <w:p w:rsidR="00E81908" w:rsidRPr="00702A49" w:rsidRDefault="00F25846" w:rsidP="00E81908">
      <w:pPr>
        <w:snapToGrid w:val="0"/>
        <w:jc w:val="both"/>
        <w:rPr>
          <w:rStyle w:val="AGENDA1"/>
          <w:rFonts w:ascii="Times New Roman" w:hAnsi="Times New Roman" w:cs="Times New Roman"/>
          <w:i w:val="0"/>
          <w:color w:val="auto"/>
        </w:rPr>
      </w:pPr>
      <w:r>
        <w:rPr>
          <w:rFonts w:ascii="Times New Roman" w:hAnsi="Times New Roman"/>
        </w:rPr>
        <w:t>By request of the applicant, t</w:t>
      </w:r>
      <w:r w:rsidR="00E81908">
        <w:rPr>
          <w:rFonts w:ascii="Times New Roman" w:hAnsi="Times New Roman"/>
        </w:rPr>
        <w:t>his item was deferred from the agenda.</w:t>
      </w:r>
    </w:p>
    <w:p w:rsidR="00702A49" w:rsidRPr="00702A49" w:rsidRDefault="00702A49" w:rsidP="00702A49">
      <w:pPr>
        <w:jc w:val="both"/>
        <w:rPr>
          <w:rStyle w:val="AGENDA1"/>
          <w:rFonts w:ascii="Times New Roman" w:hAnsi="Times New Roman" w:cs="Times New Roman"/>
          <w:i w:val="0"/>
          <w:color w:val="auto"/>
        </w:rPr>
      </w:pPr>
    </w:p>
    <w:p w:rsidR="00702A49" w:rsidRDefault="00E81908" w:rsidP="00E81908">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15:</w:t>
      </w:r>
      <w:r>
        <w:rPr>
          <w:rStyle w:val="AGENDA1"/>
          <w:rFonts w:ascii="Times New Roman" w:hAnsi="Times New Roman" w:cs="Times New Roman"/>
          <w:i w:val="0"/>
          <w:color w:val="auto"/>
        </w:rPr>
        <w:tab/>
      </w:r>
      <w:r w:rsidR="00702A49" w:rsidRPr="00702A49">
        <w:rPr>
          <w:rStyle w:val="AGENDA1"/>
          <w:rFonts w:ascii="Times New Roman" w:hAnsi="Times New Roman" w:cs="Times New Roman"/>
          <w:i w:val="0"/>
          <w:color w:val="auto"/>
        </w:rPr>
        <w:t>BPC1701-008</w:t>
      </w:r>
      <w:r>
        <w:rPr>
          <w:rStyle w:val="AGENDA1"/>
          <w:rFonts w:ascii="Times New Roman" w:hAnsi="Times New Roman" w:cs="Times New Roman"/>
          <w:i w:val="0"/>
          <w:color w:val="auto"/>
        </w:rPr>
        <w:t xml:space="preserve"> - </w:t>
      </w:r>
      <w:r w:rsidR="00702A49" w:rsidRPr="00702A49">
        <w:rPr>
          <w:rStyle w:val="AGENDA1"/>
          <w:rFonts w:ascii="Times New Roman" w:hAnsi="Times New Roman" w:cs="Times New Roman"/>
          <w:i w:val="0"/>
          <w:color w:val="auto"/>
        </w:rPr>
        <w:t xml:space="preserve">Revised Hillside Protection Overlay Site Plan Review – Brentwood </w:t>
      </w:r>
      <w:r>
        <w:rPr>
          <w:rStyle w:val="AGENDA1"/>
          <w:rFonts w:ascii="Times New Roman" w:hAnsi="Times New Roman" w:cs="Times New Roman"/>
          <w:i w:val="0"/>
          <w:color w:val="auto"/>
        </w:rPr>
        <w:tab/>
      </w:r>
      <w:r w:rsidR="00702A49" w:rsidRPr="00702A49">
        <w:rPr>
          <w:rStyle w:val="AGENDA1"/>
          <w:rFonts w:ascii="Times New Roman" w:hAnsi="Times New Roman" w:cs="Times New Roman"/>
          <w:i w:val="0"/>
          <w:color w:val="auto"/>
        </w:rPr>
        <w:t xml:space="preserve">Hills Subdivision, Lot 94, 1120 Longstreet, Zoning R-2 </w:t>
      </w:r>
    </w:p>
    <w:p w:rsidR="00E81908" w:rsidRDefault="00E81908" w:rsidP="00E81908">
      <w:pPr>
        <w:tabs>
          <w:tab w:val="left" w:pos="900"/>
        </w:tabs>
        <w:snapToGrid w:val="0"/>
        <w:contextualSpacing/>
        <w:jc w:val="both"/>
        <w:rPr>
          <w:rStyle w:val="AGENDA1"/>
          <w:rFonts w:ascii="Times New Roman" w:hAnsi="Times New Roman" w:cs="Times New Roman"/>
          <w:i w:val="0"/>
          <w:color w:val="auto"/>
        </w:rPr>
      </w:pPr>
    </w:p>
    <w:p w:rsidR="00F25846" w:rsidRPr="00702A49" w:rsidRDefault="00F25846" w:rsidP="00F25846">
      <w:pPr>
        <w:snapToGrid w:val="0"/>
        <w:jc w:val="both"/>
        <w:rPr>
          <w:rStyle w:val="AGENDA1"/>
          <w:rFonts w:ascii="Times New Roman" w:hAnsi="Times New Roman" w:cs="Times New Roman"/>
          <w:i w:val="0"/>
          <w:color w:val="auto"/>
        </w:rPr>
      </w:pPr>
      <w:r>
        <w:rPr>
          <w:rFonts w:ascii="Times New Roman" w:hAnsi="Times New Roman"/>
        </w:rPr>
        <w:t>By request of the applicant, this item was deferred from the agenda.</w:t>
      </w:r>
    </w:p>
    <w:p w:rsidR="00E81908" w:rsidRPr="00702A49" w:rsidRDefault="00E81908" w:rsidP="00E81908">
      <w:pPr>
        <w:tabs>
          <w:tab w:val="left" w:pos="900"/>
        </w:tabs>
        <w:snapToGrid w:val="0"/>
        <w:contextualSpacing/>
        <w:jc w:val="both"/>
        <w:rPr>
          <w:rStyle w:val="AGENDA1"/>
          <w:rFonts w:ascii="Times New Roman" w:hAnsi="Times New Roman" w:cs="Times New Roman"/>
          <w:i w:val="0"/>
          <w:color w:val="auto"/>
        </w:rPr>
      </w:pPr>
    </w:p>
    <w:p w:rsidR="00E40684" w:rsidRPr="00105D81" w:rsidRDefault="00DB7785" w:rsidP="0014004E">
      <w:pPr>
        <w:pStyle w:val="Heading1"/>
        <w:rPr>
          <w:rFonts w:ascii="Times New Roman" w:hAnsi="Times New Roman"/>
          <w:szCs w:val="24"/>
        </w:rPr>
      </w:pPr>
      <w:r w:rsidRPr="00105D81">
        <w:rPr>
          <w:rFonts w:ascii="Times New Roman" w:hAnsi="Times New Roman"/>
          <w:szCs w:val="24"/>
        </w:rPr>
        <w:t>O</w:t>
      </w:r>
      <w:r w:rsidR="00E40684" w:rsidRPr="00105D81">
        <w:rPr>
          <w:rFonts w:ascii="Times New Roman" w:hAnsi="Times New Roman"/>
          <w:szCs w:val="24"/>
        </w:rPr>
        <w:t>THER BUSINESS</w:t>
      </w:r>
    </w:p>
    <w:p w:rsidR="0043017F" w:rsidRPr="00105D81" w:rsidRDefault="0043017F" w:rsidP="0014004E">
      <w:pPr>
        <w:tabs>
          <w:tab w:val="left" w:pos="1080"/>
        </w:tabs>
        <w:jc w:val="both"/>
        <w:rPr>
          <w:rFonts w:ascii="Times New Roman" w:hAnsi="Times New Roman"/>
          <w:b/>
          <w:szCs w:val="24"/>
          <w:u w:val="single"/>
        </w:rPr>
      </w:pPr>
    </w:p>
    <w:p w:rsidR="00E40684" w:rsidRPr="00105D81" w:rsidRDefault="00E40684" w:rsidP="0014004E">
      <w:pPr>
        <w:jc w:val="both"/>
        <w:rPr>
          <w:rFonts w:ascii="Times New Roman" w:hAnsi="Times New Roman"/>
          <w:b/>
          <w:szCs w:val="24"/>
          <w:u w:val="single"/>
        </w:rPr>
      </w:pPr>
      <w:r w:rsidRPr="00105D81">
        <w:rPr>
          <w:rFonts w:ascii="Times New Roman" w:hAnsi="Times New Roman"/>
          <w:b/>
          <w:szCs w:val="24"/>
          <w:u w:val="single"/>
        </w:rPr>
        <w:t xml:space="preserve">Monthly </w:t>
      </w:r>
      <w:r w:rsidR="00C9464A" w:rsidRPr="00105D81">
        <w:rPr>
          <w:rFonts w:ascii="Times New Roman" w:hAnsi="Times New Roman"/>
          <w:b/>
          <w:szCs w:val="24"/>
          <w:u w:val="single"/>
        </w:rPr>
        <w:t>Security</w:t>
      </w:r>
      <w:r w:rsidRPr="00105D81">
        <w:rPr>
          <w:rFonts w:ascii="Times New Roman" w:hAnsi="Times New Roman"/>
          <w:b/>
          <w:szCs w:val="24"/>
          <w:u w:val="single"/>
        </w:rPr>
        <w:t xml:space="preserve"> Report</w:t>
      </w:r>
    </w:p>
    <w:p w:rsidR="008D3887" w:rsidRPr="00105D81" w:rsidRDefault="008D3887" w:rsidP="0014004E">
      <w:pPr>
        <w:jc w:val="both"/>
        <w:rPr>
          <w:rFonts w:ascii="Times New Roman" w:hAnsi="Times New Roman"/>
          <w:szCs w:val="24"/>
        </w:rPr>
      </w:pPr>
    </w:p>
    <w:p w:rsidR="00643E6A" w:rsidRPr="00105D81" w:rsidRDefault="00245666" w:rsidP="0014004E">
      <w:pPr>
        <w:jc w:val="both"/>
        <w:rPr>
          <w:rFonts w:ascii="Times New Roman" w:hAnsi="Times New Roman"/>
          <w:szCs w:val="24"/>
        </w:rPr>
      </w:pPr>
      <w:r w:rsidRPr="00105D81">
        <w:rPr>
          <w:rFonts w:ascii="Times New Roman" w:hAnsi="Times New Roman"/>
          <w:szCs w:val="24"/>
        </w:rPr>
        <w:t xml:space="preserve">Mr. </w:t>
      </w:r>
      <w:r w:rsidR="00E81908">
        <w:rPr>
          <w:rFonts w:ascii="Times New Roman" w:hAnsi="Times New Roman"/>
          <w:szCs w:val="24"/>
        </w:rPr>
        <w:t>Fletcher</w:t>
      </w:r>
      <w:r w:rsidR="00522ABF" w:rsidRPr="00105D81">
        <w:rPr>
          <w:rFonts w:ascii="Times New Roman" w:hAnsi="Times New Roman"/>
          <w:szCs w:val="24"/>
        </w:rPr>
        <w:t xml:space="preserve"> </w:t>
      </w:r>
      <w:r w:rsidR="00A024E5" w:rsidRPr="00105D81">
        <w:rPr>
          <w:rFonts w:ascii="Times New Roman" w:hAnsi="Times New Roman"/>
          <w:szCs w:val="24"/>
        </w:rPr>
        <w:t>moved for approval of</w:t>
      </w:r>
      <w:r w:rsidR="006E5702" w:rsidRPr="00105D81">
        <w:rPr>
          <w:rFonts w:ascii="Times New Roman" w:hAnsi="Times New Roman"/>
          <w:szCs w:val="24"/>
        </w:rPr>
        <w:t xml:space="preserve"> the </w:t>
      </w:r>
      <w:r w:rsidR="009F55C4" w:rsidRPr="00105D81">
        <w:rPr>
          <w:rFonts w:ascii="Times New Roman" w:hAnsi="Times New Roman"/>
          <w:szCs w:val="24"/>
        </w:rPr>
        <w:t>monthly</w:t>
      </w:r>
      <w:r w:rsidR="00354066" w:rsidRPr="00105D81">
        <w:rPr>
          <w:rFonts w:ascii="Times New Roman" w:hAnsi="Times New Roman"/>
          <w:szCs w:val="24"/>
        </w:rPr>
        <w:t xml:space="preserve"> </w:t>
      </w:r>
      <w:r w:rsidR="005946C8" w:rsidRPr="00105D81">
        <w:rPr>
          <w:rFonts w:ascii="Times New Roman" w:hAnsi="Times New Roman"/>
          <w:szCs w:val="24"/>
        </w:rPr>
        <w:t>security</w:t>
      </w:r>
      <w:r w:rsidR="00C060E3" w:rsidRPr="00105D81">
        <w:rPr>
          <w:rFonts w:ascii="Times New Roman" w:hAnsi="Times New Roman"/>
          <w:szCs w:val="24"/>
        </w:rPr>
        <w:t xml:space="preserve"> report</w:t>
      </w:r>
      <w:r w:rsidR="00A024E5" w:rsidRPr="00105D81">
        <w:rPr>
          <w:rFonts w:ascii="Times New Roman" w:hAnsi="Times New Roman"/>
          <w:szCs w:val="24"/>
        </w:rPr>
        <w:t xml:space="preserve">; seconded by </w:t>
      </w:r>
      <w:r w:rsidR="00711DA1" w:rsidRPr="00105D81">
        <w:rPr>
          <w:rFonts w:ascii="Times New Roman" w:hAnsi="Times New Roman"/>
          <w:szCs w:val="24"/>
        </w:rPr>
        <w:t>Mr</w:t>
      </w:r>
      <w:r w:rsidR="00E81908">
        <w:rPr>
          <w:rFonts w:ascii="Times New Roman" w:hAnsi="Times New Roman"/>
          <w:szCs w:val="24"/>
        </w:rPr>
        <w:t>s. Wells</w:t>
      </w:r>
      <w:r w:rsidR="00A024E5" w:rsidRPr="00105D81">
        <w:rPr>
          <w:rFonts w:ascii="Times New Roman" w:hAnsi="Times New Roman"/>
          <w:szCs w:val="24"/>
        </w:rPr>
        <w:t>.   Approval was unanimous</w:t>
      </w:r>
      <w:r w:rsidR="003D49C5" w:rsidRPr="00105D81">
        <w:rPr>
          <w:rFonts w:ascii="Times New Roman" w:hAnsi="Times New Roman"/>
          <w:szCs w:val="24"/>
        </w:rPr>
        <w:t>.</w:t>
      </w:r>
      <w:r w:rsidR="007744A8" w:rsidRPr="00105D81">
        <w:rPr>
          <w:rFonts w:ascii="Times New Roman" w:hAnsi="Times New Roman"/>
          <w:szCs w:val="24"/>
        </w:rPr>
        <w:t xml:space="preserve"> </w:t>
      </w:r>
    </w:p>
    <w:p w:rsidR="00E40684" w:rsidRPr="00105D81" w:rsidRDefault="00E40684" w:rsidP="0014004E">
      <w:pPr>
        <w:pStyle w:val="Heading1"/>
        <w:rPr>
          <w:rFonts w:ascii="Times New Roman" w:hAnsi="Times New Roman"/>
          <w:szCs w:val="24"/>
        </w:rPr>
      </w:pPr>
      <w:r w:rsidRPr="00105D81">
        <w:rPr>
          <w:rFonts w:ascii="Times New Roman" w:hAnsi="Times New Roman"/>
          <w:szCs w:val="24"/>
        </w:rPr>
        <w:t>ADMINISTRATIVE INFORMATION</w:t>
      </w:r>
    </w:p>
    <w:p w:rsidR="00E40684" w:rsidRPr="00105D81" w:rsidRDefault="00E40684" w:rsidP="0014004E">
      <w:pPr>
        <w:jc w:val="both"/>
        <w:rPr>
          <w:rFonts w:ascii="Times New Roman" w:hAnsi="Times New Roman"/>
          <w:szCs w:val="24"/>
        </w:rPr>
      </w:pPr>
    </w:p>
    <w:p w:rsidR="00E40684" w:rsidRPr="00105D81" w:rsidRDefault="00E40684" w:rsidP="0014004E">
      <w:pPr>
        <w:jc w:val="both"/>
        <w:rPr>
          <w:rFonts w:ascii="Times New Roman" w:hAnsi="Times New Roman"/>
          <w:szCs w:val="24"/>
        </w:rPr>
      </w:pPr>
      <w:r w:rsidRPr="00105D81">
        <w:rPr>
          <w:rFonts w:ascii="Times New Roman" w:hAnsi="Times New Roman"/>
          <w:szCs w:val="24"/>
        </w:rPr>
        <w:t>The Planning and Codes monthly report was distributed to the Commissioners.</w:t>
      </w:r>
    </w:p>
    <w:p w:rsidR="004E6F6C" w:rsidRPr="00105D81" w:rsidRDefault="004E6F6C" w:rsidP="0014004E">
      <w:pPr>
        <w:jc w:val="both"/>
        <w:rPr>
          <w:rFonts w:ascii="Times New Roman" w:hAnsi="Times New Roman"/>
          <w:szCs w:val="24"/>
        </w:rPr>
      </w:pPr>
    </w:p>
    <w:p w:rsidR="00E40684" w:rsidRPr="00105D81" w:rsidRDefault="00E40684" w:rsidP="0014004E">
      <w:pPr>
        <w:jc w:val="both"/>
        <w:rPr>
          <w:rFonts w:ascii="Times New Roman" w:hAnsi="Times New Roman"/>
          <w:szCs w:val="24"/>
        </w:rPr>
      </w:pPr>
      <w:r w:rsidRPr="00105D81">
        <w:rPr>
          <w:rFonts w:ascii="Times New Roman" w:hAnsi="Times New Roman"/>
          <w:szCs w:val="24"/>
        </w:rPr>
        <w:t>The</w:t>
      </w:r>
      <w:r w:rsidR="00725A69" w:rsidRPr="00105D81">
        <w:rPr>
          <w:rFonts w:ascii="Times New Roman" w:hAnsi="Times New Roman"/>
          <w:szCs w:val="24"/>
        </w:rPr>
        <w:t xml:space="preserve"> </w:t>
      </w:r>
      <w:r w:rsidR="00702A49">
        <w:rPr>
          <w:rFonts w:ascii="Times New Roman" w:hAnsi="Times New Roman"/>
          <w:szCs w:val="24"/>
        </w:rPr>
        <w:t>June</w:t>
      </w:r>
      <w:r w:rsidR="002706B8" w:rsidRPr="00105D81">
        <w:rPr>
          <w:rFonts w:ascii="Times New Roman" w:hAnsi="Times New Roman"/>
          <w:szCs w:val="24"/>
        </w:rPr>
        <w:t xml:space="preserve"> </w:t>
      </w:r>
      <w:r w:rsidRPr="00105D81">
        <w:rPr>
          <w:rFonts w:ascii="Times New Roman" w:hAnsi="Times New Roman"/>
          <w:szCs w:val="24"/>
        </w:rPr>
        <w:t>calendar was distributed.</w:t>
      </w:r>
    </w:p>
    <w:p w:rsidR="004E6F6C" w:rsidRPr="00105D81" w:rsidRDefault="004E6F6C" w:rsidP="0014004E">
      <w:pPr>
        <w:jc w:val="both"/>
        <w:rPr>
          <w:rFonts w:ascii="Times New Roman" w:hAnsi="Times New Roman"/>
          <w:szCs w:val="24"/>
        </w:rPr>
      </w:pPr>
    </w:p>
    <w:p w:rsidR="00E40684" w:rsidRPr="00105D81" w:rsidRDefault="00E40684" w:rsidP="0014004E">
      <w:pPr>
        <w:jc w:val="both"/>
        <w:rPr>
          <w:rFonts w:ascii="Times New Roman" w:hAnsi="Times New Roman"/>
          <w:szCs w:val="24"/>
        </w:rPr>
      </w:pPr>
      <w:r w:rsidRPr="00105D81">
        <w:rPr>
          <w:rFonts w:ascii="Times New Roman" w:hAnsi="Times New Roman"/>
          <w:szCs w:val="24"/>
        </w:rPr>
        <w:t>Being no f</w:t>
      </w:r>
      <w:r w:rsidR="00B63B37" w:rsidRPr="00105D81">
        <w:rPr>
          <w:rFonts w:ascii="Times New Roman" w:hAnsi="Times New Roman"/>
          <w:szCs w:val="24"/>
        </w:rPr>
        <w:t>urther business, the meeting</w:t>
      </w:r>
      <w:r w:rsidR="00702A49">
        <w:rPr>
          <w:rFonts w:ascii="Times New Roman" w:hAnsi="Times New Roman"/>
          <w:szCs w:val="24"/>
        </w:rPr>
        <w:t xml:space="preserve"> was</w:t>
      </w:r>
      <w:r w:rsidR="008D0A56" w:rsidRPr="00105D81">
        <w:rPr>
          <w:rFonts w:ascii="Times New Roman" w:hAnsi="Times New Roman"/>
          <w:szCs w:val="24"/>
        </w:rPr>
        <w:t xml:space="preserve"> </w:t>
      </w:r>
      <w:r w:rsidR="00D13140" w:rsidRPr="00105D81">
        <w:rPr>
          <w:rFonts w:ascii="Times New Roman" w:hAnsi="Times New Roman"/>
          <w:szCs w:val="24"/>
        </w:rPr>
        <w:t>adjourned</w:t>
      </w:r>
      <w:r w:rsidR="00702A49">
        <w:rPr>
          <w:rFonts w:ascii="Times New Roman" w:hAnsi="Times New Roman"/>
          <w:szCs w:val="24"/>
        </w:rPr>
        <w:t>.</w:t>
      </w:r>
    </w:p>
    <w:p w:rsidR="00E40684" w:rsidRPr="00727A58" w:rsidRDefault="00E40684" w:rsidP="0014004E">
      <w:pPr>
        <w:jc w:val="both"/>
        <w:rPr>
          <w:rFonts w:ascii="Times New Roman" w:hAnsi="Times New Roman"/>
          <w:sz w:val="23"/>
          <w:szCs w:val="23"/>
        </w:rPr>
      </w:pPr>
    </w:p>
    <w:p w:rsidR="006066F8" w:rsidRPr="00105D81" w:rsidRDefault="00C221B5" w:rsidP="0014004E">
      <w:pPr>
        <w:jc w:val="both"/>
        <w:rPr>
          <w:rFonts w:ascii="Times New Roman" w:hAnsi="Times New Roman"/>
          <w:szCs w:val="24"/>
        </w:rPr>
      </w:pPr>
      <w:r w:rsidRPr="00105D81">
        <w:rPr>
          <w:rFonts w:ascii="Times New Roman" w:hAnsi="Times New Roman"/>
          <w:szCs w:val="24"/>
        </w:rPr>
        <w:t>APPROVED</w:t>
      </w:r>
      <w:r w:rsidRPr="00727A58">
        <w:rPr>
          <w:rFonts w:ascii="Times New Roman" w:hAnsi="Times New Roman"/>
          <w:sz w:val="23"/>
          <w:szCs w:val="23"/>
        </w:rPr>
        <w:t xml:space="preserve"> </w:t>
      </w:r>
      <w:r w:rsidRPr="00727A58">
        <w:rPr>
          <w:rFonts w:ascii="Times New Roman" w:hAnsi="Times New Roman"/>
          <w:sz w:val="23"/>
          <w:szCs w:val="23"/>
        </w:rPr>
        <w:tab/>
      </w:r>
      <w:r w:rsidR="007370C3" w:rsidRPr="00D94C83">
        <w:rPr>
          <w:rFonts w:ascii="Times New Roman" w:hAnsi="Times New Roman"/>
          <w:szCs w:val="24"/>
          <w:u w:val="single"/>
        </w:rPr>
        <w:t>July 5, 2017</w:t>
      </w:r>
      <w:r w:rsidR="00702A49">
        <w:rPr>
          <w:rFonts w:ascii="Times New Roman" w:hAnsi="Times New Roman"/>
          <w:sz w:val="23"/>
          <w:szCs w:val="23"/>
          <w:u w:val="single"/>
        </w:rPr>
        <w:tab/>
      </w:r>
      <w:r w:rsidR="00DF0A44" w:rsidRPr="00727A58">
        <w:rPr>
          <w:rFonts w:ascii="Times New Roman" w:hAnsi="Times New Roman"/>
          <w:sz w:val="23"/>
          <w:szCs w:val="23"/>
        </w:rPr>
        <w:tab/>
      </w:r>
      <w:r w:rsidR="00701B27" w:rsidRPr="00727A58">
        <w:rPr>
          <w:rFonts w:ascii="Times New Roman" w:hAnsi="Times New Roman"/>
          <w:sz w:val="23"/>
          <w:szCs w:val="23"/>
        </w:rPr>
        <w:tab/>
      </w:r>
      <w:r w:rsidR="00701B27" w:rsidRPr="00727A58">
        <w:rPr>
          <w:rFonts w:ascii="Times New Roman" w:hAnsi="Times New Roman"/>
          <w:sz w:val="23"/>
          <w:szCs w:val="23"/>
        </w:rPr>
        <w:tab/>
      </w:r>
      <w:r w:rsidR="00DF0A44" w:rsidRPr="00727A58">
        <w:rPr>
          <w:rFonts w:ascii="Lucida Calligraphy" w:hAnsi="Lucida Calligraphy"/>
          <w:sz w:val="32"/>
          <w:szCs w:val="32"/>
          <w:u w:val="single"/>
        </w:rPr>
        <w:t>Deborah Hedgepath</w:t>
      </w:r>
      <w:r w:rsidR="00DF0A44" w:rsidRPr="00727A58">
        <w:rPr>
          <w:rFonts w:ascii="Times New Roman" w:hAnsi="Times New Roman"/>
          <w:sz w:val="23"/>
          <w:szCs w:val="23"/>
          <w:u w:val="single"/>
        </w:rPr>
        <w:tab/>
      </w:r>
      <w:r w:rsidR="00DF0A44" w:rsidRPr="00727A58">
        <w:rPr>
          <w:rFonts w:ascii="Times New Roman" w:hAnsi="Times New Roman"/>
          <w:sz w:val="23"/>
          <w:szCs w:val="23"/>
        </w:rPr>
        <w:tab/>
      </w:r>
      <w:bookmarkStart w:id="0" w:name="_GoBack"/>
      <w:bookmarkEnd w:id="0"/>
      <w:r w:rsidR="00DF0A44" w:rsidRPr="00727A58">
        <w:rPr>
          <w:rFonts w:ascii="Times New Roman" w:hAnsi="Times New Roman"/>
          <w:sz w:val="23"/>
          <w:szCs w:val="23"/>
        </w:rPr>
        <w:tab/>
      </w:r>
      <w:r w:rsidR="00DF0A44" w:rsidRPr="00727A58">
        <w:rPr>
          <w:rFonts w:ascii="Times New Roman" w:hAnsi="Times New Roman"/>
          <w:sz w:val="23"/>
          <w:szCs w:val="23"/>
        </w:rPr>
        <w:tab/>
      </w:r>
      <w:r w:rsidR="00DF0A44" w:rsidRPr="00727A58">
        <w:rPr>
          <w:rFonts w:ascii="Times New Roman" w:hAnsi="Times New Roman"/>
          <w:sz w:val="23"/>
          <w:szCs w:val="23"/>
        </w:rPr>
        <w:tab/>
      </w:r>
      <w:r w:rsidR="00DF0A44" w:rsidRPr="00727A58">
        <w:rPr>
          <w:rFonts w:ascii="Times New Roman" w:hAnsi="Times New Roman"/>
          <w:sz w:val="23"/>
          <w:szCs w:val="23"/>
        </w:rPr>
        <w:tab/>
      </w:r>
      <w:r w:rsidR="00DF0A44" w:rsidRPr="00727A58">
        <w:rPr>
          <w:rFonts w:ascii="Times New Roman" w:hAnsi="Times New Roman"/>
          <w:sz w:val="23"/>
          <w:szCs w:val="23"/>
        </w:rPr>
        <w:tab/>
      </w:r>
      <w:r w:rsidR="00DF0A44" w:rsidRPr="00727A58">
        <w:rPr>
          <w:rFonts w:ascii="Times New Roman" w:hAnsi="Times New Roman"/>
          <w:sz w:val="23"/>
          <w:szCs w:val="23"/>
        </w:rPr>
        <w:tab/>
      </w:r>
      <w:r w:rsidR="001F4237" w:rsidRPr="00727A58">
        <w:rPr>
          <w:rFonts w:ascii="Times New Roman" w:hAnsi="Times New Roman"/>
          <w:sz w:val="23"/>
          <w:szCs w:val="23"/>
        </w:rPr>
        <w:tab/>
      </w:r>
      <w:r w:rsidR="00727A58">
        <w:rPr>
          <w:rFonts w:ascii="Times New Roman" w:hAnsi="Times New Roman"/>
          <w:sz w:val="23"/>
          <w:szCs w:val="23"/>
        </w:rPr>
        <w:t xml:space="preserve"> </w:t>
      </w:r>
      <w:r w:rsidR="00DF0A44" w:rsidRPr="00105D81">
        <w:rPr>
          <w:rFonts w:ascii="Times New Roman" w:hAnsi="Times New Roman"/>
          <w:szCs w:val="24"/>
        </w:rPr>
        <w:t>Deborah Hedgepath, City Recorder</w:t>
      </w:r>
    </w:p>
    <w:sectPr w:rsidR="006066F8" w:rsidRPr="00105D81" w:rsidSect="00E14BE0">
      <w:headerReference w:type="even" r:id="rId9"/>
      <w:headerReference w:type="default" r:id="rId10"/>
      <w:footerReference w:type="first" r:id="rId11"/>
      <w:pgSz w:w="12240" w:h="15840" w:code="1"/>
      <w:pgMar w:top="1152" w:right="1440" w:bottom="720" w:left="1440" w:header="720" w:footer="720" w:gutter="0"/>
      <w:pgNumType w:start="4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1EE" w:rsidRPr="00643A25" w:rsidRDefault="002411EE">
      <w:pPr>
        <w:rPr>
          <w:sz w:val="16"/>
          <w:szCs w:val="16"/>
        </w:rPr>
      </w:pPr>
      <w:r w:rsidRPr="00643A25">
        <w:rPr>
          <w:sz w:val="16"/>
          <w:szCs w:val="16"/>
        </w:rPr>
        <w:separator/>
      </w:r>
    </w:p>
  </w:endnote>
  <w:endnote w:type="continuationSeparator" w:id="0">
    <w:p w:rsidR="002411EE" w:rsidRPr="00643A25" w:rsidRDefault="002411EE">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EE" w:rsidRPr="00643A25" w:rsidRDefault="002411EE">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2411EE" w:rsidRPr="00643A25" w:rsidRDefault="002411EE">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1EE" w:rsidRPr="00643A25" w:rsidRDefault="002411EE">
      <w:pPr>
        <w:rPr>
          <w:sz w:val="16"/>
          <w:szCs w:val="16"/>
        </w:rPr>
      </w:pPr>
      <w:r w:rsidRPr="00643A25">
        <w:rPr>
          <w:sz w:val="16"/>
          <w:szCs w:val="16"/>
        </w:rPr>
        <w:separator/>
      </w:r>
    </w:p>
  </w:footnote>
  <w:footnote w:type="continuationSeparator" w:id="0">
    <w:p w:rsidR="002411EE" w:rsidRPr="00643A25" w:rsidRDefault="002411EE">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651868"/>
      <w:docPartObj>
        <w:docPartGallery w:val="Page Numbers (Top of Page)"/>
        <w:docPartUnique/>
      </w:docPartObj>
    </w:sdtPr>
    <w:sdtEndPr>
      <w:rPr>
        <w:noProof/>
        <w:sz w:val="40"/>
        <w:szCs w:val="40"/>
      </w:rPr>
    </w:sdtEndPr>
    <w:sdtContent>
      <w:p w:rsidR="002411EE" w:rsidRPr="005C7287" w:rsidRDefault="002411EE">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2411EE" w:rsidRDefault="00241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EE" w:rsidRDefault="00241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43271"/>
    <w:multiLevelType w:val="hybridMultilevel"/>
    <w:tmpl w:val="CABE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F4480"/>
    <w:multiLevelType w:val="hybridMultilevel"/>
    <w:tmpl w:val="8FC60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236D4"/>
    <w:multiLevelType w:val="hybridMultilevel"/>
    <w:tmpl w:val="41F0F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B6228"/>
    <w:multiLevelType w:val="hybridMultilevel"/>
    <w:tmpl w:val="D196E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9107C"/>
    <w:multiLevelType w:val="hybridMultilevel"/>
    <w:tmpl w:val="2E802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250D2"/>
    <w:multiLevelType w:val="hybridMultilevel"/>
    <w:tmpl w:val="B2BC6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2748A"/>
    <w:multiLevelType w:val="hybridMultilevel"/>
    <w:tmpl w:val="6316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542A6"/>
    <w:multiLevelType w:val="hybridMultilevel"/>
    <w:tmpl w:val="36BE7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D18F9"/>
    <w:multiLevelType w:val="hybridMultilevel"/>
    <w:tmpl w:val="76F8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B257F"/>
    <w:multiLevelType w:val="hybridMultilevel"/>
    <w:tmpl w:val="6B82C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80E8C"/>
    <w:multiLevelType w:val="hybridMultilevel"/>
    <w:tmpl w:val="67AE1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35962"/>
    <w:multiLevelType w:val="hybridMultilevel"/>
    <w:tmpl w:val="8D266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B0F30"/>
    <w:multiLevelType w:val="hybridMultilevel"/>
    <w:tmpl w:val="A3F8D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6F19A1"/>
    <w:multiLevelType w:val="hybridMultilevel"/>
    <w:tmpl w:val="DE9A6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F10BF4"/>
    <w:multiLevelType w:val="hybridMultilevel"/>
    <w:tmpl w:val="8DE06A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A01A2"/>
    <w:multiLevelType w:val="hybridMultilevel"/>
    <w:tmpl w:val="551EB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6C3ACB"/>
    <w:multiLevelType w:val="hybridMultilevel"/>
    <w:tmpl w:val="6450E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943358"/>
    <w:multiLevelType w:val="hybridMultilevel"/>
    <w:tmpl w:val="D6E0D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333C7"/>
    <w:multiLevelType w:val="hybridMultilevel"/>
    <w:tmpl w:val="0AE43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844FE4"/>
    <w:multiLevelType w:val="hybridMultilevel"/>
    <w:tmpl w:val="53262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8A35D5"/>
    <w:multiLevelType w:val="hybridMultilevel"/>
    <w:tmpl w:val="F718F2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A12E2A"/>
    <w:multiLevelType w:val="hybridMultilevel"/>
    <w:tmpl w:val="62EEC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11"/>
  </w:num>
  <w:num w:numId="5">
    <w:abstractNumId w:val="8"/>
  </w:num>
  <w:num w:numId="6">
    <w:abstractNumId w:val="2"/>
  </w:num>
  <w:num w:numId="7">
    <w:abstractNumId w:val="6"/>
  </w:num>
  <w:num w:numId="8">
    <w:abstractNumId w:val="14"/>
  </w:num>
  <w:num w:numId="9">
    <w:abstractNumId w:val="3"/>
  </w:num>
  <w:num w:numId="10">
    <w:abstractNumId w:val="22"/>
  </w:num>
  <w:num w:numId="11">
    <w:abstractNumId w:val="13"/>
  </w:num>
  <w:num w:numId="12">
    <w:abstractNumId w:val="4"/>
  </w:num>
  <w:num w:numId="13">
    <w:abstractNumId w:val="5"/>
  </w:num>
  <w:num w:numId="14">
    <w:abstractNumId w:val="17"/>
  </w:num>
  <w:num w:numId="15">
    <w:abstractNumId w:val="7"/>
  </w:num>
  <w:num w:numId="16">
    <w:abstractNumId w:val="9"/>
  </w:num>
  <w:num w:numId="17">
    <w:abstractNumId w:val="21"/>
  </w:num>
  <w:num w:numId="18">
    <w:abstractNumId w:val="18"/>
  </w:num>
  <w:num w:numId="19">
    <w:abstractNumId w:val="16"/>
  </w:num>
  <w:num w:numId="20">
    <w:abstractNumId w:val="15"/>
  </w:num>
  <w:num w:numId="21">
    <w:abstractNumId w:val="20"/>
  </w:num>
  <w:num w:numId="22">
    <w:abstractNumId w:val="1"/>
  </w:num>
  <w:num w:numId="2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55"/>
    <w:rsid w:val="00000887"/>
    <w:rsid w:val="00000D79"/>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86B"/>
    <w:rsid w:val="00013E30"/>
    <w:rsid w:val="00014523"/>
    <w:rsid w:val="000156E1"/>
    <w:rsid w:val="0001571A"/>
    <w:rsid w:val="0001679B"/>
    <w:rsid w:val="00016D14"/>
    <w:rsid w:val="0001733D"/>
    <w:rsid w:val="000175E2"/>
    <w:rsid w:val="000202BB"/>
    <w:rsid w:val="00020441"/>
    <w:rsid w:val="00021171"/>
    <w:rsid w:val="00021382"/>
    <w:rsid w:val="000217EB"/>
    <w:rsid w:val="00021A04"/>
    <w:rsid w:val="00021A2F"/>
    <w:rsid w:val="00021AD3"/>
    <w:rsid w:val="00022321"/>
    <w:rsid w:val="000236C6"/>
    <w:rsid w:val="00024208"/>
    <w:rsid w:val="00024312"/>
    <w:rsid w:val="000245D4"/>
    <w:rsid w:val="00024E1C"/>
    <w:rsid w:val="00025359"/>
    <w:rsid w:val="00025F2F"/>
    <w:rsid w:val="00027712"/>
    <w:rsid w:val="00027CDD"/>
    <w:rsid w:val="00030793"/>
    <w:rsid w:val="00030BCC"/>
    <w:rsid w:val="00030DF4"/>
    <w:rsid w:val="000316AD"/>
    <w:rsid w:val="000316BF"/>
    <w:rsid w:val="000316D2"/>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407CB"/>
    <w:rsid w:val="0004104B"/>
    <w:rsid w:val="000422CE"/>
    <w:rsid w:val="000425DA"/>
    <w:rsid w:val="00044667"/>
    <w:rsid w:val="00044840"/>
    <w:rsid w:val="000453D6"/>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8B8"/>
    <w:rsid w:val="0005522B"/>
    <w:rsid w:val="00055F12"/>
    <w:rsid w:val="00056448"/>
    <w:rsid w:val="00056ADB"/>
    <w:rsid w:val="00057EAE"/>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C5C"/>
    <w:rsid w:val="0008305F"/>
    <w:rsid w:val="00083627"/>
    <w:rsid w:val="00084B7E"/>
    <w:rsid w:val="00084EAD"/>
    <w:rsid w:val="000857E1"/>
    <w:rsid w:val="000862DE"/>
    <w:rsid w:val="00086515"/>
    <w:rsid w:val="00086673"/>
    <w:rsid w:val="00086CE9"/>
    <w:rsid w:val="00086DB2"/>
    <w:rsid w:val="00086EBB"/>
    <w:rsid w:val="00086FC5"/>
    <w:rsid w:val="00087007"/>
    <w:rsid w:val="00087088"/>
    <w:rsid w:val="00087AE8"/>
    <w:rsid w:val="00090C40"/>
    <w:rsid w:val="00090C7F"/>
    <w:rsid w:val="00090F91"/>
    <w:rsid w:val="00090FA3"/>
    <w:rsid w:val="00091978"/>
    <w:rsid w:val="0009282D"/>
    <w:rsid w:val="00092D5A"/>
    <w:rsid w:val="00092F31"/>
    <w:rsid w:val="000931B2"/>
    <w:rsid w:val="00094F2C"/>
    <w:rsid w:val="00095107"/>
    <w:rsid w:val="00095656"/>
    <w:rsid w:val="00096329"/>
    <w:rsid w:val="000975D2"/>
    <w:rsid w:val="000A03F9"/>
    <w:rsid w:val="000A05A4"/>
    <w:rsid w:val="000A12CD"/>
    <w:rsid w:val="000A13A4"/>
    <w:rsid w:val="000A1B9E"/>
    <w:rsid w:val="000A1C51"/>
    <w:rsid w:val="000A20B4"/>
    <w:rsid w:val="000A22FB"/>
    <w:rsid w:val="000A253E"/>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639"/>
    <w:rsid w:val="000F6952"/>
    <w:rsid w:val="000F7AFD"/>
    <w:rsid w:val="00102E09"/>
    <w:rsid w:val="001035C2"/>
    <w:rsid w:val="00103722"/>
    <w:rsid w:val="00103986"/>
    <w:rsid w:val="00103D2C"/>
    <w:rsid w:val="00103EFE"/>
    <w:rsid w:val="00104EC4"/>
    <w:rsid w:val="001052C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70C"/>
    <w:rsid w:val="00115A0E"/>
    <w:rsid w:val="00116011"/>
    <w:rsid w:val="001160A3"/>
    <w:rsid w:val="0011704D"/>
    <w:rsid w:val="0011743A"/>
    <w:rsid w:val="001176C6"/>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2DC"/>
    <w:rsid w:val="001318F2"/>
    <w:rsid w:val="00132839"/>
    <w:rsid w:val="00132F4B"/>
    <w:rsid w:val="001338E9"/>
    <w:rsid w:val="0013497C"/>
    <w:rsid w:val="001358A1"/>
    <w:rsid w:val="0013591E"/>
    <w:rsid w:val="001374A6"/>
    <w:rsid w:val="00137F69"/>
    <w:rsid w:val="0014004E"/>
    <w:rsid w:val="00140261"/>
    <w:rsid w:val="001422A7"/>
    <w:rsid w:val="001428AB"/>
    <w:rsid w:val="00142A35"/>
    <w:rsid w:val="00142C89"/>
    <w:rsid w:val="00142E22"/>
    <w:rsid w:val="00143620"/>
    <w:rsid w:val="0014483D"/>
    <w:rsid w:val="0014566B"/>
    <w:rsid w:val="00145BB6"/>
    <w:rsid w:val="00145F2E"/>
    <w:rsid w:val="00146093"/>
    <w:rsid w:val="001460D0"/>
    <w:rsid w:val="00146815"/>
    <w:rsid w:val="0014767E"/>
    <w:rsid w:val="0014795D"/>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414A"/>
    <w:rsid w:val="00166477"/>
    <w:rsid w:val="00166E54"/>
    <w:rsid w:val="00167055"/>
    <w:rsid w:val="00167190"/>
    <w:rsid w:val="001672E3"/>
    <w:rsid w:val="00167345"/>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522"/>
    <w:rsid w:val="00174AFB"/>
    <w:rsid w:val="00175C5B"/>
    <w:rsid w:val="00175CC7"/>
    <w:rsid w:val="0017611D"/>
    <w:rsid w:val="001768CB"/>
    <w:rsid w:val="0017783F"/>
    <w:rsid w:val="001803AE"/>
    <w:rsid w:val="0018056B"/>
    <w:rsid w:val="00180B10"/>
    <w:rsid w:val="00181068"/>
    <w:rsid w:val="00181934"/>
    <w:rsid w:val="00181D0A"/>
    <w:rsid w:val="0018261D"/>
    <w:rsid w:val="00182B4E"/>
    <w:rsid w:val="00182C6E"/>
    <w:rsid w:val="0018376E"/>
    <w:rsid w:val="001846FC"/>
    <w:rsid w:val="0018519D"/>
    <w:rsid w:val="00185310"/>
    <w:rsid w:val="001854F4"/>
    <w:rsid w:val="00185651"/>
    <w:rsid w:val="0018595D"/>
    <w:rsid w:val="001873EF"/>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225"/>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932"/>
    <w:rsid w:val="001B2A36"/>
    <w:rsid w:val="001B2D10"/>
    <w:rsid w:val="001B3179"/>
    <w:rsid w:val="001B33A2"/>
    <w:rsid w:val="001B479E"/>
    <w:rsid w:val="001B5977"/>
    <w:rsid w:val="001B664B"/>
    <w:rsid w:val="001B6C84"/>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F7"/>
    <w:rsid w:val="001C6B9A"/>
    <w:rsid w:val="001C72B3"/>
    <w:rsid w:val="001C7488"/>
    <w:rsid w:val="001C75C1"/>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5018"/>
    <w:rsid w:val="001D5696"/>
    <w:rsid w:val="001D660D"/>
    <w:rsid w:val="001D6C90"/>
    <w:rsid w:val="001D6D0E"/>
    <w:rsid w:val="001E0088"/>
    <w:rsid w:val="001E0226"/>
    <w:rsid w:val="001E05C5"/>
    <w:rsid w:val="001E0B97"/>
    <w:rsid w:val="001E0EA8"/>
    <w:rsid w:val="001E1087"/>
    <w:rsid w:val="001E1ACA"/>
    <w:rsid w:val="001E2016"/>
    <w:rsid w:val="001E20F4"/>
    <w:rsid w:val="001E2FD9"/>
    <w:rsid w:val="001E33C4"/>
    <w:rsid w:val="001E3497"/>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508"/>
    <w:rsid w:val="001F7999"/>
    <w:rsid w:val="001F7A37"/>
    <w:rsid w:val="001F7A87"/>
    <w:rsid w:val="001F7C67"/>
    <w:rsid w:val="002003E9"/>
    <w:rsid w:val="002003EF"/>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761"/>
    <w:rsid w:val="00212B0C"/>
    <w:rsid w:val="00212B74"/>
    <w:rsid w:val="00212E5A"/>
    <w:rsid w:val="00213655"/>
    <w:rsid w:val="00213A17"/>
    <w:rsid w:val="00213B23"/>
    <w:rsid w:val="00213C4D"/>
    <w:rsid w:val="00214ABF"/>
    <w:rsid w:val="00214EE7"/>
    <w:rsid w:val="00215654"/>
    <w:rsid w:val="00215B98"/>
    <w:rsid w:val="00215DBB"/>
    <w:rsid w:val="00215EE8"/>
    <w:rsid w:val="002165C5"/>
    <w:rsid w:val="00216CA6"/>
    <w:rsid w:val="00216DBE"/>
    <w:rsid w:val="00217273"/>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74E"/>
    <w:rsid w:val="002258E2"/>
    <w:rsid w:val="00225AB1"/>
    <w:rsid w:val="002262B4"/>
    <w:rsid w:val="0022636A"/>
    <w:rsid w:val="00226954"/>
    <w:rsid w:val="0022768E"/>
    <w:rsid w:val="0022772B"/>
    <w:rsid w:val="00227CF1"/>
    <w:rsid w:val="002313FA"/>
    <w:rsid w:val="002314CA"/>
    <w:rsid w:val="00231CFF"/>
    <w:rsid w:val="00231E88"/>
    <w:rsid w:val="002320A7"/>
    <w:rsid w:val="0023264E"/>
    <w:rsid w:val="002329C5"/>
    <w:rsid w:val="00232D23"/>
    <w:rsid w:val="00233360"/>
    <w:rsid w:val="002339D1"/>
    <w:rsid w:val="00233B68"/>
    <w:rsid w:val="00233E5D"/>
    <w:rsid w:val="00233F99"/>
    <w:rsid w:val="00234168"/>
    <w:rsid w:val="00234A1F"/>
    <w:rsid w:val="00234A65"/>
    <w:rsid w:val="0023537A"/>
    <w:rsid w:val="002354F2"/>
    <w:rsid w:val="00237323"/>
    <w:rsid w:val="00237C88"/>
    <w:rsid w:val="00237E9E"/>
    <w:rsid w:val="00240728"/>
    <w:rsid w:val="002407AF"/>
    <w:rsid w:val="00240E8F"/>
    <w:rsid w:val="002411EE"/>
    <w:rsid w:val="00241698"/>
    <w:rsid w:val="00241B10"/>
    <w:rsid w:val="00242906"/>
    <w:rsid w:val="00242C3E"/>
    <w:rsid w:val="00242E97"/>
    <w:rsid w:val="002432A0"/>
    <w:rsid w:val="00243A8E"/>
    <w:rsid w:val="00243BA2"/>
    <w:rsid w:val="00243CDD"/>
    <w:rsid w:val="00244B8D"/>
    <w:rsid w:val="00244B9A"/>
    <w:rsid w:val="002453C8"/>
    <w:rsid w:val="00245666"/>
    <w:rsid w:val="00245BB2"/>
    <w:rsid w:val="00245C01"/>
    <w:rsid w:val="00245F10"/>
    <w:rsid w:val="00245FD8"/>
    <w:rsid w:val="0024610C"/>
    <w:rsid w:val="00246B22"/>
    <w:rsid w:val="00246B3F"/>
    <w:rsid w:val="00247323"/>
    <w:rsid w:val="0024749A"/>
    <w:rsid w:val="00247B88"/>
    <w:rsid w:val="00247CDE"/>
    <w:rsid w:val="00250674"/>
    <w:rsid w:val="002515E2"/>
    <w:rsid w:val="002518E8"/>
    <w:rsid w:val="00251A62"/>
    <w:rsid w:val="00251C43"/>
    <w:rsid w:val="00252169"/>
    <w:rsid w:val="00252D6A"/>
    <w:rsid w:val="00253017"/>
    <w:rsid w:val="00253177"/>
    <w:rsid w:val="00253230"/>
    <w:rsid w:val="0025350B"/>
    <w:rsid w:val="0025364B"/>
    <w:rsid w:val="00253CC0"/>
    <w:rsid w:val="00254884"/>
    <w:rsid w:val="002557BA"/>
    <w:rsid w:val="00255D32"/>
    <w:rsid w:val="00255F19"/>
    <w:rsid w:val="0025605F"/>
    <w:rsid w:val="00256587"/>
    <w:rsid w:val="002567AB"/>
    <w:rsid w:val="00256851"/>
    <w:rsid w:val="00256BF5"/>
    <w:rsid w:val="00257E84"/>
    <w:rsid w:val="002606C7"/>
    <w:rsid w:val="00260A30"/>
    <w:rsid w:val="00260CE9"/>
    <w:rsid w:val="00260F87"/>
    <w:rsid w:val="00261C1A"/>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277C"/>
    <w:rsid w:val="00273090"/>
    <w:rsid w:val="00273CF7"/>
    <w:rsid w:val="00274C9E"/>
    <w:rsid w:val="00275C37"/>
    <w:rsid w:val="002764E0"/>
    <w:rsid w:val="00276B78"/>
    <w:rsid w:val="00276CD9"/>
    <w:rsid w:val="00277F5C"/>
    <w:rsid w:val="002805C7"/>
    <w:rsid w:val="00280696"/>
    <w:rsid w:val="00280AB2"/>
    <w:rsid w:val="0028145B"/>
    <w:rsid w:val="002815C1"/>
    <w:rsid w:val="002816DC"/>
    <w:rsid w:val="002817E2"/>
    <w:rsid w:val="002818A4"/>
    <w:rsid w:val="00282008"/>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D11"/>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EC6"/>
    <w:rsid w:val="002B11A8"/>
    <w:rsid w:val="002B12BD"/>
    <w:rsid w:val="002B1BC9"/>
    <w:rsid w:val="002B1D15"/>
    <w:rsid w:val="002B1FCB"/>
    <w:rsid w:val="002B2080"/>
    <w:rsid w:val="002B22C1"/>
    <w:rsid w:val="002B25EF"/>
    <w:rsid w:val="002B3289"/>
    <w:rsid w:val="002B369A"/>
    <w:rsid w:val="002B4270"/>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756"/>
    <w:rsid w:val="002C4AF4"/>
    <w:rsid w:val="002C6D1D"/>
    <w:rsid w:val="002C7A87"/>
    <w:rsid w:val="002D0079"/>
    <w:rsid w:val="002D009C"/>
    <w:rsid w:val="002D05F1"/>
    <w:rsid w:val="002D0A91"/>
    <w:rsid w:val="002D0B05"/>
    <w:rsid w:val="002D126F"/>
    <w:rsid w:val="002D12FA"/>
    <w:rsid w:val="002D2322"/>
    <w:rsid w:val="002D2684"/>
    <w:rsid w:val="002D3025"/>
    <w:rsid w:val="002D3821"/>
    <w:rsid w:val="002D4097"/>
    <w:rsid w:val="002D40FB"/>
    <w:rsid w:val="002D44F3"/>
    <w:rsid w:val="002D4646"/>
    <w:rsid w:val="002D51DB"/>
    <w:rsid w:val="002D5CE5"/>
    <w:rsid w:val="002D60FC"/>
    <w:rsid w:val="002D6A8B"/>
    <w:rsid w:val="002D793B"/>
    <w:rsid w:val="002E0D02"/>
    <w:rsid w:val="002E13D2"/>
    <w:rsid w:val="002E15A2"/>
    <w:rsid w:val="002E182B"/>
    <w:rsid w:val="002E1DDA"/>
    <w:rsid w:val="002E2499"/>
    <w:rsid w:val="002E28E4"/>
    <w:rsid w:val="002E2B1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F0D"/>
    <w:rsid w:val="00302288"/>
    <w:rsid w:val="00302850"/>
    <w:rsid w:val="00302E4D"/>
    <w:rsid w:val="0030328F"/>
    <w:rsid w:val="0030355C"/>
    <w:rsid w:val="00303ACD"/>
    <w:rsid w:val="003047AB"/>
    <w:rsid w:val="00305208"/>
    <w:rsid w:val="00306BCA"/>
    <w:rsid w:val="00306E6B"/>
    <w:rsid w:val="00307035"/>
    <w:rsid w:val="003076E9"/>
    <w:rsid w:val="00310231"/>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494"/>
    <w:rsid w:val="00316556"/>
    <w:rsid w:val="00317D14"/>
    <w:rsid w:val="00317D4B"/>
    <w:rsid w:val="0032033C"/>
    <w:rsid w:val="003205A9"/>
    <w:rsid w:val="00320D0D"/>
    <w:rsid w:val="00320D94"/>
    <w:rsid w:val="00320D9A"/>
    <w:rsid w:val="00321131"/>
    <w:rsid w:val="0032190E"/>
    <w:rsid w:val="0032238A"/>
    <w:rsid w:val="003224BB"/>
    <w:rsid w:val="003231F5"/>
    <w:rsid w:val="003233D8"/>
    <w:rsid w:val="00323A66"/>
    <w:rsid w:val="00324101"/>
    <w:rsid w:val="0032440C"/>
    <w:rsid w:val="003245A1"/>
    <w:rsid w:val="00324959"/>
    <w:rsid w:val="0032602B"/>
    <w:rsid w:val="00326354"/>
    <w:rsid w:val="00326ECF"/>
    <w:rsid w:val="00326F64"/>
    <w:rsid w:val="00327FC8"/>
    <w:rsid w:val="00330BEA"/>
    <w:rsid w:val="003310B6"/>
    <w:rsid w:val="0033166A"/>
    <w:rsid w:val="00331D5A"/>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DF9"/>
    <w:rsid w:val="00340139"/>
    <w:rsid w:val="003403DD"/>
    <w:rsid w:val="003405CD"/>
    <w:rsid w:val="003407A8"/>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B08"/>
    <w:rsid w:val="00346E0F"/>
    <w:rsid w:val="00346EF1"/>
    <w:rsid w:val="00346F3C"/>
    <w:rsid w:val="003472A9"/>
    <w:rsid w:val="0034738B"/>
    <w:rsid w:val="0034756A"/>
    <w:rsid w:val="00347D29"/>
    <w:rsid w:val="00347F70"/>
    <w:rsid w:val="00347FEF"/>
    <w:rsid w:val="00350090"/>
    <w:rsid w:val="0035053E"/>
    <w:rsid w:val="00350879"/>
    <w:rsid w:val="00350993"/>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66CA"/>
    <w:rsid w:val="003568CF"/>
    <w:rsid w:val="003569FA"/>
    <w:rsid w:val="00356C26"/>
    <w:rsid w:val="00357AA6"/>
    <w:rsid w:val="00357CE3"/>
    <w:rsid w:val="003605AE"/>
    <w:rsid w:val="00360913"/>
    <w:rsid w:val="00361BE8"/>
    <w:rsid w:val="00362014"/>
    <w:rsid w:val="003621CB"/>
    <w:rsid w:val="00362269"/>
    <w:rsid w:val="00362882"/>
    <w:rsid w:val="00362CB3"/>
    <w:rsid w:val="00362E74"/>
    <w:rsid w:val="003637B3"/>
    <w:rsid w:val="003645A9"/>
    <w:rsid w:val="0036494D"/>
    <w:rsid w:val="0036537A"/>
    <w:rsid w:val="00365B83"/>
    <w:rsid w:val="00366466"/>
    <w:rsid w:val="00366CFA"/>
    <w:rsid w:val="00367799"/>
    <w:rsid w:val="003678FA"/>
    <w:rsid w:val="0037021C"/>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E7A"/>
    <w:rsid w:val="0038464B"/>
    <w:rsid w:val="00385659"/>
    <w:rsid w:val="00386046"/>
    <w:rsid w:val="0038606C"/>
    <w:rsid w:val="003867CC"/>
    <w:rsid w:val="00386A9F"/>
    <w:rsid w:val="00386FB0"/>
    <w:rsid w:val="0038752C"/>
    <w:rsid w:val="00387A8E"/>
    <w:rsid w:val="00390672"/>
    <w:rsid w:val="00390BBB"/>
    <w:rsid w:val="003914AA"/>
    <w:rsid w:val="00391518"/>
    <w:rsid w:val="003921F9"/>
    <w:rsid w:val="003927E4"/>
    <w:rsid w:val="00392BF7"/>
    <w:rsid w:val="00392F44"/>
    <w:rsid w:val="00393C8A"/>
    <w:rsid w:val="00393D47"/>
    <w:rsid w:val="00394892"/>
    <w:rsid w:val="00394D3F"/>
    <w:rsid w:val="0039561A"/>
    <w:rsid w:val="00395F11"/>
    <w:rsid w:val="00396095"/>
    <w:rsid w:val="00396868"/>
    <w:rsid w:val="00396A14"/>
    <w:rsid w:val="003A0076"/>
    <w:rsid w:val="003A0478"/>
    <w:rsid w:val="003A067B"/>
    <w:rsid w:val="003A076B"/>
    <w:rsid w:val="003A14D8"/>
    <w:rsid w:val="003A1922"/>
    <w:rsid w:val="003A19BD"/>
    <w:rsid w:val="003A19EB"/>
    <w:rsid w:val="003A2514"/>
    <w:rsid w:val="003A296E"/>
    <w:rsid w:val="003A2B81"/>
    <w:rsid w:val="003A2C21"/>
    <w:rsid w:val="003A3432"/>
    <w:rsid w:val="003A3478"/>
    <w:rsid w:val="003A3513"/>
    <w:rsid w:val="003A38E7"/>
    <w:rsid w:val="003A448E"/>
    <w:rsid w:val="003A4507"/>
    <w:rsid w:val="003A4765"/>
    <w:rsid w:val="003A49FF"/>
    <w:rsid w:val="003A52A3"/>
    <w:rsid w:val="003A5628"/>
    <w:rsid w:val="003A59A4"/>
    <w:rsid w:val="003A5FA5"/>
    <w:rsid w:val="003A65CD"/>
    <w:rsid w:val="003A7495"/>
    <w:rsid w:val="003B0895"/>
    <w:rsid w:val="003B0C5A"/>
    <w:rsid w:val="003B0C6A"/>
    <w:rsid w:val="003B0D9B"/>
    <w:rsid w:val="003B1107"/>
    <w:rsid w:val="003B134A"/>
    <w:rsid w:val="003B1683"/>
    <w:rsid w:val="003B16A9"/>
    <w:rsid w:val="003B177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75E3"/>
    <w:rsid w:val="003C03AC"/>
    <w:rsid w:val="003C06DE"/>
    <w:rsid w:val="003C1031"/>
    <w:rsid w:val="003C1141"/>
    <w:rsid w:val="003C147E"/>
    <w:rsid w:val="003C14E6"/>
    <w:rsid w:val="003C1817"/>
    <w:rsid w:val="003C19FC"/>
    <w:rsid w:val="003C2254"/>
    <w:rsid w:val="003C27AF"/>
    <w:rsid w:val="003C2953"/>
    <w:rsid w:val="003C2B71"/>
    <w:rsid w:val="003C34B6"/>
    <w:rsid w:val="003C351A"/>
    <w:rsid w:val="003C45E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570"/>
    <w:rsid w:val="003D484D"/>
    <w:rsid w:val="003D49C5"/>
    <w:rsid w:val="003D4ADA"/>
    <w:rsid w:val="003D5734"/>
    <w:rsid w:val="003D5C65"/>
    <w:rsid w:val="003D5FFF"/>
    <w:rsid w:val="003D6CC1"/>
    <w:rsid w:val="003D71B0"/>
    <w:rsid w:val="003E0526"/>
    <w:rsid w:val="003E0D0A"/>
    <w:rsid w:val="003E1FB5"/>
    <w:rsid w:val="003E27B6"/>
    <w:rsid w:val="003E2BEE"/>
    <w:rsid w:val="003E30FC"/>
    <w:rsid w:val="003E3A61"/>
    <w:rsid w:val="003E3BE8"/>
    <w:rsid w:val="003E3D2B"/>
    <w:rsid w:val="003E3FD9"/>
    <w:rsid w:val="003E4081"/>
    <w:rsid w:val="003E44F8"/>
    <w:rsid w:val="003E44F9"/>
    <w:rsid w:val="003E4651"/>
    <w:rsid w:val="003E47F3"/>
    <w:rsid w:val="003E51CF"/>
    <w:rsid w:val="003E7D18"/>
    <w:rsid w:val="003E7DC5"/>
    <w:rsid w:val="003E7F9E"/>
    <w:rsid w:val="003F04FA"/>
    <w:rsid w:val="003F0876"/>
    <w:rsid w:val="003F0DEC"/>
    <w:rsid w:val="003F16CC"/>
    <w:rsid w:val="003F1B70"/>
    <w:rsid w:val="003F20F3"/>
    <w:rsid w:val="003F2B01"/>
    <w:rsid w:val="003F40A7"/>
    <w:rsid w:val="003F44EE"/>
    <w:rsid w:val="003F4C37"/>
    <w:rsid w:val="003F4D7F"/>
    <w:rsid w:val="003F5176"/>
    <w:rsid w:val="003F5246"/>
    <w:rsid w:val="003F54E2"/>
    <w:rsid w:val="003F56C9"/>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F2E"/>
    <w:rsid w:val="004219C3"/>
    <w:rsid w:val="00421A40"/>
    <w:rsid w:val="00421A8C"/>
    <w:rsid w:val="00422207"/>
    <w:rsid w:val="0042323A"/>
    <w:rsid w:val="00424BE2"/>
    <w:rsid w:val="00424F4A"/>
    <w:rsid w:val="0042531A"/>
    <w:rsid w:val="00425C11"/>
    <w:rsid w:val="00426582"/>
    <w:rsid w:val="00426A98"/>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3A7B"/>
    <w:rsid w:val="00443BC5"/>
    <w:rsid w:val="00444F7D"/>
    <w:rsid w:val="004454A9"/>
    <w:rsid w:val="0044685D"/>
    <w:rsid w:val="004475E7"/>
    <w:rsid w:val="0045033D"/>
    <w:rsid w:val="004504DA"/>
    <w:rsid w:val="004505A1"/>
    <w:rsid w:val="004509EF"/>
    <w:rsid w:val="00451596"/>
    <w:rsid w:val="00451B51"/>
    <w:rsid w:val="00452965"/>
    <w:rsid w:val="00453E79"/>
    <w:rsid w:val="00454341"/>
    <w:rsid w:val="004546DF"/>
    <w:rsid w:val="00454C1A"/>
    <w:rsid w:val="00454E2C"/>
    <w:rsid w:val="00455DA7"/>
    <w:rsid w:val="00456BAA"/>
    <w:rsid w:val="00456FAC"/>
    <w:rsid w:val="00457B1F"/>
    <w:rsid w:val="0046051F"/>
    <w:rsid w:val="00460538"/>
    <w:rsid w:val="00461C9A"/>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201D"/>
    <w:rsid w:val="004728E9"/>
    <w:rsid w:val="00472ADF"/>
    <w:rsid w:val="0047307F"/>
    <w:rsid w:val="004730E7"/>
    <w:rsid w:val="00473106"/>
    <w:rsid w:val="00473464"/>
    <w:rsid w:val="00474237"/>
    <w:rsid w:val="004745A2"/>
    <w:rsid w:val="0047468C"/>
    <w:rsid w:val="004746E9"/>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A7"/>
    <w:rsid w:val="00481974"/>
    <w:rsid w:val="00481CFE"/>
    <w:rsid w:val="00482067"/>
    <w:rsid w:val="00482502"/>
    <w:rsid w:val="00483056"/>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E7E"/>
    <w:rsid w:val="004950A3"/>
    <w:rsid w:val="004950C5"/>
    <w:rsid w:val="0049510E"/>
    <w:rsid w:val="0049515C"/>
    <w:rsid w:val="00495AD0"/>
    <w:rsid w:val="00495B33"/>
    <w:rsid w:val="0049639B"/>
    <w:rsid w:val="00496DB7"/>
    <w:rsid w:val="004A0050"/>
    <w:rsid w:val="004A164D"/>
    <w:rsid w:val="004A1DBC"/>
    <w:rsid w:val="004A2101"/>
    <w:rsid w:val="004A2A1F"/>
    <w:rsid w:val="004A2F88"/>
    <w:rsid w:val="004A2FAB"/>
    <w:rsid w:val="004A3A8A"/>
    <w:rsid w:val="004A43BF"/>
    <w:rsid w:val="004A50AE"/>
    <w:rsid w:val="004A5D1D"/>
    <w:rsid w:val="004A5DA1"/>
    <w:rsid w:val="004A6D2D"/>
    <w:rsid w:val="004A7301"/>
    <w:rsid w:val="004A73A8"/>
    <w:rsid w:val="004A778B"/>
    <w:rsid w:val="004B03BA"/>
    <w:rsid w:val="004B090F"/>
    <w:rsid w:val="004B0CAF"/>
    <w:rsid w:val="004B0D47"/>
    <w:rsid w:val="004B16E9"/>
    <w:rsid w:val="004B1B8A"/>
    <w:rsid w:val="004B24CD"/>
    <w:rsid w:val="004B2942"/>
    <w:rsid w:val="004B2BA4"/>
    <w:rsid w:val="004B2C01"/>
    <w:rsid w:val="004B2E17"/>
    <w:rsid w:val="004B2FE4"/>
    <w:rsid w:val="004B3924"/>
    <w:rsid w:val="004B437D"/>
    <w:rsid w:val="004B48C3"/>
    <w:rsid w:val="004B5127"/>
    <w:rsid w:val="004B5216"/>
    <w:rsid w:val="004B56AC"/>
    <w:rsid w:val="004B62B1"/>
    <w:rsid w:val="004B70C1"/>
    <w:rsid w:val="004B763C"/>
    <w:rsid w:val="004B7682"/>
    <w:rsid w:val="004B7C57"/>
    <w:rsid w:val="004B7CCB"/>
    <w:rsid w:val="004C0289"/>
    <w:rsid w:val="004C0422"/>
    <w:rsid w:val="004C1464"/>
    <w:rsid w:val="004C18DD"/>
    <w:rsid w:val="004C2BDA"/>
    <w:rsid w:val="004C3486"/>
    <w:rsid w:val="004C43C9"/>
    <w:rsid w:val="004C579E"/>
    <w:rsid w:val="004C5EC4"/>
    <w:rsid w:val="004C69A3"/>
    <w:rsid w:val="004C6CC1"/>
    <w:rsid w:val="004C70B6"/>
    <w:rsid w:val="004C715A"/>
    <w:rsid w:val="004C79C5"/>
    <w:rsid w:val="004C7BD2"/>
    <w:rsid w:val="004D08E5"/>
    <w:rsid w:val="004D09F1"/>
    <w:rsid w:val="004D0DC5"/>
    <w:rsid w:val="004D1343"/>
    <w:rsid w:val="004D1CE5"/>
    <w:rsid w:val="004D29EF"/>
    <w:rsid w:val="004D2AA6"/>
    <w:rsid w:val="004D318A"/>
    <w:rsid w:val="004D33CC"/>
    <w:rsid w:val="004D3694"/>
    <w:rsid w:val="004D3838"/>
    <w:rsid w:val="004D3B15"/>
    <w:rsid w:val="004D3B6F"/>
    <w:rsid w:val="004D51D9"/>
    <w:rsid w:val="004D65E7"/>
    <w:rsid w:val="004D6629"/>
    <w:rsid w:val="004D7979"/>
    <w:rsid w:val="004E010C"/>
    <w:rsid w:val="004E028C"/>
    <w:rsid w:val="004E052E"/>
    <w:rsid w:val="004E056E"/>
    <w:rsid w:val="004E0EBD"/>
    <w:rsid w:val="004E0F7C"/>
    <w:rsid w:val="004E20CF"/>
    <w:rsid w:val="004E258C"/>
    <w:rsid w:val="004E3164"/>
    <w:rsid w:val="004E36FD"/>
    <w:rsid w:val="004E3B1A"/>
    <w:rsid w:val="004E4458"/>
    <w:rsid w:val="004E4F7F"/>
    <w:rsid w:val="004E5451"/>
    <w:rsid w:val="004E6F6C"/>
    <w:rsid w:val="004E753E"/>
    <w:rsid w:val="004F0924"/>
    <w:rsid w:val="004F0935"/>
    <w:rsid w:val="004F0B06"/>
    <w:rsid w:val="004F1245"/>
    <w:rsid w:val="004F1CFD"/>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201"/>
    <w:rsid w:val="004F7CDB"/>
    <w:rsid w:val="004F7F4D"/>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A4"/>
    <w:rsid w:val="0050763E"/>
    <w:rsid w:val="00507A79"/>
    <w:rsid w:val="005102C5"/>
    <w:rsid w:val="00510DE1"/>
    <w:rsid w:val="005125FB"/>
    <w:rsid w:val="005129D3"/>
    <w:rsid w:val="00512A76"/>
    <w:rsid w:val="00512F89"/>
    <w:rsid w:val="005136DC"/>
    <w:rsid w:val="00514BAC"/>
    <w:rsid w:val="0051553A"/>
    <w:rsid w:val="0051560A"/>
    <w:rsid w:val="00516BA5"/>
    <w:rsid w:val="00516D44"/>
    <w:rsid w:val="005170EF"/>
    <w:rsid w:val="00517378"/>
    <w:rsid w:val="0051737D"/>
    <w:rsid w:val="00517F60"/>
    <w:rsid w:val="00520859"/>
    <w:rsid w:val="005209EC"/>
    <w:rsid w:val="00520F3C"/>
    <w:rsid w:val="0052122C"/>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76B"/>
    <w:rsid w:val="00544B0E"/>
    <w:rsid w:val="00545676"/>
    <w:rsid w:val="005465CC"/>
    <w:rsid w:val="0054674B"/>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21C"/>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302E"/>
    <w:rsid w:val="00573BEE"/>
    <w:rsid w:val="00573CAB"/>
    <w:rsid w:val="00575001"/>
    <w:rsid w:val="005752F3"/>
    <w:rsid w:val="0057532E"/>
    <w:rsid w:val="00575565"/>
    <w:rsid w:val="00575CF5"/>
    <w:rsid w:val="00575EE3"/>
    <w:rsid w:val="005760FF"/>
    <w:rsid w:val="0057653B"/>
    <w:rsid w:val="005765BD"/>
    <w:rsid w:val="0057667C"/>
    <w:rsid w:val="005800CC"/>
    <w:rsid w:val="005807FE"/>
    <w:rsid w:val="00580BBA"/>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46C"/>
    <w:rsid w:val="00590DE0"/>
    <w:rsid w:val="00591435"/>
    <w:rsid w:val="0059147B"/>
    <w:rsid w:val="00591DB7"/>
    <w:rsid w:val="00593960"/>
    <w:rsid w:val="005946C8"/>
    <w:rsid w:val="005946CE"/>
    <w:rsid w:val="00594936"/>
    <w:rsid w:val="00594EE1"/>
    <w:rsid w:val="005951EE"/>
    <w:rsid w:val="00595AF6"/>
    <w:rsid w:val="005968CB"/>
    <w:rsid w:val="0059696C"/>
    <w:rsid w:val="00596E7C"/>
    <w:rsid w:val="00597015"/>
    <w:rsid w:val="00597C54"/>
    <w:rsid w:val="005A04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E61"/>
    <w:rsid w:val="005A5E94"/>
    <w:rsid w:val="005A6684"/>
    <w:rsid w:val="005A7475"/>
    <w:rsid w:val="005A7AB3"/>
    <w:rsid w:val="005A7AEE"/>
    <w:rsid w:val="005A7CC9"/>
    <w:rsid w:val="005A7E20"/>
    <w:rsid w:val="005B01E8"/>
    <w:rsid w:val="005B045A"/>
    <w:rsid w:val="005B18F3"/>
    <w:rsid w:val="005B1B41"/>
    <w:rsid w:val="005B1D5C"/>
    <w:rsid w:val="005B2A0F"/>
    <w:rsid w:val="005B3094"/>
    <w:rsid w:val="005B3ECB"/>
    <w:rsid w:val="005B4C94"/>
    <w:rsid w:val="005B4D79"/>
    <w:rsid w:val="005B551B"/>
    <w:rsid w:val="005B6152"/>
    <w:rsid w:val="005B65A6"/>
    <w:rsid w:val="005B6C9C"/>
    <w:rsid w:val="005B6E57"/>
    <w:rsid w:val="005B70A1"/>
    <w:rsid w:val="005B7FC3"/>
    <w:rsid w:val="005C0A0E"/>
    <w:rsid w:val="005C0C02"/>
    <w:rsid w:val="005C13A7"/>
    <w:rsid w:val="005C2394"/>
    <w:rsid w:val="005C3496"/>
    <w:rsid w:val="005C3721"/>
    <w:rsid w:val="005C4FFB"/>
    <w:rsid w:val="005C58B7"/>
    <w:rsid w:val="005C6074"/>
    <w:rsid w:val="005C670C"/>
    <w:rsid w:val="005C6BD0"/>
    <w:rsid w:val="005C7287"/>
    <w:rsid w:val="005C72A6"/>
    <w:rsid w:val="005C7732"/>
    <w:rsid w:val="005C77ED"/>
    <w:rsid w:val="005C7F80"/>
    <w:rsid w:val="005D0054"/>
    <w:rsid w:val="005D09E7"/>
    <w:rsid w:val="005D0E8B"/>
    <w:rsid w:val="005D1D96"/>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3412"/>
    <w:rsid w:val="006036B1"/>
    <w:rsid w:val="006038F4"/>
    <w:rsid w:val="00603C32"/>
    <w:rsid w:val="00604DD2"/>
    <w:rsid w:val="00605145"/>
    <w:rsid w:val="0060524A"/>
    <w:rsid w:val="00605B84"/>
    <w:rsid w:val="006062E0"/>
    <w:rsid w:val="0060647F"/>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85E"/>
    <w:rsid w:val="00613C05"/>
    <w:rsid w:val="0061575F"/>
    <w:rsid w:val="00616556"/>
    <w:rsid w:val="00616644"/>
    <w:rsid w:val="0061724B"/>
    <w:rsid w:val="00617CDF"/>
    <w:rsid w:val="00617E6E"/>
    <w:rsid w:val="006203D7"/>
    <w:rsid w:val="006213D6"/>
    <w:rsid w:val="006216AD"/>
    <w:rsid w:val="0062193B"/>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FE"/>
    <w:rsid w:val="0063511B"/>
    <w:rsid w:val="00635561"/>
    <w:rsid w:val="00635694"/>
    <w:rsid w:val="00635C31"/>
    <w:rsid w:val="00635E42"/>
    <w:rsid w:val="00636A76"/>
    <w:rsid w:val="0063714D"/>
    <w:rsid w:val="00637180"/>
    <w:rsid w:val="0063779A"/>
    <w:rsid w:val="00637A40"/>
    <w:rsid w:val="00640048"/>
    <w:rsid w:val="00640267"/>
    <w:rsid w:val="0064029C"/>
    <w:rsid w:val="00640F91"/>
    <w:rsid w:val="0064110C"/>
    <w:rsid w:val="0064164A"/>
    <w:rsid w:val="00641C62"/>
    <w:rsid w:val="00641E9A"/>
    <w:rsid w:val="006420A2"/>
    <w:rsid w:val="00642138"/>
    <w:rsid w:val="006423A6"/>
    <w:rsid w:val="00642745"/>
    <w:rsid w:val="0064287B"/>
    <w:rsid w:val="00643A25"/>
    <w:rsid w:val="00643D3A"/>
    <w:rsid w:val="00643E6A"/>
    <w:rsid w:val="00644D84"/>
    <w:rsid w:val="00644DC7"/>
    <w:rsid w:val="006457EB"/>
    <w:rsid w:val="00645CFB"/>
    <w:rsid w:val="00645CFF"/>
    <w:rsid w:val="00646DD7"/>
    <w:rsid w:val="00646DFA"/>
    <w:rsid w:val="00646FE2"/>
    <w:rsid w:val="00647436"/>
    <w:rsid w:val="006479D2"/>
    <w:rsid w:val="00650B24"/>
    <w:rsid w:val="006516C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10DA"/>
    <w:rsid w:val="006619EF"/>
    <w:rsid w:val="00661CEE"/>
    <w:rsid w:val="00662C96"/>
    <w:rsid w:val="00663FAA"/>
    <w:rsid w:val="006646F6"/>
    <w:rsid w:val="00664CF9"/>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21AB"/>
    <w:rsid w:val="00672697"/>
    <w:rsid w:val="00672CE3"/>
    <w:rsid w:val="00673BF8"/>
    <w:rsid w:val="0067463F"/>
    <w:rsid w:val="0067471F"/>
    <w:rsid w:val="00674C81"/>
    <w:rsid w:val="0067505B"/>
    <w:rsid w:val="0067651F"/>
    <w:rsid w:val="00676A69"/>
    <w:rsid w:val="00676C87"/>
    <w:rsid w:val="00676EB4"/>
    <w:rsid w:val="006773AB"/>
    <w:rsid w:val="0067793A"/>
    <w:rsid w:val="00677CC1"/>
    <w:rsid w:val="00680739"/>
    <w:rsid w:val="006819CB"/>
    <w:rsid w:val="00682272"/>
    <w:rsid w:val="0068264F"/>
    <w:rsid w:val="006834CD"/>
    <w:rsid w:val="0068353F"/>
    <w:rsid w:val="00683846"/>
    <w:rsid w:val="00683C07"/>
    <w:rsid w:val="006844FF"/>
    <w:rsid w:val="00684A05"/>
    <w:rsid w:val="00685064"/>
    <w:rsid w:val="00685F34"/>
    <w:rsid w:val="00686138"/>
    <w:rsid w:val="00686FFF"/>
    <w:rsid w:val="00687FF1"/>
    <w:rsid w:val="00690299"/>
    <w:rsid w:val="00690B7D"/>
    <w:rsid w:val="00690D19"/>
    <w:rsid w:val="0069110E"/>
    <w:rsid w:val="00691314"/>
    <w:rsid w:val="0069176D"/>
    <w:rsid w:val="00691AD1"/>
    <w:rsid w:val="006920F9"/>
    <w:rsid w:val="00692317"/>
    <w:rsid w:val="006944F6"/>
    <w:rsid w:val="0069459D"/>
    <w:rsid w:val="00694977"/>
    <w:rsid w:val="00694C08"/>
    <w:rsid w:val="00694F38"/>
    <w:rsid w:val="00695249"/>
    <w:rsid w:val="00695259"/>
    <w:rsid w:val="00696438"/>
    <w:rsid w:val="006A088D"/>
    <w:rsid w:val="006A10A6"/>
    <w:rsid w:val="006A1F92"/>
    <w:rsid w:val="006A2475"/>
    <w:rsid w:val="006A287D"/>
    <w:rsid w:val="006A4A4E"/>
    <w:rsid w:val="006A4C28"/>
    <w:rsid w:val="006A4F26"/>
    <w:rsid w:val="006A4FB0"/>
    <w:rsid w:val="006A56C3"/>
    <w:rsid w:val="006A5FD7"/>
    <w:rsid w:val="006A5FF8"/>
    <w:rsid w:val="006A63D4"/>
    <w:rsid w:val="006A65E4"/>
    <w:rsid w:val="006A660D"/>
    <w:rsid w:val="006A69B4"/>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91B"/>
    <w:rsid w:val="006B7B63"/>
    <w:rsid w:val="006B7FCB"/>
    <w:rsid w:val="006C08C1"/>
    <w:rsid w:val="006C08FE"/>
    <w:rsid w:val="006C14D7"/>
    <w:rsid w:val="006C1806"/>
    <w:rsid w:val="006C1815"/>
    <w:rsid w:val="006C1E68"/>
    <w:rsid w:val="006C25FF"/>
    <w:rsid w:val="006C28E5"/>
    <w:rsid w:val="006C3351"/>
    <w:rsid w:val="006C3A63"/>
    <w:rsid w:val="006C5301"/>
    <w:rsid w:val="006C53C2"/>
    <w:rsid w:val="006C5BA0"/>
    <w:rsid w:val="006C6711"/>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7D9"/>
    <w:rsid w:val="006D6E9F"/>
    <w:rsid w:val="006D6ED5"/>
    <w:rsid w:val="006D748D"/>
    <w:rsid w:val="006D78D1"/>
    <w:rsid w:val="006D7D8A"/>
    <w:rsid w:val="006E1246"/>
    <w:rsid w:val="006E1525"/>
    <w:rsid w:val="006E18D2"/>
    <w:rsid w:val="006E1A33"/>
    <w:rsid w:val="006E1F35"/>
    <w:rsid w:val="006E2275"/>
    <w:rsid w:val="006E3298"/>
    <w:rsid w:val="006E34B0"/>
    <w:rsid w:val="006E40B2"/>
    <w:rsid w:val="006E4518"/>
    <w:rsid w:val="006E54F8"/>
    <w:rsid w:val="006E5702"/>
    <w:rsid w:val="006E5B8D"/>
    <w:rsid w:val="006E5F27"/>
    <w:rsid w:val="006E630B"/>
    <w:rsid w:val="006E6625"/>
    <w:rsid w:val="006E729F"/>
    <w:rsid w:val="006E79B1"/>
    <w:rsid w:val="006F0761"/>
    <w:rsid w:val="006F07C7"/>
    <w:rsid w:val="006F0CA9"/>
    <w:rsid w:val="006F1E7B"/>
    <w:rsid w:val="006F1F66"/>
    <w:rsid w:val="006F21BA"/>
    <w:rsid w:val="006F289B"/>
    <w:rsid w:val="006F2C5E"/>
    <w:rsid w:val="006F31CC"/>
    <w:rsid w:val="006F3921"/>
    <w:rsid w:val="006F438A"/>
    <w:rsid w:val="006F475D"/>
    <w:rsid w:val="006F5185"/>
    <w:rsid w:val="006F5855"/>
    <w:rsid w:val="006F5D37"/>
    <w:rsid w:val="006F5F8F"/>
    <w:rsid w:val="006F6424"/>
    <w:rsid w:val="006F64EA"/>
    <w:rsid w:val="006F68CA"/>
    <w:rsid w:val="0070022C"/>
    <w:rsid w:val="00700B44"/>
    <w:rsid w:val="00700BEC"/>
    <w:rsid w:val="00700C0B"/>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1421"/>
    <w:rsid w:val="0071198E"/>
    <w:rsid w:val="00711DA1"/>
    <w:rsid w:val="00711FDF"/>
    <w:rsid w:val="00711FFA"/>
    <w:rsid w:val="007131A9"/>
    <w:rsid w:val="00715249"/>
    <w:rsid w:val="00716740"/>
    <w:rsid w:val="00716BD7"/>
    <w:rsid w:val="00716DE1"/>
    <w:rsid w:val="0071712E"/>
    <w:rsid w:val="00717A02"/>
    <w:rsid w:val="00717EB3"/>
    <w:rsid w:val="007205BF"/>
    <w:rsid w:val="00721EC3"/>
    <w:rsid w:val="00721F2D"/>
    <w:rsid w:val="0072227D"/>
    <w:rsid w:val="00722662"/>
    <w:rsid w:val="007228F9"/>
    <w:rsid w:val="00722DAE"/>
    <w:rsid w:val="0072363B"/>
    <w:rsid w:val="007236BA"/>
    <w:rsid w:val="00723C03"/>
    <w:rsid w:val="00724013"/>
    <w:rsid w:val="007240B0"/>
    <w:rsid w:val="00724172"/>
    <w:rsid w:val="00724528"/>
    <w:rsid w:val="00725A69"/>
    <w:rsid w:val="00726109"/>
    <w:rsid w:val="00726D50"/>
    <w:rsid w:val="00727060"/>
    <w:rsid w:val="00727A58"/>
    <w:rsid w:val="00727E6E"/>
    <w:rsid w:val="007304D3"/>
    <w:rsid w:val="00730B8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F9E"/>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F2B"/>
    <w:rsid w:val="0076157A"/>
    <w:rsid w:val="00761783"/>
    <w:rsid w:val="00761890"/>
    <w:rsid w:val="0076198A"/>
    <w:rsid w:val="00761AA6"/>
    <w:rsid w:val="00761E1F"/>
    <w:rsid w:val="007620EE"/>
    <w:rsid w:val="007634EA"/>
    <w:rsid w:val="00763701"/>
    <w:rsid w:val="00765516"/>
    <w:rsid w:val="00765904"/>
    <w:rsid w:val="00765912"/>
    <w:rsid w:val="00766721"/>
    <w:rsid w:val="00766830"/>
    <w:rsid w:val="00766FC1"/>
    <w:rsid w:val="00767736"/>
    <w:rsid w:val="00767BC2"/>
    <w:rsid w:val="00767BD1"/>
    <w:rsid w:val="00767E2B"/>
    <w:rsid w:val="00767FAD"/>
    <w:rsid w:val="00770C99"/>
    <w:rsid w:val="00770E70"/>
    <w:rsid w:val="00771919"/>
    <w:rsid w:val="00771E8F"/>
    <w:rsid w:val="00772362"/>
    <w:rsid w:val="007728A8"/>
    <w:rsid w:val="007734D0"/>
    <w:rsid w:val="00773790"/>
    <w:rsid w:val="00773FD8"/>
    <w:rsid w:val="007744A8"/>
    <w:rsid w:val="00774A99"/>
    <w:rsid w:val="00774F54"/>
    <w:rsid w:val="0077546A"/>
    <w:rsid w:val="007762B4"/>
    <w:rsid w:val="007766D9"/>
    <w:rsid w:val="00777731"/>
    <w:rsid w:val="00777862"/>
    <w:rsid w:val="00777B38"/>
    <w:rsid w:val="0078067A"/>
    <w:rsid w:val="00781904"/>
    <w:rsid w:val="00782E7C"/>
    <w:rsid w:val="007831BB"/>
    <w:rsid w:val="00783EE0"/>
    <w:rsid w:val="00783FAC"/>
    <w:rsid w:val="007840CC"/>
    <w:rsid w:val="00784413"/>
    <w:rsid w:val="007844AA"/>
    <w:rsid w:val="00784595"/>
    <w:rsid w:val="007846B7"/>
    <w:rsid w:val="00785B15"/>
    <w:rsid w:val="00787840"/>
    <w:rsid w:val="00787D90"/>
    <w:rsid w:val="00787F79"/>
    <w:rsid w:val="00790DD3"/>
    <w:rsid w:val="0079263B"/>
    <w:rsid w:val="00793154"/>
    <w:rsid w:val="00793539"/>
    <w:rsid w:val="00793897"/>
    <w:rsid w:val="0079461E"/>
    <w:rsid w:val="00794851"/>
    <w:rsid w:val="00794A80"/>
    <w:rsid w:val="00794CF0"/>
    <w:rsid w:val="00794F01"/>
    <w:rsid w:val="007957FE"/>
    <w:rsid w:val="00795C7E"/>
    <w:rsid w:val="00796874"/>
    <w:rsid w:val="00796A03"/>
    <w:rsid w:val="00797291"/>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ED2"/>
    <w:rsid w:val="007A72C8"/>
    <w:rsid w:val="007A75BA"/>
    <w:rsid w:val="007B09F4"/>
    <w:rsid w:val="007B0ECE"/>
    <w:rsid w:val="007B1921"/>
    <w:rsid w:val="007B27C4"/>
    <w:rsid w:val="007B2970"/>
    <w:rsid w:val="007B2B3A"/>
    <w:rsid w:val="007B2BE1"/>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C47"/>
    <w:rsid w:val="007D318E"/>
    <w:rsid w:val="007D32B4"/>
    <w:rsid w:val="007D3927"/>
    <w:rsid w:val="007D396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21F5"/>
    <w:rsid w:val="007E2257"/>
    <w:rsid w:val="007E300A"/>
    <w:rsid w:val="007E33EC"/>
    <w:rsid w:val="007E3704"/>
    <w:rsid w:val="007E3B2B"/>
    <w:rsid w:val="007E46D4"/>
    <w:rsid w:val="007E471B"/>
    <w:rsid w:val="007E4E44"/>
    <w:rsid w:val="007E4FF3"/>
    <w:rsid w:val="007E57E0"/>
    <w:rsid w:val="007E5A8F"/>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966"/>
    <w:rsid w:val="007F7178"/>
    <w:rsid w:val="007F7B7F"/>
    <w:rsid w:val="007F7D09"/>
    <w:rsid w:val="0080055A"/>
    <w:rsid w:val="00800748"/>
    <w:rsid w:val="00800783"/>
    <w:rsid w:val="00800855"/>
    <w:rsid w:val="00801DCD"/>
    <w:rsid w:val="0080227C"/>
    <w:rsid w:val="00802592"/>
    <w:rsid w:val="008025FD"/>
    <w:rsid w:val="00802E56"/>
    <w:rsid w:val="00803280"/>
    <w:rsid w:val="00803378"/>
    <w:rsid w:val="00803F2D"/>
    <w:rsid w:val="0080525C"/>
    <w:rsid w:val="00805788"/>
    <w:rsid w:val="008059CD"/>
    <w:rsid w:val="00806330"/>
    <w:rsid w:val="0080659C"/>
    <w:rsid w:val="00806831"/>
    <w:rsid w:val="00806FF7"/>
    <w:rsid w:val="008070A0"/>
    <w:rsid w:val="00807804"/>
    <w:rsid w:val="00810D7E"/>
    <w:rsid w:val="0081147B"/>
    <w:rsid w:val="008115AB"/>
    <w:rsid w:val="0081195D"/>
    <w:rsid w:val="00811E97"/>
    <w:rsid w:val="008124E1"/>
    <w:rsid w:val="00812B70"/>
    <w:rsid w:val="00812EF5"/>
    <w:rsid w:val="008131C8"/>
    <w:rsid w:val="0081398F"/>
    <w:rsid w:val="00813A27"/>
    <w:rsid w:val="00813E08"/>
    <w:rsid w:val="00813F96"/>
    <w:rsid w:val="0081404D"/>
    <w:rsid w:val="00815682"/>
    <w:rsid w:val="008165A6"/>
    <w:rsid w:val="00816E2E"/>
    <w:rsid w:val="00816F4E"/>
    <w:rsid w:val="00820F05"/>
    <w:rsid w:val="008214E0"/>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B67"/>
    <w:rsid w:val="00835C95"/>
    <w:rsid w:val="00836904"/>
    <w:rsid w:val="00836D71"/>
    <w:rsid w:val="00842165"/>
    <w:rsid w:val="00842D80"/>
    <w:rsid w:val="00843528"/>
    <w:rsid w:val="0084352A"/>
    <w:rsid w:val="008435B9"/>
    <w:rsid w:val="0084372E"/>
    <w:rsid w:val="00844741"/>
    <w:rsid w:val="00844A39"/>
    <w:rsid w:val="00844F7C"/>
    <w:rsid w:val="00845061"/>
    <w:rsid w:val="00845D79"/>
    <w:rsid w:val="008460A2"/>
    <w:rsid w:val="008461A7"/>
    <w:rsid w:val="00846BDA"/>
    <w:rsid w:val="00847A3F"/>
    <w:rsid w:val="00847B9E"/>
    <w:rsid w:val="00850748"/>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4655"/>
    <w:rsid w:val="0085579D"/>
    <w:rsid w:val="008558DB"/>
    <w:rsid w:val="00855A08"/>
    <w:rsid w:val="00855DDA"/>
    <w:rsid w:val="00856065"/>
    <w:rsid w:val="008568F5"/>
    <w:rsid w:val="00857324"/>
    <w:rsid w:val="00857767"/>
    <w:rsid w:val="00857856"/>
    <w:rsid w:val="00857873"/>
    <w:rsid w:val="00857D4C"/>
    <w:rsid w:val="00857E0F"/>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7548"/>
    <w:rsid w:val="00877826"/>
    <w:rsid w:val="008779CD"/>
    <w:rsid w:val="00877E94"/>
    <w:rsid w:val="0088091F"/>
    <w:rsid w:val="00880F05"/>
    <w:rsid w:val="00881044"/>
    <w:rsid w:val="008810A3"/>
    <w:rsid w:val="00882458"/>
    <w:rsid w:val="00882E75"/>
    <w:rsid w:val="008832ED"/>
    <w:rsid w:val="0088330B"/>
    <w:rsid w:val="00883FC9"/>
    <w:rsid w:val="0088492C"/>
    <w:rsid w:val="00884A3F"/>
    <w:rsid w:val="00884F39"/>
    <w:rsid w:val="00885005"/>
    <w:rsid w:val="00885298"/>
    <w:rsid w:val="008853CD"/>
    <w:rsid w:val="0088562A"/>
    <w:rsid w:val="00885830"/>
    <w:rsid w:val="00885F76"/>
    <w:rsid w:val="00886430"/>
    <w:rsid w:val="008865D8"/>
    <w:rsid w:val="00887751"/>
    <w:rsid w:val="008879A4"/>
    <w:rsid w:val="00887FC9"/>
    <w:rsid w:val="00891518"/>
    <w:rsid w:val="00891A86"/>
    <w:rsid w:val="00891CA0"/>
    <w:rsid w:val="0089241A"/>
    <w:rsid w:val="00892682"/>
    <w:rsid w:val="0089299C"/>
    <w:rsid w:val="00893A91"/>
    <w:rsid w:val="008941BC"/>
    <w:rsid w:val="008949B0"/>
    <w:rsid w:val="00895410"/>
    <w:rsid w:val="008960E1"/>
    <w:rsid w:val="00896934"/>
    <w:rsid w:val="00896A2F"/>
    <w:rsid w:val="00896B22"/>
    <w:rsid w:val="008977E1"/>
    <w:rsid w:val="00897860"/>
    <w:rsid w:val="008A0080"/>
    <w:rsid w:val="008A0655"/>
    <w:rsid w:val="008A141B"/>
    <w:rsid w:val="008A14EA"/>
    <w:rsid w:val="008A1C2C"/>
    <w:rsid w:val="008A2674"/>
    <w:rsid w:val="008A2EEF"/>
    <w:rsid w:val="008A3B9A"/>
    <w:rsid w:val="008A3F7A"/>
    <w:rsid w:val="008A49E0"/>
    <w:rsid w:val="008A4AA7"/>
    <w:rsid w:val="008A51CD"/>
    <w:rsid w:val="008A5792"/>
    <w:rsid w:val="008A5CE7"/>
    <w:rsid w:val="008A60DE"/>
    <w:rsid w:val="008A6D20"/>
    <w:rsid w:val="008A6F56"/>
    <w:rsid w:val="008A7B59"/>
    <w:rsid w:val="008A7CA1"/>
    <w:rsid w:val="008B0408"/>
    <w:rsid w:val="008B05A2"/>
    <w:rsid w:val="008B1934"/>
    <w:rsid w:val="008B230C"/>
    <w:rsid w:val="008B23D1"/>
    <w:rsid w:val="008B2595"/>
    <w:rsid w:val="008B2D5E"/>
    <w:rsid w:val="008B2DA9"/>
    <w:rsid w:val="008B3B1C"/>
    <w:rsid w:val="008B3E41"/>
    <w:rsid w:val="008B40B9"/>
    <w:rsid w:val="008B4858"/>
    <w:rsid w:val="008B4A6C"/>
    <w:rsid w:val="008B4BC8"/>
    <w:rsid w:val="008B4EC9"/>
    <w:rsid w:val="008B4FF9"/>
    <w:rsid w:val="008B5205"/>
    <w:rsid w:val="008B5E9D"/>
    <w:rsid w:val="008B6523"/>
    <w:rsid w:val="008B6528"/>
    <w:rsid w:val="008B7B12"/>
    <w:rsid w:val="008C00B8"/>
    <w:rsid w:val="008C086C"/>
    <w:rsid w:val="008C20C9"/>
    <w:rsid w:val="008C2324"/>
    <w:rsid w:val="008C3F0F"/>
    <w:rsid w:val="008C46ED"/>
    <w:rsid w:val="008C4F84"/>
    <w:rsid w:val="008C552A"/>
    <w:rsid w:val="008C5C1F"/>
    <w:rsid w:val="008C6C7E"/>
    <w:rsid w:val="008C6EAA"/>
    <w:rsid w:val="008C7291"/>
    <w:rsid w:val="008C7989"/>
    <w:rsid w:val="008C7CAC"/>
    <w:rsid w:val="008C7D6C"/>
    <w:rsid w:val="008D089C"/>
    <w:rsid w:val="008D0A56"/>
    <w:rsid w:val="008D0B37"/>
    <w:rsid w:val="008D0DA1"/>
    <w:rsid w:val="008D1B86"/>
    <w:rsid w:val="008D2BAA"/>
    <w:rsid w:val="008D2D9F"/>
    <w:rsid w:val="008D34BE"/>
    <w:rsid w:val="008D353F"/>
    <w:rsid w:val="008D3887"/>
    <w:rsid w:val="008D3DA8"/>
    <w:rsid w:val="008D426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1279"/>
    <w:rsid w:val="008E1300"/>
    <w:rsid w:val="008E1543"/>
    <w:rsid w:val="008E1A71"/>
    <w:rsid w:val="008E1A88"/>
    <w:rsid w:val="008E200C"/>
    <w:rsid w:val="008E2720"/>
    <w:rsid w:val="008E347D"/>
    <w:rsid w:val="008E3BD4"/>
    <w:rsid w:val="008E3E03"/>
    <w:rsid w:val="008E4380"/>
    <w:rsid w:val="008E53B8"/>
    <w:rsid w:val="008E546B"/>
    <w:rsid w:val="008E5A3B"/>
    <w:rsid w:val="008E5B4F"/>
    <w:rsid w:val="008E5C0A"/>
    <w:rsid w:val="008E6215"/>
    <w:rsid w:val="008E6393"/>
    <w:rsid w:val="008E6B78"/>
    <w:rsid w:val="008E707C"/>
    <w:rsid w:val="008E73F5"/>
    <w:rsid w:val="008E791C"/>
    <w:rsid w:val="008E7EB5"/>
    <w:rsid w:val="008F09F3"/>
    <w:rsid w:val="008F124B"/>
    <w:rsid w:val="008F1955"/>
    <w:rsid w:val="008F1AE0"/>
    <w:rsid w:val="008F2391"/>
    <w:rsid w:val="008F2911"/>
    <w:rsid w:val="008F3FDD"/>
    <w:rsid w:val="008F402B"/>
    <w:rsid w:val="008F4A81"/>
    <w:rsid w:val="008F523C"/>
    <w:rsid w:val="008F5550"/>
    <w:rsid w:val="008F5628"/>
    <w:rsid w:val="008F5E54"/>
    <w:rsid w:val="008F5EEC"/>
    <w:rsid w:val="008F5F30"/>
    <w:rsid w:val="008F60C2"/>
    <w:rsid w:val="008F6414"/>
    <w:rsid w:val="008F683B"/>
    <w:rsid w:val="008F7B8A"/>
    <w:rsid w:val="009002C8"/>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2150"/>
    <w:rsid w:val="00922D19"/>
    <w:rsid w:val="00923851"/>
    <w:rsid w:val="00923A03"/>
    <w:rsid w:val="00924F15"/>
    <w:rsid w:val="0092546E"/>
    <w:rsid w:val="00926468"/>
    <w:rsid w:val="00926496"/>
    <w:rsid w:val="0092720F"/>
    <w:rsid w:val="009275B8"/>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C7"/>
    <w:rsid w:val="00937668"/>
    <w:rsid w:val="0093766B"/>
    <w:rsid w:val="00937739"/>
    <w:rsid w:val="00937D4F"/>
    <w:rsid w:val="0094022A"/>
    <w:rsid w:val="0094040E"/>
    <w:rsid w:val="009404DA"/>
    <w:rsid w:val="009413C9"/>
    <w:rsid w:val="00941BC4"/>
    <w:rsid w:val="009425A9"/>
    <w:rsid w:val="00942808"/>
    <w:rsid w:val="00942924"/>
    <w:rsid w:val="00942F18"/>
    <w:rsid w:val="00942FF1"/>
    <w:rsid w:val="009447D4"/>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A37"/>
    <w:rsid w:val="009554B9"/>
    <w:rsid w:val="00955F46"/>
    <w:rsid w:val="0095603F"/>
    <w:rsid w:val="00957A81"/>
    <w:rsid w:val="00957D69"/>
    <w:rsid w:val="0096064B"/>
    <w:rsid w:val="009609A0"/>
    <w:rsid w:val="00961912"/>
    <w:rsid w:val="00961952"/>
    <w:rsid w:val="009624F6"/>
    <w:rsid w:val="0096254C"/>
    <w:rsid w:val="00962B6E"/>
    <w:rsid w:val="0096307B"/>
    <w:rsid w:val="0096343D"/>
    <w:rsid w:val="009640F0"/>
    <w:rsid w:val="009645E3"/>
    <w:rsid w:val="009647DE"/>
    <w:rsid w:val="00964E0A"/>
    <w:rsid w:val="009651DA"/>
    <w:rsid w:val="0096619F"/>
    <w:rsid w:val="00966A65"/>
    <w:rsid w:val="00967368"/>
    <w:rsid w:val="009679B2"/>
    <w:rsid w:val="00967D29"/>
    <w:rsid w:val="00970957"/>
    <w:rsid w:val="00971177"/>
    <w:rsid w:val="00971265"/>
    <w:rsid w:val="00971547"/>
    <w:rsid w:val="00972F8D"/>
    <w:rsid w:val="009735C9"/>
    <w:rsid w:val="009737C6"/>
    <w:rsid w:val="009747E0"/>
    <w:rsid w:val="0097587C"/>
    <w:rsid w:val="00975894"/>
    <w:rsid w:val="009769C3"/>
    <w:rsid w:val="00976E03"/>
    <w:rsid w:val="00977C69"/>
    <w:rsid w:val="00977FD3"/>
    <w:rsid w:val="0098076D"/>
    <w:rsid w:val="009807CB"/>
    <w:rsid w:val="00980A7C"/>
    <w:rsid w:val="00980C41"/>
    <w:rsid w:val="00980E49"/>
    <w:rsid w:val="009816D0"/>
    <w:rsid w:val="0098233E"/>
    <w:rsid w:val="00982488"/>
    <w:rsid w:val="00982A64"/>
    <w:rsid w:val="00982C4B"/>
    <w:rsid w:val="00982E73"/>
    <w:rsid w:val="00983035"/>
    <w:rsid w:val="00983262"/>
    <w:rsid w:val="00983E76"/>
    <w:rsid w:val="00984078"/>
    <w:rsid w:val="009840AF"/>
    <w:rsid w:val="00984114"/>
    <w:rsid w:val="00984F06"/>
    <w:rsid w:val="00985821"/>
    <w:rsid w:val="009860F0"/>
    <w:rsid w:val="00986151"/>
    <w:rsid w:val="009870D0"/>
    <w:rsid w:val="00987104"/>
    <w:rsid w:val="00987900"/>
    <w:rsid w:val="00987E91"/>
    <w:rsid w:val="00987F90"/>
    <w:rsid w:val="009901E4"/>
    <w:rsid w:val="009902FA"/>
    <w:rsid w:val="00990FCF"/>
    <w:rsid w:val="009910D7"/>
    <w:rsid w:val="0099129A"/>
    <w:rsid w:val="00991304"/>
    <w:rsid w:val="00991B85"/>
    <w:rsid w:val="00992034"/>
    <w:rsid w:val="009922A7"/>
    <w:rsid w:val="009922B5"/>
    <w:rsid w:val="00992417"/>
    <w:rsid w:val="00992CFC"/>
    <w:rsid w:val="0099352E"/>
    <w:rsid w:val="0099467F"/>
    <w:rsid w:val="00995714"/>
    <w:rsid w:val="00996826"/>
    <w:rsid w:val="00996A14"/>
    <w:rsid w:val="00997063"/>
    <w:rsid w:val="00997732"/>
    <w:rsid w:val="009A00EE"/>
    <w:rsid w:val="009A02A8"/>
    <w:rsid w:val="009A02C9"/>
    <w:rsid w:val="009A0582"/>
    <w:rsid w:val="009A14A7"/>
    <w:rsid w:val="009A1B37"/>
    <w:rsid w:val="009A1BF9"/>
    <w:rsid w:val="009A2FFA"/>
    <w:rsid w:val="009A3086"/>
    <w:rsid w:val="009A31B9"/>
    <w:rsid w:val="009A3838"/>
    <w:rsid w:val="009A38A8"/>
    <w:rsid w:val="009A3A80"/>
    <w:rsid w:val="009A436D"/>
    <w:rsid w:val="009A45CA"/>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E39"/>
    <w:rsid w:val="009B51E3"/>
    <w:rsid w:val="009B666C"/>
    <w:rsid w:val="009B7373"/>
    <w:rsid w:val="009C1871"/>
    <w:rsid w:val="009C1A0A"/>
    <w:rsid w:val="009C1EE9"/>
    <w:rsid w:val="009C21A8"/>
    <w:rsid w:val="009C22B7"/>
    <w:rsid w:val="009C22DD"/>
    <w:rsid w:val="009C2303"/>
    <w:rsid w:val="009C2511"/>
    <w:rsid w:val="009C308E"/>
    <w:rsid w:val="009C3337"/>
    <w:rsid w:val="009C33C5"/>
    <w:rsid w:val="009C3634"/>
    <w:rsid w:val="009C36AB"/>
    <w:rsid w:val="009C37FF"/>
    <w:rsid w:val="009C3E41"/>
    <w:rsid w:val="009C45ED"/>
    <w:rsid w:val="009C464C"/>
    <w:rsid w:val="009C4C2E"/>
    <w:rsid w:val="009C4CFB"/>
    <w:rsid w:val="009C55A0"/>
    <w:rsid w:val="009C646B"/>
    <w:rsid w:val="009C6BC9"/>
    <w:rsid w:val="009C6C74"/>
    <w:rsid w:val="009C7E11"/>
    <w:rsid w:val="009D0E46"/>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31C6"/>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4593"/>
    <w:rsid w:val="00A14C6E"/>
    <w:rsid w:val="00A15BA9"/>
    <w:rsid w:val="00A16010"/>
    <w:rsid w:val="00A16841"/>
    <w:rsid w:val="00A16BAE"/>
    <w:rsid w:val="00A16F68"/>
    <w:rsid w:val="00A17509"/>
    <w:rsid w:val="00A17A3D"/>
    <w:rsid w:val="00A17E31"/>
    <w:rsid w:val="00A2031D"/>
    <w:rsid w:val="00A204B4"/>
    <w:rsid w:val="00A213CF"/>
    <w:rsid w:val="00A226D3"/>
    <w:rsid w:val="00A22E8C"/>
    <w:rsid w:val="00A23BB4"/>
    <w:rsid w:val="00A24A4E"/>
    <w:rsid w:val="00A24F21"/>
    <w:rsid w:val="00A2562B"/>
    <w:rsid w:val="00A25AAB"/>
    <w:rsid w:val="00A25B56"/>
    <w:rsid w:val="00A25EE9"/>
    <w:rsid w:val="00A26546"/>
    <w:rsid w:val="00A26B8E"/>
    <w:rsid w:val="00A273C2"/>
    <w:rsid w:val="00A30FFB"/>
    <w:rsid w:val="00A31362"/>
    <w:rsid w:val="00A313B2"/>
    <w:rsid w:val="00A31E06"/>
    <w:rsid w:val="00A32270"/>
    <w:rsid w:val="00A3329D"/>
    <w:rsid w:val="00A3380B"/>
    <w:rsid w:val="00A33BCC"/>
    <w:rsid w:val="00A34FA6"/>
    <w:rsid w:val="00A35E1F"/>
    <w:rsid w:val="00A363B6"/>
    <w:rsid w:val="00A363E5"/>
    <w:rsid w:val="00A36A5A"/>
    <w:rsid w:val="00A36FD4"/>
    <w:rsid w:val="00A3722D"/>
    <w:rsid w:val="00A373D5"/>
    <w:rsid w:val="00A400F2"/>
    <w:rsid w:val="00A40370"/>
    <w:rsid w:val="00A403D8"/>
    <w:rsid w:val="00A40F99"/>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E98"/>
    <w:rsid w:val="00A82552"/>
    <w:rsid w:val="00A825FA"/>
    <w:rsid w:val="00A82C94"/>
    <w:rsid w:val="00A82F4F"/>
    <w:rsid w:val="00A830A8"/>
    <w:rsid w:val="00A838B3"/>
    <w:rsid w:val="00A83EA7"/>
    <w:rsid w:val="00A85969"/>
    <w:rsid w:val="00A85A35"/>
    <w:rsid w:val="00A85E06"/>
    <w:rsid w:val="00A85FD3"/>
    <w:rsid w:val="00A861EE"/>
    <w:rsid w:val="00A86E24"/>
    <w:rsid w:val="00A87556"/>
    <w:rsid w:val="00A8766D"/>
    <w:rsid w:val="00A87BB4"/>
    <w:rsid w:val="00A909D7"/>
    <w:rsid w:val="00A90C73"/>
    <w:rsid w:val="00A90F28"/>
    <w:rsid w:val="00A913E1"/>
    <w:rsid w:val="00A91D07"/>
    <w:rsid w:val="00A91E8E"/>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6E"/>
    <w:rsid w:val="00AA6B1C"/>
    <w:rsid w:val="00AA7C19"/>
    <w:rsid w:val="00AB04F4"/>
    <w:rsid w:val="00AB12F8"/>
    <w:rsid w:val="00AB1968"/>
    <w:rsid w:val="00AB1CB6"/>
    <w:rsid w:val="00AB227A"/>
    <w:rsid w:val="00AB296D"/>
    <w:rsid w:val="00AB29EA"/>
    <w:rsid w:val="00AB2B44"/>
    <w:rsid w:val="00AB2CAC"/>
    <w:rsid w:val="00AB2D15"/>
    <w:rsid w:val="00AB2EC6"/>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67F"/>
    <w:rsid w:val="00AC7B60"/>
    <w:rsid w:val="00AD1AEA"/>
    <w:rsid w:val="00AD1C88"/>
    <w:rsid w:val="00AD1E89"/>
    <w:rsid w:val="00AD2676"/>
    <w:rsid w:val="00AD3127"/>
    <w:rsid w:val="00AD35B9"/>
    <w:rsid w:val="00AD3944"/>
    <w:rsid w:val="00AD4114"/>
    <w:rsid w:val="00AD4375"/>
    <w:rsid w:val="00AD4607"/>
    <w:rsid w:val="00AD486D"/>
    <w:rsid w:val="00AD7626"/>
    <w:rsid w:val="00AD77D7"/>
    <w:rsid w:val="00AD7928"/>
    <w:rsid w:val="00AD7ECB"/>
    <w:rsid w:val="00AE00A5"/>
    <w:rsid w:val="00AE014D"/>
    <w:rsid w:val="00AE02AF"/>
    <w:rsid w:val="00AE0B6A"/>
    <w:rsid w:val="00AE154A"/>
    <w:rsid w:val="00AE1962"/>
    <w:rsid w:val="00AE1965"/>
    <w:rsid w:val="00AE29E3"/>
    <w:rsid w:val="00AE2A5B"/>
    <w:rsid w:val="00AE2B99"/>
    <w:rsid w:val="00AE4547"/>
    <w:rsid w:val="00AE4BF1"/>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E3F"/>
    <w:rsid w:val="00AF51BC"/>
    <w:rsid w:val="00AF5C60"/>
    <w:rsid w:val="00AF6022"/>
    <w:rsid w:val="00AF60F9"/>
    <w:rsid w:val="00AF670F"/>
    <w:rsid w:val="00AF68F1"/>
    <w:rsid w:val="00AF7D22"/>
    <w:rsid w:val="00AF7DDF"/>
    <w:rsid w:val="00AF7F7F"/>
    <w:rsid w:val="00B00DD6"/>
    <w:rsid w:val="00B0130B"/>
    <w:rsid w:val="00B018B3"/>
    <w:rsid w:val="00B01D82"/>
    <w:rsid w:val="00B01FA0"/>
    <w:rsid w:val="00B0271F"/>
    <w:rsid w:val="00B02E02"/>
    <w:rsid w:val="00B03A55"/>
    <w:rsid w:val="00B04A9A"/>
    <w:rsid w:val="00B051BC"/>
    <w:rsid w:val="00B057AC"/>
    <w:rsid w:val="00B05869"/>
    <w:rsid w:val="00B05D0B"/>
    <w:rsid w:val="00B06351"/>
    <w:rsid w:val="00B06400"/>
    <w:rsid w:val="00B06544"/>
    <w:rsid w:val="00B0695B"/>
    <w:rsid w:val="00B06F52"/>
    <w:rsid w:val="00B0710E"/>
    <w:rsid w:val="00B0734F"/>
    <w:rsid w:val="00B10B34"/>
    <w:rsid w:val="00B111BA"/>
    <w:rsid w:val="00B119A7"/>
    <w:rsid w:val="00B12322"/>
    <w:rsid w:val="00B12581"/>
    <w:rsid w:val="00B1344C"/>
    <w:rsid w:val="00B14119"/>
    <w:rsid w:val="00B14213"/>
    <w:rsid w:val="00B14CCF"/>
    <w:rsid w:val="00B15366"/>
    <w:rsid w:val="00B1538C"/>
    <w:rsid w:val="00B153E7"/>
    <w:rsid w:val="00B158DA"/>
    <w:rsid w:val="00B15EE4"/>
    <w:rsid w:val="00B163FA"/>
    <w:rsid w:val="00B16470"/>
    <w:rsid w:val="00B16DA5"/>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521D"/>
    <w:rsid w:val="00B265C7"/>
    <w:rsid w:val="00B26DB9"/>
    <w:rsid w:val="00B26E3A"/>
    <w:rsid w:val="00B26FDF"/>
    <w:rsid w:val="00B276C2"/>
    <w:rsid w:val="00B30426"/>
    <w:rsid w:val="00B305A9"/>
    <w:rsid w:val="00B30652"/>
    <w:rsid w:val="00B3075F"/>
    <w:rsid w:val="00B30C3C"/>
    <w:rsid w:val="00B30D27"/>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64C3"/>
    <w:rsid w:val="00B466B3"/>
    <w:rsid w:val="00B46EC1"/>
    <w:rsid w:val="00B47361"/>
    <w:rsid w:val="00B505DB"/>
    <w:rsid w:val="00B50681"/>
    <w:rsid w:val="00B506CC"/>
    <w:rsid w:val="00B50B6F"/>
    <w:rsid w:val="00B51894"/>
    <w:rsid w:val="00B51C9E"/>
    <w:rsid w:val="00B52AA8"/>
    <w:rsid w:val="00B5318F"/>
    <w:rsid w:val="00B54187"/>
    <w:rsid w:val="00B54340"/>
    <w:rsid w:val="00B5436B"/>
    <w:rsid w:val="00B54411"/>
    <w:rsid w:val="00B54AB5"/>
    <w:rsid w:val="00B54FF3"/>
    <w:rsid w:val="00B55ED4"/>
    <w:rsid w:val="00B562EA"/>
    <w:rsid w:val="00B568D7"/>
    <w:rsid w:val="00B56BF8"/>
    <w:rsid w:val="00B56DCC"/>
    <w:rsid w:val="00B576FF"/>
    <w:rsid w:val="00B578E2"/>
    <w:rsid w:val="00B5794B"/>
    <w:rsid w:val="00B57BDB"/>
    <w:rsid w:val="00B57FF9"/>
    <w:rsid w:val="00B60017"/>
    <w:rsid w:val="00B60046"/>
    <w:rsid w:val="00B6056C"/>
    <w:rsid w:val="00B6079C"/>
    <w:rsid w:val="00B608F0"/>
    <w:rsid w:val="00B61796"/>
    <w:rsid w:val="00B61D9E"/>
    <w:rsid w:val="00B622EF"/>
    <w:rsid w:val="00B626F5"/>
    <w:rsid w:val="00B63218"/>
    <w:rsid w:val="00B632FC"/>
    <w:rsid w:val="00B63B37"/>
    <w:rsid w:val="00B6418F"/>
    <w:rsid w:val="00B64B3C"/>
    <w:rsid w:val="00B64DFE"/>
    <w:rsid w:val="00B65C18"/>
    <w:rsid w:val="00B65D11"/>
    <w:rsid w:val="00B66730"/>
    <w:rsid w:val="00B66EF6"/>
    <w:rsid w:val="00B672DF"/>
    <w:rsid w:val="00B673BE"/>
    <w:rsid w:val="00B67B29"/>
    <w:rsid w:val="00B67DCC"/>
    <w:rsid w:val="00B70499"/>
    <w:rsid w:val="00B70606"/>
    <w:rsid w:val="00B70709"/>
    <w:rsid w:val="00B70B3D"/>
    <w:rsid w:val="00B70E5C"/>
    <w:rsid w:val="00B70F89"/>
    <w:rsid w:val="00B717DE"/>
    <w:rsid w:val="00B71A1D"/>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73D"/>
    <w:rsid w:val="00B953C9"/>
    <w:rsid w:val="00B95638"/>
    <w:rsid w:val="00B9755D"/>
    <w:rsid w:val="00B97693"/>
    <w:rsid w:val="00BA0206"/>
    <w:rsid w:val="00BA0A52"/>
    <w:rsid w:val="00BA0E1E"/>
    <w:rsid w:val="00BA1810"/>
    <w:rsid w:val="00BA1D1B"/>
    <w:rsid w:val="00BA1D3E"/>
    <w:rsid w:val="00BA1D8E"/>
    <w:rsid w:val="00BA1F78"/>
    <w:rsid w:val="00BA2575"/>
    <w:rsid w:val="00BA312B"/>
    <w:rsid w:val="00BA50F3"/>
    <w:rsid w:val="00BA52ED"/>
    <w:rsid w:val="00BA649F"/>
    <w:rsid w:val="00BA7350"/>
    <w:rsid w:val="00BA7752"/>
    <w:rsid w:val="00BA7FD0"/>
    <w:rsid w:val="00BB0047"/>
    <w:rsid w:val="00BB0A61"/>
    <w:rsid w:val="00BB2135"/>
    <w:rsid w:val="00BB2454"/>
    <w:rsid w:val="00BB2D8D"/>
    <w:rsid w:val="00BB325C"/>
    <w:rsid w:val="00BB34F6"/>
    <w:rsid w:val="00BB38DF"/>
    <w:rsid w:val="00BB39B0"/>
    <w:rsid w:val="00BB3E8D"/>
    <w:rsid w:val="00BB42A5"/>
    <w:rsid w:val="00BB4586"/>
    <w:rsid w:val="00BB61C4"/>
    <w:rsid w:val="00BB6D06"/>
    <w:rsid w:val="00BB6E6F"/>
    <w:rsid w:val="00BB74A5"/>
    <w:rsid w:val="00BB771B"/>
    <w:rsid w:val="00BB7F1E"/>
    <w:rsid w:val="00BC0700"/>
    <w:rsid w:val="00BC0A44"/>
    <w:rsid w:val="00BC0ECE"/>
    <w:rsid w:val="00BC1660"/>
    <w:rsid w:val="00BC2067"/>
    <w:rsid w:val="00BC29C7"/>
    <w:rsid w:val="00BC2F57"/>
    <w:rsid w:val="00BC2F98"/>
    <w:rsid w:val="00BC35F8"/>
    <w:rsid w:val="00BC4AF5"/>
    <w:rsid w:val="00BC4B3A"/>
    <w:rsid w:val="00BC4FE6"/>
    <w:rsid w:val="00BC690B"/>
    <w:rsid w:val="00BC6D96"/>
    <w:rsid w:val="00BC750E"/>
    <w:rsid w:val="00BC77A9"/>
    <w:rsid w:val="00BD01D4"/>
    <w:rsid w:val="00BD134D"/>
    <w:rsid w:val="00BD17AD"/>
    <w:rsid w:val="00BD248C"/>
    <w:rsid w:val="00BD37EF"/>
    <w:rsid w:val="00BD3E4E"/>
    <w:rsid w:val="00BD4358"/>
    <w:rsid w:val="00BD438F"/>
    <w:rsid w:val="00BD4F51"/>
    <w:rsid w:val="00BD556A"/>
    <w:rsid w:val="00BD5596"/>
    <w:rsid w:val="00BD67C2"/>
    <w:rsid w:val="00BD698A"/>
    <w:rsid w:val="00BD715A"/>
    <w:rsid w:val="00BD7F74"/>
    <w:rsid w:val="00BE1216"/>
    <w:rsid w:val="00BE231B"/>
    <w:rsid w:val="00BE2EEA"/>
    <w:rsid w:val="00BE34D8"/>
    <w:rsid w:val="00BE3591"/>
    <w:rsid w:val="00BE4C42"/>
    <w:rsid w:val="00BE574B"/>
    <w:rsid w:val="00BE5D54"/>
    <w:rsid w:val="00BE5E94"/>
    <w:rsid w:val="00BE5EC9"/>
    <w:rsid w:val="00BE66F6"/>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811"/>
    <w:rsid w:val="00C00BF8"/>
    <w:rsid w:val="00C0185C"/>
    <w:rsid w:val="00C019A8"/>
    <w:rsid w:val="00C023C9"/>
    <w:rsid w:val="00C02AE9"/>
    <w:rsid w:val="00C030ED"/>
    <w:rsid w:val="00C03E4E"/>
    <w:rsid w:val="00C057CA"/>
    <w:rsid w:val="00C05E11"/>
    <w:rsid w:val="00C060E3"/>
    <w:rsid w:val="00C06BCB"/>
    <w:rsid w:val="00C10707"/>
    <w:rsid w:val="00C10880"/>
    <w:rsid w:val="00C10CB0"/>
    <w:rsid w:val="00C11103"/>
    <w:rsid w:val="00C111B3"/>
    <w:rsid w:val="00C1138A"/>
    <w:rsid w:val="00C11693"/>
    <w:rsid w:val="00C1175A"/>
    <w:rsid w:val="00C11835"/>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21B5"/>
    <w:rsid w:val="00C2237A"/>
    <w:rsid w:val="00C22ED7"/>
    <w:rsid w:val="00C2301F"/>
    <w:rsid w:val="00C23687"/>
    <w:rsid w:val="00C2420E"/>
    <w:rsid w:val="00C24259"/>
    <w:rsid w:val="00C248E6"/>
    <w:rsid w:val="00C254DC"/>
    <w:rsid w:val="00C25752"/>
    <w:rsid w:val="00C266DD"/>
    <w:rsid w:val="00C2679F"/>
    <w:rsid w:val="00C267F4"/>
    <w:rsid w:val="00C274A8"/>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EE"/>
    <w:rsid w:val="00C37D98"/>
    <w:rsid w:val="00C40418"/>
    <w:rsid w:val="00C404B7"/>
    <w:rsid w:val="00C4089D"/>
    <w:rsid w:val="00C411A9"/>
    <w:rsid w:val="00C418D2"/>
    <w:rsid w:val="00C41FC8"/>
    <w:rsid w:val="00C42000"/>
    <w:rsid w:val="00C42693"/>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4306"/>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4165"/>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8ED"/>
    <w:rsid w:val="00C9464A"/>
    <w:rsid w:val="00C94EA0"/>
    <w:rsid w:val="00C95D85"/>
    <w:rsid w:val="00C960AB"/>
    <w:rsid w:val="00CA0F84"/>
    <w:rsid w:val="00CA1720"/>
    <w:rsid w:val="00CA1C91"/>
    <w:rsid w:val="00CA1F73"/>
    <w:rsid w:val="00CA219D"/>
    <w:rsid w:val="00CA2DE2"/>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B47"/>
    <w:rsid w:val="00CB0160"/>
    <w:rsid w:val="00CB0532"/>
    <w:rsid w:val="00CB0631"/>
    <w:rsid w:val="00CB0A17"/>
    <w:rsid w:val="00CB0B95"/>
    <w:rsid w:val="00CB0D62"/>
    <w:rsid w:val="00CB0E2D"/>
    <w:rsid w:val="00CB1089"/>
    <w:rsid w:val="00CB1271"/>
    <w:rsid w:val="00CB2549"/>
    <w:rsid w:val="00CB2738"/>
    <w:rsid w:val="00CB29F5"/>
    <w:rsid w:val="00CB2B2C"/>
    <w:rsid w:val="00CB2BA5"/>
    <w:rsid w:val="00CB40BE"/>
    <w:rsid w:val="00CB45BA"/>
    <w:rsid w:val="00CB4798"/>
    <w:rsid w:val="00CB4C3C"/>
    <w:rsid w:val="00CB4C3F"/>
    <w:rsid w:val="00CB4CAD"/>
    <w:rsid w:val="00CB4D1D"/>
    <w:rsid w:val="00CB4ED6"/>
    <w:rsid w:val="00CB514C"/>
    <w:rsid w:val="00CB5265"/>
    <w:rsid w:val="00CB5412"/>
    <w:rsid w:val="00CB57B1"/>
    <w:rsid w:val="00CB584E"/>
    <w:rsid w:val="00CC0B00"/>
    <w:rsid w:val="00CC1347"/>
    <w:rsid w:val="00CC1DBB"/>
    <w:rsid w:val="00CC2715"/>
    <w:rsid w:val="00CC2CD5"/>
    <w:rsid w:val="00CC2E32"/>
    <w:rsid w:val="00CC2F30"/>
    <w:rsid w:val="00CC3BDE"/>
    <w:rsid w:val="00CC3CDE"/>
    <w:rsid w:val="00CC42EC"/>
    <w:rsid w:val="00CC4E4D"/>
    <w:rsid w:val="00CC533F"/>
    <w:rsid w:val="00CC5A61"/>
    <w:rsid w:val="00CC5E0F"/>
    <w:rsid w:val="00CC6AC9"/>
    <w:rsid w:val="00CC78AF"/>
    <w:rsid w:val="00CD05EF"/>
    <w:rsid w:val="00CD0A12"/>
    <w:rsid w:val="00CD1201"/>
    <w:rsid w:val="00CD18F4"/>
    <w:rsid w:val="00CD1A01"/>
    <w:rsid w:val="00CD25B5"/>
    <w:rsid w:val="00CD2979"/>
    <w:rsid w:val="00CD298B"/>
    <w:rsid w:val="00CD2ADD"/>
    <w:rsid w:val="00CD3095"/>
    <w:rsid w:val="00CD34B5"/>
    <w:rsid w:val="00CD3981"/>
    <w:rsid w:val="00CD3B81"/>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55D2"/>
    <w:rsid w:val="00CE56C2"/>
    <w:rsid w:val="00CE6244"/>
    <w:rsid w:val="00CE62A1"/>
    <w:rsid w:val="00CE6965"/>
    <w:rsid w:val="00CE788C"/>
    <w:rsid w:val="00CE7A79"/>
    <w:rsid w:val="00CE7AA4"/>
    <w:rsid w:val="00CE7C20"/>
    <w:rsid w:val="00CF09B7"/>
    <w:rsid w:val="00CF10D9"/>
    <w:rsid w:val="00CF288D"/>
    <w:rsid w:val="00CF2C04"/>
    <w:rsid w:val="00CF4293"/>
    <w:rsid w:val="00CF4310"/>
    <w:rsid w:val="00CF4FD9"/>
    <w:rsid w:val="00CF5BF6"/>
    <w:rsid w:val="00CF5F61"/>
    <w:rsid w:val="00CF637A"/>
    <w:rsid w:val="00CF63E5"/>
    <w:rsid w:val="00D0009A"/>
    <w:rsid w:val="00D002DC"/>
    <w:rsid w:val="00D002EC"/>
    <w:rsid w:val="00D00776"/>
    <w:rsid w:val="00D00DBA"/>
    <w:rsid w:val="00D01C4E"/>
    <w:rsid w:val="00D02CB8"/>
    <w:rsid w:val="00D03B10"/>
    <w:rsid w:val="00D042BD"/>
    <w:rsid w:val="00D0459F"/>
    <w:rsid w:val="00D0587F"/>
    <w:rsid w:val="00D05F9E"/>
    <w:rsid w:val="00D06383"/>
    <w:rsid w:val="00D072AD"/>
    <w:rsid w:val="00D100D9"/>
    <w:rsid w:val="00D10456"/>
    <w:rsid w:val="00D10795"/>
    <w:rsid w:val="00D109FB"/>
    <w:rsid w:val="00D11457"/>
    <w:rsid w:val="00D1253C"/>
    <w:rsid w:val="00D12AE0"/>
    <w:rsid w:val="00D12B1A"/>
    <w:rsid w:val="00D12F6A"/>
    <w:rsid w:val="00D13140"/>
    <w:rsid w:val="00D14173"/>
    <w:rsid w:val="00D166B2"/>
    <w:rsid w:val="00D168A7"/>
    <w:rsid w:val="00D169AC"/>
    <w:rsid w:val="00D16A80"/>
    <w:rsid w:val="00D16AC9"/>
    <w:rsid w:val="00D17062"/>
    <w:rsid w:val="00D1757F"/>
    <w:rsid w:val="00D177DD"/>
    <w:rsid w:val="00D17E0E"/>
    <w:rsid w:val="00D201B6"/>
    <w:rsid w:val="00D2021A"/>
    <w:rsid w:val="00D20722"/>
    <w:rsid w:val="00D2148E"/>
    <w:rsid w:val="00D21F3C"/>
    <w:rsid w:val="00D22D75"/>
    <w:rsid w:val="00D22D8F"/>
    <w:rsid w:val="00D22E2A"/>
    <w:rsid w:val="00D23079"/>
    <w:rsid w:val="00D24127"/>
    <w:rsid w:val="00D242FE"/>
    <w:rsid w:val="00D24A67"/>
    <w:rsid w:val="00D24A91"/>
    <w:rsid w:val="00D24F54"/>
    <w:rsid w:val="00D258AD"/>
    <w:rsid w:val="00D25CC6"/>
    <w:rsid w:val="00D25FD6"/>
    <w:rsid w:val="00D263F3"/>
    <w:rsid w:val="00D26497"/>
    <w:rsid w:val="00D26714"/>
    <w:rsid w:val="00D27226"/>
    <w:rsid w:val="00D2769D"/>
    <w:rsid w:val="00D2778F"/>
    <w:rsid w:val="00D27A53"/>
    <w:rsid w:val="00D27AC5"/>
    <w:rsid w:val="00D27DE5"/>
    <w:rsid w:val="00D30040"/>
    <w:rsid w:val="00D3052F"/>
    <w:rsid w:val="00D305F4"/>
    <w:rsid w:val="00D309CE"/>
    <w:rsid w:val="00D30BCB"/>
    <w:rsid w:val="00D316D2"/>
    <w:rsid w:val="00D32026"/>
    <w:rsid w:val="00D3228E"/>
    <w:rsid w:val="00D32408"/>
    <w:rsid w:val="00D32519"/>
    <w:rsid w:val="00D32DBD"/>
    <w:rsid w:val="00D33597"/>
    <w:rsid w:val="00D3376B"/>
    <w:rsid w:val="00D34754"/>
    <w:rsid w:val="00D34759"/>
    <w:rsid w:val="00D34834"/>
    <w:rsid w:val="00D34EAE"/>
    <w:rsid w:val="00D3582B"/>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957"/>
    <w:rsid w:val="00D52440"/>
    <w:rsid w:val="00D52A66"/>
    <w:rsid w:val="00D53D47"/>
    <w:rsid w:val="00D55CBF"/>
    <w:rsid w:val="00D567B4"/>
    <w:rsid w:val="00D56D07"/>
    <w:rsid w:val="00D57E60"/>
    <w:rsid w:val="00D60BA1"/>
    <w:rsid w:val="00D60C31"/>
    <w:rsid w:val="00D61E7F"/>
    <w:rsid w:val="00D63DE3"/>
    <w:rsid w:val="00D64CC8"/>
    <w:rsid w:val="00D6644D"/>
    <w:rsid w:val="00D66984"/>
    <w:rsid w:val="00D678F6"/>
    <w:rsid w:val="00D70D83"/>
    <w:rsid w:val="00D721F4"/>
    <w:rsid w:val="00D7247E"/>
    <w:rsid w:val="00D7263B"/>
    <w:rsid w:val="00D72DE4"/>
    <w:rsid w:val="00D73F52"/>
    <w:rsid w:val="00D74364"/>
    <w:rsid w:val="00D74CC8"/>
    <w:rsid w:val="00D74E13"/>
    <w:rsid w:val="00D74E66"/>
    <w:rsid w:val="00D7561B"/>
    <w:rsid w:val="00D75972"/>
    <w:rsid w:val="00D75B22"/>
    <w:rsid w:val="00D76296"/>
    <w:rsid w:val="00D765D8"/>
    <w:rsid w:val="00D76C19"/>
    <w:rsid w:val="00D770FA"/>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AB1"/>
    <w:rsid w:val="00D85D5D"/>
    <w:rsid w:val="00D85F56"/>
    <w:rsid w:val="00D86586"/>
    <w:rsid w:val="00D86BE4"/>
    <w:rsid w:val="00D86C8C"/>
    <w:rsid w:val="00D8728E"/>
    <w:rsid w:val="00D8743B"/>
    <w:rsid w:val="00D87CEA"/>
    <w:rsid w:val="00D9064C"/>
    <w:rsid w:val="00D90B1A"/>
    <w:rsid w:val="00D9110A"/>
    <w:rsid w:val="00D9165F"/>
    <w:rsid w:val="00D91E44"/>
    <w:rsid w:val="00D92D75"/>
    <w:rsid w:val="00D92DBA"/>
    <w:rsid w:val="00D932A3"/>
    <w:rsid w:val="00D933AB"/>
    <w:rsid w:val="00D93B3F"/>
    <w:rsid w:val="00D941C2"/>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171E"/>
    <w:rsid w:val="00DB1C4B"/>
    <w:rsid w:val="00DB206E"/>
    <w:rsid w:val="00DB26CB"/>
    <w:rsid w:val="00DB2A11"/>
    <w:rsid w:val="00DB2B5C"/>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1279"/>
    <w:rsid w:val="00DC13A5"/>
    <w:rsid w:val="00DC173F"/>
    <w:rsid w:val="00DC1B2B"/>
    <w:rsid w:val="00DC1B54"/>
    <w:rsid w:val="00DC1F33"/>
    <w:rsid w:val="00DC268A"/>
    <w:rsid w:val="00DC3098"/>
    <w:rsid w:val="00DC32AF"/>
    <w:rsid w:val="00DC3928"/>
    <w:rsid w:val="00DC4F8D"/>
    <w:rsid w:val="00DC5015"/>
    <w:rsid w:val="00DC5C3E"/>
    <w:rsid w:val="00DC697E"/>
    <w:rsid w:val="00DC69A5"/>
    <w:rsid w:val="00DC6E7D"/>
    <w:rsid w:val="00DC7CDA"/>
    <w:rsid w:val="00DD092A"/>
    <w:rsid w:val="00DD1010"/>
    <w:rsid w:val="00DD10AF"/>
    <w:rsid w:val="00DD2808"/>
    <w:rsid w:val="00DD2963"/>
    <w:rsid w:val="00DD2BF1"/>
    <w:rsid w:val="00DD339C"/>
    <w:rsid w:val="00DD3F06"/>
    <w:rsid w:val="00DD3F2C"/>
    <w:rsid w:val="00DD4554"/>
    <w:rsid w:val="00DD4CD2"/>
    <w:rsid w:val="00DD56BF"/>
    <w:rsid w:val="00DD6B30"/>
    <w:rsid w:val="00DD724A"/>
    <w:rsid w:val="00DD7FDF"/>
    <w:rsid w:val="00DE0423"/>
    <w:rsid w:val="00DE051E"/>
    <w:rsid w:val="00DE0F64"/>
    <w:rsid w:val="00DE17F3"/>
    <w:rsid w:val="00DE1D0A"/>
    <w:rsid w:val="00DE226C"/>
    <w:rsid w:val="00DE2F1D"/>
    <w:rsid w:val="00DE2FF7"/>
    <w:rsid w:val="00DE3579"/>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3723"/>
    <w:rsid w:val="00DF3A93"/>
    <w:rsid w:val="00DF47E1"/>
    <w:rsid w:val="00DF505F"/>
    <w:rsid w:val="00DF573C"/>
    <w:rsid w:val="00DF612F"/>
    <w:rsid w:val="00DF62DD"/>
    <w:rsid w:val="00DF6D8A"/>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9FB"/>
    <w:rsid w:val="00E02F97"/>
    <w:rsid w:val="00E03494"/>
    <w:rsid w:val="00E042A9"/>
    <w:rsid w:val="00E04D53"/>
    <w:rsid w:val="00E050B1"/>
    <w:rsid w:val="00E050D6"/>
    <w:rsid w:val="00E052C1"/>
    <w:rsid w:val="00E055B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AFA"/>
    <w:rsid w:val="00E1622F"/>
    <w:rsid w:val="00E163E0"/>
    <w:rsid w:val="00E1649A"/>
    <w:rsid w:val="00E16C01"/>
    <w:rsid w:val="00E16F47"/>
    <w:rsid w:val="00E17116"/>
    <w:rsid w:val="00E1740C"/>
    <w:rsid w:val="00E174E5"/>
    <w:rsid w:val="00E175DF"/>
    <w:rsid w:val="00E208C5"/>
    <w:rsid w:val="00E2173E"/>
    <w:rsid w:val="00E21E4E"/>
    <w:rsid w:val="00E22453"/>
    <w:rsid w:val="00E22CF0"/>
    <w:rsid w:val="00E22E17"/>
    <w:rsid w:val="00E22FC1"/>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AA0"/>
    <w:rsid w:val="00E32D14"/>
    <w:rsid w:val="00E33342"/>
    <w:rsid w:val="00E349CD"/>
    <w:rsid w:val="00E35845"/>
    <w:rsid w:val="00E3598B"/>
    <w:rsid w:val="00E35A41"/>
    <w:rsid w:val="00E35D91"/>
    <w:rsid w:val="00E361AD"/>
    <w:rsid w:val="00E361D8"/>
    <w:rsid w:val="00E36BCF"/>
    <w:rsid w:val="00E36F69"/>
    <w:rsid w:val="00E378EC"/>
    <w:rsid w:val="00E37B21"/>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DB"/>
    <w:rsid w:val="00E46C0D"/>
    <w:rsid w:val="00E46ECB"/>
    <w:rsid w:val="00E47606"/>
    <w:rsid w:val="00E47B4E"/>
    <w:rsid w:val="00E50707"/>
    <w:rsid w:val="00E51B83"/>
    <w:rsid w:val="00E51C37"/>
    <w:rsid w:val="00E51FEC"/>
    <w:rsid w:val="00E5242D"/>
    <w:rsid w:val="00E52876"/>
    <w:rsid w:val="00E52AAC"/>
    <w:rsid w:val="00E52AEC"/>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7015"/>
    <w:rsid w:val="00E67059"/>
    <w:rsid w:val="00E67304"/>
    <w:rsid w:val="00E701DD"/>
    <w:rsid w:val="00E7033A"/>
    <w:rsid w:val="00E70853"/>
    <w:rsid w:val="00E70A8D"/>
    <w:rsid w:val="00E7252F"/>
    <w:rsid w:val="00E72707"/>
    <w:rsid w:val="00E72783"/>
    <w:rsid w:val="00E728A4"/>
    <w:rsid w:val="00E74085"/>
    <w:rsid w:val="00E7447E"/>
    <w:rsid w:val="00E74942"/>
    <w:rsid w:val="00E7568F"/>
    <w:rsid w:val="00E75B12"/>
    <w:rsid w:val="00E76B7A"/>
    <w:rsid w:val="00E7726F"/>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5C3"/>
    <w:rsid w:val="00E9063F"/>
    <w:rsid w:val="00E90C87"/>
    <w:rsid w:val="00E90D43"/>
    <w:rsid w:val="00E9162C"/>
    <w:rsid w:val="00E91E65"/>
    <w:rsid w:val="00E91EB8"/>
    <w:rsid w:val="00E92557"/>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28D4"/>
    <w:rsid w:val="00EA2940"/>
    <w:rsid w:val="00EA2F63"/>
    <w:rsid w:val="00EA33F8"/>
    <w:rsid w:val="00EA34E4"/>
    <w:rsid w:val="00EA4077"/>
    <w:rsid w:val="00EA4126"/>
    <w:rsid w:val="00EA4344"/>
    <w:rsid w:val="00EA55DF"/>
    <w:rsid w:val="00EA56BD"/>
    <w:rsid w:val="00EA5BD1"/>
    <w:rsid w:val="00EA7159"/>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E55"/>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511A"/>
    <w:rsid w:val="00EE556D"/>
    <w:rsid w:val="00EE5702"/>
    <w:rsid w:val="00EE6735"/>
    <w:rsid w:val="00EE6BCC"/>
    <w:rsid w:val="00EE7806"/>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813"/>
    <w:rsid w:val="00F00DE1"/>
    <w:rsid w:val="00F00FC1"/>
    <w:rsid w:val="00F01340"/>
    <w:rsid w:val="00F017F4"/>
    <w:rsid w:val="00F01AF7"/>
    <w:rsid w:val="00F01DFA"/>
    <w:rsid w:val="00F01E0F"/>
    <w:rsid w:val="00F034F0"/>
    <w:rsid w:val="00F03AB1"/>
    <w:rsid w:val="00F03F0B"/>
    <w:rsid w:val="00F03FC5"/>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B4"/>
    <w:rsid w:val="00F1217F"/>
    <w:rsid w:val="00F1225E"/>
    <w:rsid w:val="00F1229B"/>
    <w:rsid w:val="00F126AD"/>
    <w:rsid w:val="00F128F9"/>
    <w:rsid w:val="00F13228"/>
    <w:rsid w:val="00F13502"/>
    <w:rsid w:val="00F14260"/>
    <w:rsid w:val="00F14906"/>
    <w:rsid w:val="00F14A26"/>
    <w:rsid w:val="00F14C0A"/>
    <w:rsid w:val="00F15833"/>
    <w:rsid w:val="00F15994"/>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B6F"/>
    <w:rsid w:val="00F31541"/>
    <w:rsid w:val="00F31E4E"/>
    <w:rsid w:val="00F3217D"/>
    <w:rsid w:val="00F32551"/>
    <w:rsid w:val="00F3272D"/>
    <w:rsid w:val="00F32B2A"/>
    <w:rsid w:val="00F32CAE"/>
    <w:rsid w:val="00F32DA6"/>
    <w:rsid w:val="00F3391F"/>
    <w:rsid w:val="00F35A85"/>
    <w:rsid w:val="00F36811"/>
    <w:rsid w:val="00F368EE"/>
    <w:rsid w:val="00F373D6"/>
    <w:rsid w:val="00F37B77"/>
    <w:rsid w:val="00F37D9F"/>
    <w:rsid w:val="00F405F7"/>
    <w:rsid w:val="00F410A2"/>
    <w:rsid w:val="00F42257"/>
    <w:rsid w:val="00F42D19"/>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B66"/>
    <w:rsid w:val="00F53D43"/>
    <w:rsid w:val="00F541AF"/>
    <w:rsid w:val="00F54974"/>
    <w:rsid w:val="00F54A9E"/>
    <w:rsid w:val="00F54C28"/>
    <w:rsid w:val="00F55270"/>
    <w:rsid w:val="00F56285"/>
    <w:rsid w:val="00F5670C"/>
    <w:rsid w:val="00F56B6A"/>
    <w:rsid w:val="00F56F83"/>
    <w:rsid w:val="00F57B45"/>
    <w:rsid w:val="00F609FA"/>
    <w:rsid w:val="00F60C95"/>
    <w:rsid w:val="00F60FCA"/>
    <w:rsid w:val="00F61A74"/>
    <w:rsid w:val="00F6267E"/>
    <w:rsid w:val="00F633F0"/>
    <w:rsid w:val="00F634C9"/>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F2C"/>
    <w:rsid w:val="00F7421E"/>
    <w:rsid w:val="00F7482B"/>
    <w:rsid w:val="00F74832"/>
    <w:rsid w:val="00F74991"/>
    <w:rsid w:val="00F74993"/>
    <w:rsid w:val="00F74AF4"/>
    <w:rsid w:val="00F75BB0"/>
    <w:rsid w:val="00F76082"/>
    <w:rsid w:val="00F7626D"/>
    <w:rsid w:val="00F76FF6"/>
    <w:rsid w:val="00F77E5A"/>
    <w:rsid w:val="00F77EEE"/>
    <w:rsid w:val="00F80A27"/>
    <w:rsid w:val="00F80EBA"/>
    <w:rsid w:val="00F8344C"/>
    <w:rsid w:val="00F83AD4"/>
    <w:rsid w:val="00F83FEF"/>
    <w:rsid w:val="00F84FA0"/>
    <w:rsid w:val="00F84FB4"/>
    <w:rsid w:val="00F85190"/>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337C"/>
    <w:rsid w:val="00F93D63"/>
    <w:rsid w:val="00F93F03"/>
    <w:rsid w:val="00F9422A"/>
    <w:rsid w:val="00F94CB5"/>
    <w:rsid w:val="00F94E93"/>
    <w:rsid w:val="00F95840"/>
    <w:rsid w:val="00F96C8B"/>
    <w:rsid w:val="00F9714D"/>
    <w:rsid w:val="00F97F21"/>
    <w:rsid w:val="00FA0500"/>
    <w:rsid w:val="00FA0E1C"/>
    <w:rsid w:val="00FA1066"/>
    <w:rsid w:val="00FA17ED"/>
    <w:rsid w:val="00FA1BB7"/>
    <w:rsid w:val="00FA1BF3"/>
    <w:rsid w:val="00FA21F8"/>
    <w:rsid w:val="00FA24FA"/>
    <w:rsid w:val="00FA27BA"/>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187"/>
    <w:rsid w:val="00FB44A6"/>
    <w:rsid w:val="00FB4C8A"/>
    <w:rsid w:val="00FB4CDE"/>
    <w:rsid w:val="00FB4E4C"/>
    <w:rsid w:val="00FB4EFE"/>
    <w:rsid w:val="00FB59A6"/>
    <w:rsid w:val="00FB6395"/>
    <w:rsid w:val="00FB68BA"/>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528"/>
    <w:rsid w:val="00FC7D27"/>
    <w:rsid w:val="00FD03D2"/>
    <w:rsid w:val="00FD09F5"/>
    <w:rsid w:val="00FD1216"/>
    <w:rsid w:val="00FD1336"/>
    <w:rsid w:val="00FD18B9"/>
    <w:rsid w:val="00FD247B"/>
    <w:rsid w:val="00FD4042"/>
    <w:rsid w:val="00FD437E"/>
    <w:rsid w:val="00FD474C"/>
    <w:rsid w:val="00FD4D71"/>
    <w:rsid w:val="00FD581C"/>
    <w:rsid w:val="00FD725C"/>
    <w:rsid w:val="00FD769E"/>
    <w:rsid w:val="00FD7B67"/>
    <w:rsid w:val="00FD7BF4"/>
    <w:rsid w:val="00FD7EFB"/>
    <w:rsid w:val="00FE00B4"/>
    <w:rsid w:val="00FE0DFF"/>
    <w:rsid w:val="00FE148C"/>
    <w:rsid w:val="00FE15EF"/>
    <w:rsid w:val="00FE20B4"/>
    <w:rsid w:val="00FE316C"/>
    <w:rsid w:val="00FE3FA0"/>
    <w:rsid w:val="00FE4730"/>
    <w:rsid w:val="00FE496A"/>
    <w:rsid w:val="00FE4C48"/>
    <w:rsid w:val="00FE50F1"/>
    <w:rsid w:val="00FE5117"/>
    <w:rsid w:val="00FE5557"/>
    <w:rsid w:val="00FE5D2D"/>
    <w:rsid w:val="00FE6412"/>
    <w:rsid w:val="00FE6682"/>
    <w:rsid w:val="00FE76DF"/>
    <w:rsid w:val="00FF008D"/>
    <w:rsid w:val="00FF0384"/>
    <w:rsid w:val="00FF049B"/>
    <w:rsid w:val="00FF05C2"/>
    <w:rsid w:val="00FF0A6C"/>
    <w:rsid w:val="00FF0AD2"/>
    <w:rsid w:val="00FF114A"/>
    <w:rsid w:val="00FF1A1D"/>
    <w:rsid w:val="00FF1B15"/>
    <w:rsid w:val="00FF24C8"/>
    <w:rsid w:val="00FF2727"/>
    <w:rsid w:val="00FF319E"/>
    <w:rsid w:val="00FF3B13"/>
    <w:rsid w:val="00FF3CAF"/>
    <w:rsid w:val="00FF43F3"/>
    <w:rsid w:val="00FF440A"/>
    <w:rsid w:val="00FF516C"/>
    <w:rsid w:val="00FF5662"/>
    <w:rsid w:val="00FF5C19"/>
    <w:rsid w:val="00FF6FF0"/>
    <w:rsid w:val="00FF730D"/>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o:shapelayout v:ext="edit">
      <o:idmap v:ext="edit" data="1"/>
    </o:shapelayout>
  </w:shapeDefaults>
  <w:decimalSymbol w:val="."/>
  <w:listSeparator w:val=","/>
  <w14:docId w14:val="24783D66"/>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5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F0D01FC56B4BB8AEE4AFA8BD19EBD6"/>
        <w:category>
          <w:name w:val="General"/>
          <w:gallery w:val="placeholder"/>
        </w:category>
        <w:types>
          <w:type w:val="bbPlcHdr"/>
        </w:types>
        <w:behaviors>
          <w:behavior w:val="content"/>
        </w:behaviors>
        <w:guid w:val="{09D02CBF-84E1-42C9-90CC-DEFBD42FCDB1}"/>
      </w:docPartPr>
      <w:docPartBody>
        <w:p w:rsidR="00FC081D" w:rsidRDefault="00FF0B51" w:rsidP="00FF0B51">
          <w:pPr>
            <w:pStyle w:val="47F0D01FC56B4BB8AEE4AFA8BD19EBD6"/>
          </w:pPr>
          <w:r>
            <w:rPr>
              <w:rStyle w:val="PlaceholderText"/>
            </w:rPr>
            <w:t>Choose an item.</w:t>
          </w:r>
        </w:p>
      </w:docPartBody>
    </w:docPart>
    <w:docPart>
      <w:docPartPr>
        <w:name w:val="568896041E424C3D8E1BCD003CB078C9"/>
        <w:category>
          <w:name w:val="General"/>
          <w:gallery w:val="placeholder"/>
        </w:category>
        <w:types>
          <w:type w:val="bbPlcHdr"/>
        </w:types>
        <w:behaviors>
          <w:behavior w:val="content"/>
        </w:behaviors>
        <w:guid w:val="{1BEE7B3A-CDDC-4C33-956F-B463C9698389}"/>
      </w:docPartPr>
      <w:docPartBody>
        <w:p w:rsidR="00FC081D" w:rsidRDefault="00FF0B51" w:rsidP="00FF0B51">
          <w:pPr>
            <w:pStyle w:val="568896041E424C3D8E1BCD003CB078C9"/>
          </w:pPr>
          <w:r>
            <w:rPr>
              <w:rStyle w:val="PlaceholderText"/>
            </w:rPr>
            <w:t>Choose an item.</w:t>
          </w:r>
        </w:p>
      </w:docPartBody>
    </w:docPart>
    <w:docPart>
      <w:docPartPr>
        <w:name w:val="772F0183C6C04E02B36E8B3160167BFB"/>
        <w:category>
          <w:name w:val="General"/>
          <w:gallery w:val="placeholder"/>
        </w:category>
        <w:types>
          <w:type w:val="bbPlcHdr"/>
        </w:types>
        <w:behaviors>
          <w:behavior w:val="content"/>
        </w:behaviors>
        <w:guid w:val="{C35D9742-252A-4EFA-A085-039474F11437}"/>
      </w:docPartPr>
      <w:docPartBody>
        <w:p w:rsidR="00FC081D" w:rsidRDefault="00FF0B51" w:rsidP="00FF0B51">
          <w:pPr>
            <w:pStyle w:val="772F0183C6C04E02B36E8B3160167BFB"/>
          </w:pPr>
          <w:r>
            <w:rPr>
              <w:rStyle w:val="PlaceholderText"/>
            </w:rPr>
            <w:t>Choose an item.</w:t>
          </w:r>
        </w:p>
      </w:docPartBody>
    </w:docPart>
    <w:docPart>
      <w:docPartPr>
        <w:name w:val="4DCB54EE1C104782819A95D9D15C54BE"/>
        <w:category>
          <w:name w:val="General"/>
          <w:gallery w:val="placeholder"/>
        </w:category>
        <w:types>
          <w:type w:val="bbPlcHdr"/>
        </w:types>
        <w:behaviors>
          <w:behavior w:val="content"/>
        </w:behaviors>
        <w:guid w:val="{DDAA0F92-3C9D-48EA-BCA8-B4A9024AC952}"/>
      </w:docPartPr>
      <w:docPartBody>
        <w:p w:rsidR="00FC081D" w:rsidRDefault="00FF0B51" w:rsidP="00FF0B51">
          <w:pPr>
            <w:pStyle w:val="4DCB54EE1C104782819A95D9D15C54BE"/>
          </w:pPr>
          <w:r>
            <w:rPr>
              <w:rStyle w:val="PlaceholderText"/>
            </w:rPr>
            <w:t>Choose an item.</w:t>
          </w:r>
        </w:p>
      </w:docPartBody>
    </w:docPart>
    <w:docPart>
      <w:docPartPr>
        <w:name w:val="417D6B9341B447F29B86C9E068ED5B7A"/>
        <w:category>
          <w:name w:val="General"/>
          <w:gallery w:val="placeholder"/>
        </w:category>
        <w:types>
          <w:type w:val="bbPlcHdr"/>
        </w:types>
        <w:behaviors>
          <w:behavior w:val="content"/>
        </w:behaviors>
        <w:guid w:val="{7E790627-0795-4B39-9435-A0D10E561CBF}"/>
      </w:docPartPr>
      <w:docPartBody>
        <w:p w:rsidR="00FC081D" w:rsidRDefault="00FF0B51" w:rsidP="00FF0B51">
          <w:pPr>
            <w:pStyle w:val="417D6B9341B447F29B86C9E068ED5B7A"/>
          </w:pPr>
          <w:r>
            <w:rPr>
              <w:rStyle w:val="PlaceholderText"/>
            </w:rPr>
            <w:t>Choose an item.</w:t>
          </w:r>
        </w:p>
      </w:docPartBody>
    </w:docPart>
    <w:docPart>
      <w:docPartPr>
        <w:name w:val="DF3761CA655A4F3DB5CEDAC9E633557B"/>
        <w:category>
          <w:name w:val="General"/>
          <w:gallery w:val="placeholder"/>
        </w:category>
        <w:types>
          <w:type w:val="bbPlcHdr"/>
        </w:types>
        <w:behaviors>
          <w:behavior w:val="content"/>
        </w:behaviors>
        <w:guid w:val="{A28EE89C-0C75-4C17-B841-5063E552ED15}"/>
      </w:docPartPr>
      <w:docPartBody>
        <w:p w:rsidR="00FC081D" w:rsidRDefault="00FF0B51" w:rsidP="00FF0B51">
          <w:pPr>
            <w:pStyle w:val="DF3761CA655A4F3DB5CEDAC9E633557B"/>
          </w:pPr>
          <w:r>
            <w:rPr>
              <w:rStyle w:val="PlaceholderText"/>
            </w:rPr>
            <w:t>Choose an item.</w:t>
          </w:r>
        </w:p>
      </w:docPartBody>
    </w:docPart>
    <w:docPart>
      <w:docPartPr>
        <w:name w:val="5B4C49AA55FF420AA34D01070E995A5E"/>
        <w:category>
          <w:name w:val="General"/>
          <w:gallery w:val="placeholder"/>
        </w:category>
        <w:types>
          <w:type w:val="bbPlcHdr"/>
        </w:types>
        <w:behaviors>
          <w:behavior w:val="content"/>
        </w:behaviors>
        <w:guid w:val="{9E26189D-2680-47BD-83E5-60FE43287270}"/>
      </w:docPartPr>
      <w:docPartBody>
        <w:p w:rsidR="00FC081D" w:rsidRDefault="00FF0B51" w:rsidP="00FF0B51">
          <w:pPr>
            <w:pStyle w:val="5B4C49AA55FF420AA34D01070E995A5E"/>
          </w:pPr>
          <w:r>
            <w:rPr>
              <w:rStyle w:val="PlaceholderText"/>
            </w:rPr>
            <w:t>Choose an item.</w:t>
          </w:r>
        </w:p>
      </w:docPartBody>
    </w:docPart>
    <w:docPart>
      <w:docPartPr>
        <w:name w:val="5AA4163A4F77446F9FA0563ED9953F3B"/>
        <w:category>
          <w:name w:val="General"/>
          <w:gallery w:val="placeholder"/>
        </w:category>
        <w:types>
          <w:type w:val="bbPlcHdr"/>
        </w:types>
        <w:behaviors>
          <w:behavior w:val="content"/>
        </w:behaviors>
        <w:guid w:val="{3CF949C5-A0D7-4AC0-BEB3-F55D6F40CBD9}"/>
      </w:docPartPr>
      <w:docPartBody>
        <w:p w:rsidR="00FC081D" w:rsidRDefault="00FF0B51" w:rsidP="00FF0B51">
          <w:pPr>
            <w:pStyle w:val="5AA4163A4F77446F9FA0563ED9953F3B"/>
          </w:pPr>
          <w:r>
            <w:rPr>
              <w:rStyle w:val="PlaceholderText"/>
            </w:rPr>
            <w:t>Choose an item.</w:t>
          </w:r>
        </w:p>
      </w:docPartBody>
    </w:docPart>
    <w:docPart>
      <w:docPartPr>
        <w:name w:val="8E79A3A32603463D8AEA01385D7330DC"/>
        <w:category>
          <w:name w:val="General"/>
          <w:gallery w:val="placeholder"/>
        </w:category>
        <w:types>
          <w:type w:val="bbPlcHdr"/>
        </w:types>
        <w:behaviors>
          <w:behavior w:val="content"/>
        </w:behaviors>
        <w:guid w:val="{243715C8-BEB0-4DEF-BE48-EF4C4D178001}"/>
      </w:docPartPr>
      <w:docPartBody>
        <w:p w:rsidR="00FC081D" w:rsidRDefault="00FF0B51" w:rsidP="00FF0B51">
          <w:pPr>
            <w:pStyle w:val="8E79A3A32603463D8AEA01385D7330DC"/>
          </w:pPr>
          <w:r>
            <w:rPr>
              <w:rStyle w:val="PlaceholderText"/>
            </w:rPr>
            <w:t>Choose an item.</w:t>
          </w:r>
        </w:p>
      </w:docPartBody>
    </w:docPart>
    <w:docPart>
      <w:docPartPr>
        <w:name w:val="1A6118600DBD42369093E7C6E0ED7B8D"/>
        <w:category>
          <w:name w:val="General"/>
          <w:gallery w:val="placeholder"/>
        </w:category>
        <w:types>
          <w:type w:val="bbPlcHdr"/>
        </w:types>
        <w:behaviors>
          <w:behavior w:val="content"/>
        </w:behaviors>
        <w:guid w:val="{DB0F9C52-DCBD-4AED-BA1B-9E30F7F73259}"/>
      </w:docPartPr>
      <w:docPartBody>
        <w:p w:rsidR="00FC081D" w:rsidRDefault="00FF0B51" w:rsidP="00FF0B51">
          <w:pPr>
            <w:pStyle w:val="1A6118600DBD42369093E7C6E0ED7B8D"/>
          </w:pPr>
          <w:r>
            <w:rPr>
              <w:rStyle w:val="PlaceholderText"/>
            </w:rPr>
            <w:t>Choose an item.</w:t>
          </w:r>
        </w:p>
      </w:docPartBody>
    </w:docPart>
    <w:docPart>
      <w:docPartPr>
        <w:name w:val="E9071CA84C5145CCBED31FD4DA21FAA3"/>
        <w:category>
          <w:name w:val="General"/>
          <w:gallery w:val="placeholder"/>
        </w:category>
        <w:types>
          <w:type w:val="bbPlcHdr"/>
        </w:types>
        <w:behaviors>
          <w:behavior w:val="content"/>
        </w:behaviors>
        <w:guid w:val="{EA071FA0-434E-4CA7-9B53-9CC7FC531AAD}"/>
      </w:docPartPr>
      <w:docPartBody>
        <w:p w:rsidR="00FC081D" w:rsidRDefault="00FF0B51" w:rsidP="00FF0B51">
          <w:pPr>
            <w:pStyle w:val="E9071CA84C5145CCBED31FD4DA21FAA3"/>
          </w:pPr>
          <w:r>
            <w:rPr>
              <w:rStyle w:val="PlaceholderText"/>
            </w:rPr>
            <w:t>Choose an item.</w:t>
          </w:r>
        </w:p>
      </w:docPartBody>
    </w:docPart>
    <w:docPart>
      <w:docPartPr>
        <w:name w:val="12A4204B719243229E0A1681FBEE8259"/>
        <w:category>
          <w:name w:val="General"/>
          <w:gallery w:val="placeholder"/>
        </w:category>
        <w:types>
          <w:type w:val="bbPlcHdr"/>
        </w:types>
        <w:behaviors>
          <w:behavior w:val="content"/>
        </w:behaviors>
        <w:guid w:val="{C8BD823A-CE59-41F4-9B08-A34220466AED}"/>
      </w:docPartPr>
      <w:docPartBody>
        <w:p w:rsidR="00FC081D" w:rsidRDefault="00FC081D" w:rsidP="00FC081D">
          <w:pPr>
            <w:pStyle w:val="12A4204B719243229E0A1681FBEE8259"/>
          </w:pPr>
          <w:r>
            <w:rPr>
              <w:rStyle w:val="PlaceholderText"/>
            </w:rPr>
            <w:t>Choose an item.</w:t>
          </w:r>
        </w:p>
      </w:docPartBody>
    </w:docPart>
    <w:docPart>
      <w:docPartPr>
        <w:name w:val="1D2D1795B3EA48F19D19D14C3A88E615"/>
        <w:category>
          <w:name w:val="General"/>
          <w:gallery w:val="placeholder"/>
        </w:category>
        <w:types>
          <w:type w:val="bbPlcHdr"/>
        </w:types>
        <w:behaviors>
          <w:behavior w:val="content"/>
        </w:behaviors>
        <w:guid w:val="{49AB8D0D-D43D-4B4D-B631-E16B5D5EFD56}"/>
      </w:docPartPr>
      <w:docPartBody>
        <w:p w:rsidR="00FC081D" w:rsidRDefault="00FC081D" w:rsidP="00FC081D">
          <w:pPr>
            <w:pStyle w:val="1D2D1795B3EA48F19D19D14C3A88E615"/>
          </w:pPr>
          <w:r>
            <w:rPr>
              <w:rStyle w:val="PlaceholderText"/>
            </w:rPr>
            <w:t>Choose an item.</w:t>
          </w:r>
        </w:p>
      </w:docPartBody>
    </w:docPart>
    <w:docPart>
      <w:docPartPr>
        <w:name w:val="C989C2CCF07C445DB9276C7BE8B3E6FE"/>
        <w:category>
          <w:name w:val="General"/>
          <w:gallery w:val="placeholder"/>
        </w:category>
        <w:types>
          <w:type w:val="bbPlcHdr"/>
        </w:types>
        <w:behaviors>
          <w:behavior w:val="content"/>
        </w:behaviors>
        <w:guid w:val="{1441B609-ECC5-4B01-AC5F-A0F7AEB9393A}"/>
      </w:docPartPr>
      <w:docPartBody>
        <w:p w:rsidR="00FC081D" w:rsidRDefault="00FC081D" w:rsidP="00FC081D">
          <w:pPr>
            <w:pStyle w:val="C989C2CCF07C445DB9276C7BE8B3E6FE"/>
          </w:pPr>
          <w:r>
            <w:rPr>
              <w:rStyle w:val="PlaceholderText"/>
            </w:rPr>
            <w:t>Choose an item.</w:t>
          </w:r>
        </w:p>
      </w:docPartBody>
    </w:docPart>
    <w:docPart>
      <w:docPartPr>
        <w:name w:val="4707EC04FC1745028F5FAADB32BB7E98"/>
        <w:category>
          <w:name w:val="General"/>
          <w:gallery w:val="placeholder"/>
        </w:category>
        <w:types>
          <w:type w:val="bbPlcHdr"/>
        </w:types>
        <w:behaviors>
          <w:behavior w:val="content"/>
        </w:behaviors>
        <w:guid w:val="{CB5BF56B-2207-416E-8668-5473A1E63BAF}"/>
      </w:docPartPr>
      <w:docPartBody>
        <w:p w:rsidR="00FC081D" w:rsidRDefault="00FC081D" w:rsidP="00FC081D">
          <w:pPr>
            <w:pStyle w:val="4707EC04FC1745028F5FAADB32BB7E98"/>
          </w:pPr>
          <w:r>
            <w:rPr>
              <w:rStyle w:val="PlaceholderText"/>
            </w:rPr>
            <w:t>Choose an item.</w:t>
          </w:r>
        </w:p>
      </w:docPartBody>
    </w:docPart>
    <w:docPart>
      <w:docPartPr>
        <w:name w:val="0C50C69B553C45049CC09079B2A5CDAE"/>
        <w:category>
          <w:name w:val="General"/>
          <w:gallery w:val="placeholder"/>
        </w:category>
        <w:types>
          <w:type w:val="bbPlcHdr"/>
        </w:types>
        <w:behaviors>
          <w:behavior w:val="content"/>
        </w:behaviors>
        <w:guid w:val="{50A767E2-B35E-416A-A88B-71214DC3CBF8}"/>
      </w:docPartPr>
      <w:docPartBody>
        <w:p w:rsidR="00FC081D" w:rsidRDefault="00FC081D" w:rsidP="00FC081D">
          <w:pPr>
            <w:pStyle w:val="0C50C69B553C45049CC09079B2A5CDAE"/>
          </w:pPr>
          <w:r>
            <w:rPr>
              <w:rStyle w:val="PlaceholderText"/>
            </w:rPr>
            <w:t>Choose an item.</w:t>
          </w:r>
        </w:p>
      </w:docPartBody>
    </w:docPart>
    <w:docPart>
      <w:docPartPr>
        <w:name w:val="C07DAE46EAC945FEA9BFB596A8D3873D"/>
        <w:category>
          <w:name w:val="General"/>
          <w:gallery w:val="placeholder"/>
        </w:category>
        <w:types>
          <w:type w:val="bbPlcHdr"/>
        </w:types>
        <w:behaviors>
          <w:behavior w:val="content"/>
        </w:behaviors>
        <w:guid w:val="{4F85EDF9-EA49-4EA0-BD92-508120B82DB4}"/>
      </w:docPartPr>
      <w:docPartBody>
        <w:p w:rsidR="00FC081D" w:rsidRDefault="00FC081D" w:rsidP="00FC081D">
          <w:pPr>
            <w:pStyle w:val="C07DAE46EAC945FEA9BFB596A8D3873D"/>
          </w:pPr>
          <w:r>
            <w:rPr>
              <w:rStyle w:val="PlaceholderText"/>
            </w:rPr>
            <w:t>Choose an item.</w:t>
          </w:r>
        </w:p>
      </w:docPartBody>
    </w:docPart>
    <w:docPart>
      <w:docPartPr>
        <w:name w:val="B1C16B1CCC0B465799313771ABD394C1"/>
        <w:category>
          <w:name w:val="General"/>
          <w:gallery w:val="placeholder"/>
        </w:category>
        <w:types>
          <w:type w:val="bbPlcHdr"/>
        </w:types>
        <w:behaviors>
          <w:behavior w:val="content"/>
        </w:behaviors>
        <w:guid w:val="{9968C21C-B75E-4153-B4A7-F6E86BA0346C}"/>
      </w:docPartPr>
      <w:docPartBody>
        <w:p w:rsidR="00FC081D" w:rsidRDefault="00FC081D" w:rsidP="00FC081D">
          <w:pPr>
            <w:pStyle w:val="B1C16B1CCC0B465799313771ABD394C1"/>
          </w:pPr>
          <w:r>
            <w:rPr>
              <w:rStyle w:val="PlaceholderText"/>
            </w:rPr>
            <w:t>Choose an item.</w:t>
          </w:r>
        </w:p>
      </w:docPartBody>
    </w:docPart>
    <w:docPart>
      <w:docPartPr>
        <w:name w:val="663A2518437048D5835F3FEEC00FBD0F"/>
        <w:category>
          <w:name w:val="General"/>
          <w:gallery w:val="placeholder"/>
        </w:category>
        <w:types>
          <w:type w:val="bbPlcHdr"/>
        </w:types>
        <w:behaviors>
          <w:behavior w:val="content"/>
        </w:behaviors>
        <w:guid w:val="{7D84308A-6DAD-4558-A53B-9778D5F4C790}"/>
      </w:docPartPr>
      <w:docPartBody>
        <w:p w:rsidR="00FC081D" w:rsidRDefault="00FC081D" w:rsidP="00FC081D">
          <w:pPr>
            <w:pStyle w:val="663A2518437048D5835F3FEEC00FBD0F"/>
          </w:pPr>
          <w:r>
            <w:rPr>
              <w:rStyle w:val="PlaceholderText"/>
            </w:rPr>
            <w:t>Choose an item.</w:t>
          </w:r>
        </w:p>
      </w:docPartBody>
    </w:docPart>
    <w:docPart>
      <w:docPartPr>
        <w:name w:val="0E3F117A115F47D2835B43AF28B47E47"/>
        <w:category>
          <w:name w:val="General"/>
          <w:gallery w:val="placeholder"/>
        </w:category>
        <w:types>
          <w:type w:val="bbPlcHdr"/>
        </w:types>
        <w:behaviors>
          <w:behavior w:val="content"/>
        </w:behaviors>
        <w:guid w:val="{8665C084-C5E2-4C5B-BEC3-0F03298A8C66}"/>
      </w:docPartPr>
      <w:docPartBody>
        <w:p w:rsidR="00FC081D" w:rsidRDefault="00FC081D" w:rsidP="00FC081D">
          <w:pPr>
            <w:pStyle w:val="0E3F117A115F47D2835B43AF28B47E47"/>
          </w:pPr>
          <w:r>
            <w:rPr>
              <w:rStyle w:val="PlaceholderText"/>
            </w:rPr>
            <w:t>Choose an item.</w:t>
          </w:r>
        </w:p>
      </w:docPartBody>
    </w:docPart>
    <w:docPart>
      <w:docPartPr>
        <w:name w:val="7B62D5D4E6A64E94BBD126C800A078FD"/>
        <w:category>
          <w:name w:val="General"/>
          <w:gallery w:val="placeholder"/>
        </w:category>
        <w:types>
          <w:type w:val="bbPlcHdr"/>
        </w:types>
        <w:behaviors>
          <w:behavior w:val="content"/>
        </w:behaviors>
        <w:guid w:val="{4A25580A-5380-4132-B433-96FF50A62067}"/>
      </w:docPartPr>
      <w:docPartBody>
        <w:p w:rsidR="00074B63" w:rsidRDefault="00FC081D" w:rsidP="00FC081D">
          <w:pPr>
            <w:pStyle w:val="7B62D5D4E6A64E94BBD126C800A078FD"/>
          </w:pPr>
          <w:r>
            <w:rPr>
              <w:rStyle w:val="PlaceholderText"/>
            </w:rPr>
            <w:t>Choose an item.</w:t>
          </w:r>
        </w:p>
      </w:docPartBody>
    </w:docPart>
    <w:docPart>
      <w:docPartPr>
        <w:name w:val="C8CAF5B461134778A31B4DBE4249F178"/>
        <w:category>
          <w:name w:val="General"/>
          <w:gallery w:val="placeholder"/>
        </w:category>
        <w:types>
          <w:type w:val="bbPlcHdr"/>
        </w:types>
        <w:behaviors>
          <w:behavior w:val="content"/>
        </w:behaviors>
        <w:guid w:val="{B699E439-E7C1-4D71-84F8-08832FFD7E28}"/>
      </w:docPartPr>
      <w:docPartBody>
        <w:p w:rsidR="00074B63" w:rsidRDefault="00FC081D" w:rsidP="00FC081D">
          <w:pPr>
            <w:pStyle w:val="C8CAF5B461134778A31B4DBE4249F178"/>
          </w:pPr>
          <w:r>
            <w:rPr>
              <w:rStyle w:val="PlaceholderText"/>
            </w:rPr>
            <w:t>Choose an item.</w:t>
          </w:r>
        </w:p>
      </w:docPartBody>
    </w:docPart>
    <w:docPart>
      <w:docPartPr>
        <w:name w:val="A7E068F0DC44456D95156B28E0005EEE"/>
        <w:category>
          <w:name w:val="General"/>
          <w:gallery w:val="placeholder"/>
        </w:category>
        <w:types>
          <w:type w:val="bbPlcHdr"/>
        </w:types>
        <w:behaviors>
          <w:behavior w:val="content"/>
        </w:behaviors>
        <w:guid w:val="{7A63B04F-90ED-4ADF-97B1-98E560690B78}"/>
      </w:docPartPr>
      <w:docPartBody>
        <w:p w:rsidR="00074B63" w:rsidRDefault="00FC081D" w:rsidP="00FC081D">
          <w:pPr>
            <w:pStyle w:val="A7E068F0DC44456D95156B28E0005EEE"/>
          </w:pPr>
          <w:r>
            <w:rPr>
              <w:rStyle w:val="PlaceholderText"/>
            </w:rPr>
            <w:t>Choose an item.</w:t>
          </w:r>
        </w:p>
      </w:docPartBody>
    </w:docPart>
    <w:docPart>
      <w:docPartPr>
        <w:name w:val="88537DDC9DD24A1EB3A375B1B42B0927"/>
        <w:category>
          <w:name w:val="General"/>
          <w:gallery w:val="placeholder"/>
        </w:category>
        <w:types>
          <w:type w:val="bbPlcHdr"/>
        </w:types>
        <w:behaviors>
          <w:behavior w:val="content"/>
        </w:behaviors>
        <w:guid w:val="{F299458D-65E5-4072-8E09-A2CF65FD7BA1}"/>
      </w:docPartPr>
      <w:docPartBody>
        <w:p w:rsidR="00074B63" w:rsidRDefault="00FC081D" w:rsidP="00FC081D">
          <w:pPr>
            <w:pStyle w:val="88537DDC9DD24A1EB3A375B1B42B0927"/>
          </w:pPr>
          <w:r>
            <w:rPr>
              <w:rStyle w:val="PlaceholderText"/>
            </w:rPr>
            <w:t>Choose an item.</w:t>
          </w:r>
        </w:p>
      </w:docPartBody>
    </w:docPart>
    <w:docPart>
      <w:docPartPr>
        <w:name w:val="59382A2A8F2543D5B2E192BC99BDC66B"/>
        <w:category>
          <w:name w:val="General"/>
          <w:gallery w:val="placeholder"/>
        </w:category>
        <w:types>
          <w:type w:val="bbPlcHdr"/>
        </w:types>
        <w:behaviors>
          <w:behavior w:val="content"/>
        </w:behaviors>
        <w:guid w:val="{39F1E7EA-DE14-4367-B180-593FEA24ADF4}"/>
      </w:docPartPr>
      <w:docPartBody>
        <w:p w:rsidR="00074B63" w:rsidRDefault="00FC081D" w:rsidP="00FC081D">
          <w:pPr>
            <w:pStyle w:val="59382A2A8F2543D5B2E192BC99BDC66B"/>
          </w:pPr>
          <w:r>
            <w:rPr>
              <w:rStyle w:val="PlaceholderText"/>
            </w:rPr>
            <w:t>Choose an item.</w:t>
          </w:r>
        </w:p>
      </w:docPartBody>
    </w:docPart>
    <w:docPart>
      <w:docPartPr>
        <w:name w:val="E587975EF2AB44EBB9A066E89A81FF23"/>
        <w:category>
          <w:name w:val="General"/>
          <w:gallery w:val="placeholder"/>
        </w:category>
        <w:types>
          <w:type w:val="bbPlcHdr"/>
        </w:types>
        <w:behaviors>
          <w:behavior w:val="content"/>
        </w:behaviors>
        <w:guid w:val="{AB43B1F9-EB9F-475F-A742-DEF981594E7B}"/>
      </w:docPartPr>
      <w:docPartBody>
        <w:p w:rsidR="00074B63" w:rsidRDefault="00FC081D" w:rsidP="00FC081D">
          <w:pPr>
            <w:pStyle w:val="E587975EF2AB44EBB9A066E89A81FF23"/>
          </w:pPr>
          <w:r>
            <w:rPr>
              <w:rStyle w:val="PlaceholderText"/>
            </w:rPr>
            <w:t>Choose an item.</w:t>
          </w:r>
        </w:p>
      </w:docPartBody>
    </w:docPart>
    <w:docPart>
      <w:docPartPr>
        <w:name w:val="19DAB49FD0C041E8892AA535744B111B"/>
        <w:category>
          <w:name w:val="General"/>
          <w:gallery w:val="placeholder"/>
        </w:category>
        <w:types>
          <w:type w:val="bbPlcHdr"/>
        </w:types>
        <w:behaviors>
          <w:behavior w:val="content"/>
        </w:behaviors>
        <w:guid w:val="{38A58B08-018F-4B77-BA34-BCF18EC67389}"/>
      </w:docPartPr>
      <w:docPartBody>
        <w:p w:rsidR="00074B63" w:rsidRDefault="00FC081D" w:rsidP="00FC081D">
          <w:pPr>
            <w:pStyle w:val="19DAB49FD0C041E8892AA535744B111B"/>
          </w:pPr>
          <w:r>
            <w:rPr>
              <w:rStyle w:val="PlaceholderText"/>
            </w:rPr>
            <w:t>Choose an item.</w:t>
          </w:r>
        </w:p>
      </w:docPartBody>
    </w:docPart>
    <w:docPart>
      <w:docPartPr>
        <w:name w:val="39339D36A079495884882C9E8B484141"/>
        <w:category>
          <w:name w:val="General"/>
          <w:gallery w:val="placeholder"/>
        </w:category>
        <w:types>
          <w:type w:val="bbPlcHdr"/>
        </w:types>
        <w:behaviors>
          <w:behavior w:val="content"/>
        </w:behaviors>
        <w:guid w:val="{B09BD512-3B07-4263-B80B-56D5EF9A88E9}"/>
      </w:docPartPr>
      <w:docPartBody>
        <w:p w:rsidR="00074B63" w:rsidRDefault="00FC081D" w:rsidP="00FC081D">
          <w:pPr>
            <w:pStyle w:val="39339D36A079495884882C9E8B484141"/>
          </w:pPr>
          <w:r>
            <w:rPr>
              <w:rStyle w:val="PlaceholderText"/>
            </w:rPr>
            <w:t>Choose an item.</w:t>
          </w:r>
        </w:p>
      </w:docPartBody>
    </w:docPart>
    <w:docPart>
      <w:docPartPr>
        <w:name w:val="308B15284C0542D9BA61A0F749B14433"/>
        <w:category>
          <w:name w:val="General"/>
          <w:gallery w:val="placeholder"/>
        </w:category>
        <w:types>
          <w:type w:val="bbPlcHdr"/>
        </w:types>
        <w:behaviors>
          <w:behavior w:val="content"/>
        </w:behaviors>
        <w:guid w:val="{2F54C92C-6B25-4168-8465-7800F0E5F843}"/>
      </w:docPartPr>
      <w:docPartBody>
        <w:p w:rsidR="00074B63" w:rsidRDefault="00FC081D" w:rsidP="00FC081D">
          <w:pPr>
            <w:pStyle w:val="308B15284C0542D9BA61A0F749B14433"/>
          </w:pPr>
          <w:r>
            <w:rPr>
              <w:rStyle w:val="PlaceholderText"/>
            </w:rPr>
            <w:t>Choose an item.</w:t>
          </w:r>
        </w:p>
      </w:docPartBody>
    </w:docPart>
    <w:docPart>
      <w:docPartPr>
        <w:name w:val="F19C681FAAAE4E5083B93B76CA505FDC"/>
        <w:category>
          <w:name w:val="General"/>
          <w:gallery w:val="placeholder"/>
        </w:category>
        <w:types>
          <w:type w:val="bbPlcHdr"/>
        </w:types>
        <w:behaviors>
          <w:behavior w:val="content"/>
        </w:behaviors>
        <w:guid w:val="{B9551673-F050-4EBB-B597-F3043123B53B}"/>
      </w:docPartPr>
      <w:docPartBody>
        <w:p w:rsidR="00074B63" w:rsidRDefault="00FC081D" w:rsidP="00FC081D">
          <w:pPr>
            <w:pStyle w:val="F19C681FAAAE4E5083B93B76CA505FDC"/>
          </w:pPr>
          <w:r>
            <w:rPr>
              <w:rStyle w:val="PlaceholderText"/>
            </w:rPr>
            <w:t>Choose an item.</w:t>
          </w:r>
        </w:p>
      </w:docPartBody>
    </w:docPart>
    <w:docPart>
      <w:docPartPr>
        <w:name w:val="FC38CE696BAB4DECA49AA04C724F1423"/>
        <w:category>
          <w:name w:val="General"/>
          <w:gallery w:val="placeholder"/>
        </w:category>
        <w:types>
          <w:type w:val="bbPlcHdr"/>
        </w:types>
        <w:behaviors>
          <w:behavior w:val="content"/>
        </w:behaviors>
        <w:guid w:val="{BCF3189A-CBC7-48C6-8492-778778CA430B}"/>
      </w:docPartPr>
      <w:docPartBody>
        <w:p w:rsidR="00074B63" w:rsidRDefault="00FC081D" w:rsidP="00FC081D">
          <w:pPr>
            <w:pStyle w:val="FC38CE696BAB4DECA49AA04C724F1423"/>
          </w:pPr>
          <w:r>
            <w:rPr>
              <w:rStyle w:val="PlaceholderText"/>
            </w:rPr>
            <w:t>Choose an item.</w:t>
          </w:r>
        </w:p>
      </w:docPartBody>
    </w:docPart>
    <w:docPart>
      <w:docPartPr>
        <w:name w:val="E9ED350358DA4C56A405A163922C533C"/>
        <w:category>
          <w:name w:val="General"/>
          <w:gallery w:val="placeholder"/>
        </w:category>
        <w:types>
          <w:type w:val="bbPlcHdr"/>
        </w:types>
        <w:behaviors>
          <w:behavior w:val="content"/>
        </w:behaviors>
        <w:guid w:val="{2F2DD4FA-D627-4F32-A3DA-26036778C0C1}"/>
      </w:docPartPr>
      <w:docPartBody>
        <w:p w:rsidR="00074B63" w:rsidRDefault="00FC081D" w:rsidP="00FC081D">
          <w:pPr>
            <w:pStyle w:val="E9ED350358DA4C56A405A163922C533C"/>
          </w:pPr>
          <w:r>
            <w:rPr>
              <w:rStyle w:val="PlaceholderText"/>
            </w:rPr>
            <w:t>Choose an item.</w:t>
          </w:r>
        </w:p>
      </w:docPartBody>
    </w:docPart>
    <w:docPart>
      <w:docPartPr>
        <w:name w:val="64F3EB78FFAA41259F621E43A76D726E"/>
        <w:category>
          <w:name w:val="General"/>
          <w:gallery w:val="placeholder"/>
        </w:category>
        <w:types>
          <w:type w:val="bbPlcHdr"/>
        </w:types>
        <w:behaviors>
          <w:behavior w:val="content"/>
        </w:behaviors>
        <w:guid w:val="{531A6AC7-87EA-4190-BF52-29EC95A5A78D}"/>
      </w:docPartPr>
      <w:docPartBody>
        <w:p w:rsidR="00681CF2" w:rsidRDefault="00074B63" w:rsidP="00074B63">
          <w:pPr>
            <w:pStyle w:val="64F3EB78FFAA41259F621E43A76D726E"/>
          </w:pPr>
          <w:r>
            <w:rPr>
              <w:rStyle w:val="PlaceholderText"/>
            </w:rPr>
            <w:t>Choose an item.</w:t>
          </w:r>
        </w:p>
      </w:docPartBody>
    </w:docPart>
    <w:docPart>
      <w:docPartPr>
        <w:name w:val="35FD923CA81A45AE8F2B64F71F9DC671"/>
        <w:category>
          <w:name w:val="General"/>
          <w:gallery w:val="placeholder"/>
        </w:category>
        <w:types>
          <w:type w:val="bbPlcHdr"/>
        </w:types>
        <w:behaviors>
          <w:behavior w:val="content"/>
        </w:behaviors>
        <w:guid w:val="{6B8D51AE-D4A4-4561-B12B-43D49ECBAC31}"/>
      </w:docPartPr>
      <w:docPartBody>
        <w:p w:rsidR="00681CF2" w:rsidRDefault="00074B63" w:rsidP="00074B63">
          <w:pPr>
            <w:pStyle w:val="35FD923CA81A45AE8F2B64F71F9DC671"/>
          </w:pPr>
          <w:r>
            <w:rPr>
              <w:rStyle w:val="PlaceholderText"/>
            </w:rPr>
            <w:t>Choose an item.</w:t>
          </w:r>
        </w:p>
      </w:docPartBody>
    </w:docPart>
    <w:docPart>
      <w:docPartPr>
        <w:name w:val="A10E849AEA9B42019746B329F1742AEC"/>
        <w:category>
          <w:name w:val="General"/>
          <w:gallery w:val="placeholder"/>
        </w:category>
        <w:types>
          <w:type w:val="bbPlcHdr"/>
        </w:types>
        <w:behaviors>
          <w:behavior w:val="content"/>
        </w:behaviors>
        <w:guid w:val="{7516286B-AD84-495E-8A36-7C3529DCFF71}"/>
      </w:docPartPr>
      <w:docPartBody>
        <w:p w:rsidR="00681CF2" w:rsidRDefault="00074B63" w:rsidP="00074B63">
          <w:pPr>
            <w:pStyle w:val="A10E849AEA9B42019746B329F1742AEC"/>
          </w:pPr>
          <w:r>
            <w:rPr>
              <w:rStyle w:val="PlaceholderText"/>
            </w:rPr>
            <w:t>Choose an item.</w:t>
          </w:r>
        </w:p>
      </w:docPartBody>
    </w:docPart>
    <w:docPart>
      <w:docPartPr>
        <w:name w:val="51FC4DCFDF4C4B47AB547D71E46DC2C5"/>
        <w:category>
          <w:name w:val="General"/>
          <w:gallery w:val="placeholder"/>
        </w:category>
        <w:types>
          <w:type w:val="bbPlcHdr"/>
        </w:types>
        <w:behaviors>
          <w:behavior w:val="content"/>
        </w:behaviors>
        <w:guid w:val="{53F97078-B90E-4DBC-B85B-7F4ACBE03B14}"/>
      </w:docPartPr>
      <w:docPartBody>
        <w:p w:rsidR="00681CF2" w:rsidRDefault="00074B63" w:rsidP="00074B63">
          <w:pPr>
            <w:pStyle w:val="51FC4DCFDF4C4B47AB547D71E46DC2C5"/>
          </w:pPr>
          <w:r>
            <w:rPr>
              <w:rStyle w:val="PlaceholderText"/>
            </w:rPr>
            <w:t>Choose an item.</w:t>
          </w:r>
        </w:p>
      </w:docPartBody>
    </w:docPart>
    <w:docPart>
      <w:docPartPr>
        <w:name w:val="816754B2C9BD44BC9599E32BE2DBE723"/>
        <w:category>
          <w:name w:val="General"/>
          <w:gallery w:val="placeholder"/>
        </w:category>
        <w:types>
          <w:type w:val="bbPlcHdr"/>
        </w:types>
        <w:behaviors>
          <w:behavior w:val="content"/>
        </w:behaviors>
        <w:guid w:val="{CFE7D50E-132C-4528-90B7-724F4CA39D28}"/>
      </w:docPartPr>
      <w:docPartBody>
        <w:p w:rsidR="00681CF2" w:rsidRDefault="00074B63" w:rsidP="00074B63">
          <w:pPr>
            <w:pStyle w:val="816754B2C9BD44BC9599E32BE2DBE723"/>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1A"/>
    <w:rsid w:val="00036B7A"/>
    <w:rsid w:val="0005444B"/>
    <w:rsid w:val="00071426"/>
    <w:rsid w:val="00074B63"/>
    <w:rsid w:val="0007699A"/>
    <w:rsid w:val="00192B62"/>
    <w:rsid w:val="001C3DAD"/>
    <w:rsid w:val="002B45A4"/>
    <w:rsid w:val="002B79B5"/>
    <w:rsid w:val="0030148D"/>
    <w:rsid w:val="003B13CE"/>
    <w:rsid w:val="003C07DB"/>
    <w:rsid w:val="003C4C1E"/>
    <w:rsid w:val="00414667"/>
    <w:rsid w:val="00490F85"/>
    <w:rsid w:val="004B382B"/>
    <w:rsid w:val="004C64EA"/>
    <w:rsid w:val="00530D20"/>
    <w:rsid w:val="0054681B"/>
    <w:rsid w:val="0059599C"/>
    <w:rsid w:val="005A0AE8"/>
    <w:rsid w:val="006051B3"/>
    <w:rsid w:val="0063623B"/>
    <w:rsid w:val="006363F8"/>
    <w:rsid w:val="0066790A"/>
    <w:rsid w:val="00681CF2"/>
    <w:rsid w:val="0072617F"/>
    <w:rsid w:val="00730971"/>
    <w:rsid w:val="0079001A"/>
    <w:rsid w:val="007E73F6"/>
    <w:rsid w:val="00826BB0"/>
    <w:rsid w:val="008612D9"/>
    <w:rsid w:val="0088632E"/>
    <w:rsid w:val="00896D80"/>
    <w:rsid w:val="00896DC3"/>
    <w:rsid w:val="009472E3"/>
    <w:rsid w:val="0095486E"/>
    <w:rsid w:val="00A23048"/>
    <w:rsid w:val="00A30099"/>
    <w:rsid w:val="00AA407E"/>
    <w:rsid w:val="00AB3557"/>
    <w:rsid w:val="00AF1A88"/>
    <w:rsid w:val="00B33D76"/>
    <w:rsid w:val="00B74BBC"/>
    <w:rsid w:val="00B95A29"/>
    <w:rsid w:val="00BD6E77"/>
    <w:rsid w:val="00BE30B5"/>
    <w:rsid w:val="00CB38D6"/>
    <w:rsid w:val="00CB52A0"/>
    <w:rsid w:val="00D06709"/>
    <w:rsid w:val="00D84E53"/>
    <w:rsid w:val="00DB64A5"/>
    <w:rsid w:val="00E75BD1"/>
    <w:rsid w:val="00E8555D"/>
    <w:rsid w:val="00EC7207"/>
    <w:rsid w:val="00F26254"/>
    <w:rsid w:val="00F653F2"/>
    <w:rsid w:val="00F76B81"/>
    <w:rsid w:val="00FC081D"/>
    <w:rsid w:val="00FC3AFD"/>
    <w:rsid w:val="00FD1D1A"/>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B63"/>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E1DDE-679E-4C70-815E-02DF36D8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38</Pages>
  <Words>16767</Words>
  <Characters>87844</Characters>
  <Application>Microsoft Office Word</Application>
  <DocSecurity>0</DocSecurity>
  <Lines>732</Lines>
  <Paragraphs>208</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104403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Hedgepath, Debbie</cp:lastModifiedBy>
  <cp:revision>36</cp:revision>
  <cp:lastPrinted>2017-07-06T13:01:00Z</cp:lastPrinted>
  <dcterms:created xsi:type="dcterms:W3CDTF">2017-06-13T13:11:00Z</dcterms:created>
  <dcterms:modified xsi:type="dcterms:W3CDTF">2017-07-06T13:11:00Z</dcterms:modified>
</cp:coreProperties>
</file>